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C72A8F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866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A8F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Департамент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E73E2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.___.___._____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B72909" w:rsidRDefault="00B72909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B72909">
              <w:rPr>
                <w:rFonts w:ascii="Times New Roman" w:hAnsi="Times New Roman" w:cs="Times New Roman"/>
                <w:b/>
                <w:spacing w:val="40"/>
                <w:sz w:val="28"/>
              </w:rPr>
              <w:t>ПОЛОЖЕНИЕ</w:t>
            </w:r>
          </w:p>
          <w:p w:rsidR="006B170F" w:rsidRPr="00166A11" w:rsidRDefault="00B72909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A11">
              <w:rPr>
                <w:rFonts w:ascii="Times New Roman" w:hAnsi="Times New Roman" w:cs="Times New Roman"/>
                <w:b/>
                <w:sz w:val="28"/>
              </w:rPr>
              <w:t>о комиссии тифлопереводчиков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33078" w:rsidRPr="00C72A8F" w:rsidRDefault="00D1457F" w:rsidP="00D23349">
            <w:pPr>
              <w:widowControl w:val="0"/>
              <w:tabs>
                <w:tab w:val="left" w:pos="4660"/>
              </w:tabs>
              <w:autoSpaceDE w:val="0"/>
              <w:autoSpaceDN w:val="0"/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433078"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>Общие</w:t>
            </w:r>
            <w:r w:rsidR="00433078" w:rsidRPr="00C72A8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="00433078"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</w:t>
            </w:r>
          </w:p>
          <w:p w:rsidR="00433078" w:rsidRPr="00C72A8F" w:rsidRDefault="00433078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Настоящее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определяет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цели,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структуру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тифлопереводчиков,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создаваемой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50892" w:rsidRPr="00C72A8F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слепых,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слабовидящих,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владеющих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шрифтом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Брайля,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экзаменов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Комиссия),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полномочия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функции,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права,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обязанности и</w:t>
            </w:r>
            <w:r w:rsidRPr="00C72A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ответственность ее</w:t>
            </w:r>
            <w:r w:rsidRPr="00C72A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членов,</w:t>
            </w:r>
            <w:r w:rsidRPr="00C72A8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72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также порядок организации работы.</w:t>
            </w:r>
          </w:p>
          <w:p w:rsidR="00433078" w:rsidRPr="00C72A8F" w:rsidRDefault="00433078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Координацию деятельности Комиссии осуществляет ГЭК. ГЭК организует работу Комиссии совместно с</w:t>
            </w:r>
            <w:r w:rsidR="00950892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РЦОИ и работниками ППЭ.</w:t>
            </w:r>
          </w:p>
          <w:p w:rsidR="009204AB" w:rsidRPr="00C72A8F" w:rsidRDefault="00433078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Комиссия в своей работе руководствуется</w:t>
            </w:r>
            <w:r w:rsidR="009204AB" w:rsidRPr="00C72A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204AB" w:rsidRPr="00C72A8F" w:rsidRDefault="00433078" w:rsidP="00EE4E0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 декабря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273-ФЗ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«Об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образовании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9204AB" w:rsidRPr="00C72A8F">
              <w:rPr>
                <w:rFonts w:ascii="Times New Roman" w:hAnsi="Times New Roman" w:cs="Times New Roman"/>
                <w:sz w:val="28"/>
                <w:szCs w:val="28"/>
              </w:rPr>
              <w:t>Федерации»;</w:t>
            </w:r>
          </w:p>
          <w:p w:rsidR="00433078" w:rsidRPr="00C72A8F" w:rsidRDefault="00433078" w:rsidP="005C68E2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государственной итоговой аттестации по образовательным программам основного общего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Pr="00C72A8F">
              <w:rPr>
                <w:rFonts w:ascii="Times New Roman" w:hAnsi="Times New Roman" w:cs="Times New Roman"/>
                <w:spacing w:val="123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утвержденным</w:t>
            </w:r>
            <w:r w:rsidRPr="00C72A8F">
              <w:rPr>
                <w:rFonts w:ascii="Times New Roman" w:hAnsi="Times New Roman" w:cs="Times New Roman"/>
                <w:spacing w:val="117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Pr="00C72A8F">
              <w:rPr>
                <w:rFonts w:ascii="Times New Roman" w:hAnsi="Times New Roman" w:cs="Times New Roman"/>
                <w:spacing w:val="119"/>
                <w:sz w:val="28"/>
                <w:szCs w:val="28"/>
              </w:rPr>
              <w:t xml:space="preserve"> </w:t>
            </w:r>
            <w:r w:rsidR="008B7FFB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просвещения Российской Федерации и Федеральной службы по надзору в сфере образования и науки </w:t>
            </w:r>
            <w:r w:rsidR="009204AB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4 апреля 2023 г. № 232/551</w:t>
            </w:r>
            <w:r w:rsidR="005C68E2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Порядком проведения государственной итоговой аттестации</w:t>
            </w:r>
            <w:r w:rsidRPr="00C72A8F">
              <w:rPr>
                <w:rFonts w:ascii="Times New Roman" w:hAnsi="Times New Roman" w:cs="Times New Roman"/>
                <w:spacing w:val="-6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среднего общего образования, утвержденным приказом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8B7FFB" w:rsidRPr="00C72A8F">
              <w:rPr>
                <w:rFonts w:ascii="Times New Roman" w:hAnsi="Times New Roman" w:cs="Times New Roman"/>
                <w:sz w:val="28"/>
                <w:szCs w:val="28"/>
              </w:rPr>
              <w:t>Министерства просвещения Российской Федерации и Федеральной службы по надзору в сфере образования и науки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 от 4 апреля 2023 г. № 233/552 (далее вместе –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Порядок)</w:t>
            </w:r>
            <w:r w:rsidR="009204AB" w:rsidRPr="00C72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4AB" w:rsidRPr="00C72A8F" w:rsidRDefault="009204AB" w:rsidP="00EE4E0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нормативными актами и инструктивными документами</w:t>
            </w:r>
            <w:r w:rsidR="00A24A01" w:rsidRPr="00C72A8F">
              <w:rPr>
                <w:rFonts w:ascii="Times New Roman" w:hAnsi="Times New Roman" w:cs="Times New Roman"/>
                <w:sz w:val="28"/>
                <w:szCs w:val="28"/>
              </w:rPr>
              <w:t>, утвержденными</w:t>
            </w:r>
            <w:r w:rsidR="00950892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</w:t>
            </w:r>
            <w:r w:rsidR="00A24A01" w:rsidRPr="00C72A8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04AB" w:rsidRPr="00C72A8F" w:rsidRDefault="009204AB" w:rsidP="00EE4E0F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настоящим Положением.</w:t>
            </w:r>
          </w:p>
          <w:p w:rsidR="00433078" w:rsidRPr="00C72A8F" w:rsidRDefault="00D36DE7" w:rsidP="00EE4E0F">
            <w:pPr>
              <w:pStyle w:val="1"/>
              <w:spacing w:before="120" w:after="120"/>
              <w:ind w:left="0" w:firstLine="0"/>
              <w:jc w:val="center"/>
              <w:outlineLvl w:val="0"/>
              <w:rPr>
                <w:sz w:val="28"/>
                <w:szCs w:val="28"/>
              </w:rPr>
            </w:pPr>
            <w:r w:rsidRPr="00C72A8F">
              <w:rPr>
                <w:bCs w:val="0"/>
                <w:sz w:val="28"/>
                <w:szCs w:val="28"/>
              </w:rPr>
              <w:t>2.</w:t>
            </w:r>
            <w:r w:rsidRPr="00C72A8F">
              <w:rPr>
                <w:sz w:val="28"/>
                <w:szCs w:val="28"/>
              </w:rPr>
              <w:t xml:space="preserve"> </w:t>
            </w:r>
            <w:r w:rsidR="00433078" w:rsidRPr="00C72A8F">
              <w:rPr>
                <w:sz w:val="28"/>
                <w:szCs w:val="28"/>
              </w:rPr>
              <w:t>Структура</w:t>
            </w:r>
            <w:r w:rsidR="00433078" w:rsidRPr="00C72A8F">
              <w:rPr>
                <w:spacing w:val="-3"/>
                <w:sz w:val="28"/>
                <w:szCs w:val="28"/>
              </w:rPr>
              <w:t xml:space="preserve"> </w:t>
            </w:r>
            <w:r w:rsidR="00433078" w:rsidRPr="00C72A8F">
              <w:rPr>
                <w:sz w:val="28"/>
                <w:szCs w:val="28"/>
              </w:rPr>
              <w:t>и</w:t>
            </w:r>
            <w:r w:rsidR="00433078" w:rsidRPr="00C72A8F">
              <w:rPr>
                <w:spacing w:val="-4"/>
                <w:sz w:val="28"/>
                <w:szCs w:val="28"/>
              </w:rPr>
              <w:t xml:space="preserve"> </w:t>
            </w:r>
            <w:r w:rsidR="00433078" w:rsidRPr="00C72A8F">
              <w:rPr>
                <w:sz w:val="28"/>
                <w:szCs w:val="28"/>
              </w:rPr>
              <w:t>состав</w:t>
            </w:r>
            <w:r w:rsidR="00433078" w:rsidRPr="00C72A8F">
              <w:rPr>
                <w:spacing w:val="-4"/>
                <w:sz w:val="28"/>
                <w:szCs w:val="28"/>
              </w:rPr>
              <w:t xml:space="preserve"> </w:t>
            </w:r>
            <w:r w:rsidR="00433078" w:rsidRPr="00C72A8F">
              <w:rPr>
                <w:sz w:val="28"/>
                <w:szCs w:val="28"/>
              </w:rPr>
              <w:t>Комиссии.</w:t>
            </w:r>
          </w:p>
          <w:p w:rsidR="008539F8" w:rsidRPr="00C72A8F" w:rsidRDefault="008539F8" w:rsidP="008539F8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Состав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утверждается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приказом Департамента по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согласованию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 ГЭК.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4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состав</w:t>
            </w:r>
            <w:r w:rsidRPr="00C72A8F">
              <w:rPr>
                <w:spacing w:val="109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14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входит</w:t>
            </w:r>
            <w:r w:rsidRPr="00C72A8F">
              <w:rPr>
                <w:spacing w:val="110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председатель</w:t>
            </w:r>
            <w:r w:rsidRPr="00C72A8F">
              <w:rPr>
                <w:spacing w:val="110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Комиссии,</w:t>
            </w:r>
            <w:r w:rsidRPr="00C72A8F">
              <w:rPr>
                <w:spacing w:val="11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заместитель</w:t>
            </w:r>
            <w:r w:rsidR="00D31195" w:rsidRPr="00C72A8F">
              <w:rPr>
                <w:spacing w:val="110"/>
                <w:sz w:val="28"/>
                <w:szCs w:val="28"/>
              </w:rPr>
              <w:t xml:space="preserve"> </w:t>
            </w:r>
            <w:r w:rsidR="00D31195" w:rsidRPr="00C72A8F">
              <w:rPr>
                <w:sz w:val="28"/>
                <w:szCs w:val="28"/>
              </w:rPr>
              <w:t>председателя и</w:t>
            </w:r>
            <w:r w:rsidR="00D31195" w:rsidRPr="00C72A8F">
              <w:rPr>
                <w:spacing w:val="110"/>
                <w:sz w:val="28"/>
                <w:szCs w:val="28"/>
              </w:rPr>
              <w:t xml:space="preserve"> </w:t>
            </w:r>
            <w:proofErr w:type="spellStart"/>
            <w:r w:rsidRPr="00C72A8F">
              <w:rPr>
                <w:sz w:val="28"/>
                <w:szCs w:val="28"/>
              </w:rPr>
              <w:t>тифлопереводчики</w:t>
            </w:r>
            <w:proofErr w:type="spellEnd"/>
            <w:r w:rsidRPr="00C72A8F">
              <w:rPr>
                <w:sz w:val="28"/>
                <w:szCs w:val="28"/>
              </w:rPr>
              <w:t>.</w:t>
            </w:r>
          </w:p>
          <w:p w:rsidR="00A87A2F" w:rsidRPr="00C72A8F" w:rsidRDefault="00433078" w:rsidP="0063359E">
            <w:pPr>
              <w:ind w:firstLine="709"/>
              <w:jc w:val="both"/>
              <w:rPr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Численный состав Комиссии определяется исходя из количества слепых участников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C72A8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соотношении</w:t>
            </w:r>
            <w:r w:rsidRPr="00C72A8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один </w:t>
            </w:r>
            <w:proofErr w:type="spellStart"/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тифлопереводчик</w:t>
            </w:r>
            <w:proofErr w:type="spellEnd"/>
            <w:r w:rsidRPr="00C72A8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на одну</w:t>
            </w:r>
            <w:r w:rsidRPr="00C72A8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экзаменационную</w:t>
            </w:r>
            <w:r w:rsidRPr="00C72A8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r w:rsidR="0063359E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 (д</w:t>
            </w:r>
            <w:r w:rsidR="00A87A2F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опускается соотношение: два </w:t>
            </w:r>
            <w:proofErr w:type="spellStart"/>
            <w:r w:rsidR="00A87A2F" w:rsidRPr="00C72A8F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="00A87A2F" w:rsidRPr="00C72A8F">
              <w:rPr>
                <w:rFonts w:ascii="Times New Roman" w:hAnsi="Times New Roman" w:cs="Times New Roman"/>
                <w:sz w:val="28"/>
                <w:szCs w:val="28"/>
              </w:rPr>
              <w:t xml:space="preserve"> на одну экзаменационную работу</w:t>
            </w:r>
            <w:r w:rsidR="0063359E" w:rsidRPr="00C72A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87A2F" w:rsidRPr="00C72A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 Комиссию в качестве тифлопереводчиков включаются педагогические работники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организаций,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осуществляющих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lastRenderedPageBreak/>
              <w:t>образовательную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деятельность,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свободно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владеющие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техникой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перевода рельефно-точечного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шрифта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Брайля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плоскопечатный вариант.</w:t>
            </w:r>
          </w:p>
          <w:p w:rsidR="00433078" w:rsidRPr="00C72A8F" w:rsidRDefault="00D36DE7" w:rsidP="00EE4E0F">
            <w:pPr>
              <w:pStyle w:val="1"/>
              <w:spacing w:before="120" w:after="120"/>
              <w:ind w:left="0" w:firstLine="0"/>
              <w:jc w:val="center"/>
              <w:outlineLvl w:val="0"/>
              <w:rPr>
                <w:rFonts w:eastAsiaTheme="minorHAnsi"/>
                <w:bCs w:val="0"/>
                <w:sz w:val="28"/>
                <w:szCs w:val="28"/>
              </w:rPr>
            </w:pPr>
            <w:r w:rsidRPr="00C72A8F">
              <w:rPr>
                <w:rFonts w:eastAsiaTheme="minorHAnsi"/>
                <w:bCs w:val="0"/>
                <w:sz w:val="28"/>
                <w:szCs w:val="28"/>
              </w:rPr>
              <w:t xml:space="preserve">3. </w:t>
            </w:r>
            <w:r w:rsidR="00433078" w:rsidRPr="00C72A8F">
              <w:rPr>
                <w:rFonts w:eastAsiaTheme="minorHAnsi"/>
                <w:bCs w:val="0"/>
                <w:sz w:val="28"/>
                <w:szCs w:val="28"/>
              </w:rPr>
              <w:t>Полномочия, функции и организация работы Комиссии тифлопереводчиков.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Комиссия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создается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целях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организации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осуществления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перевода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экзаменационных работ слепых, слабовидящих, владеющих шрифтом Брайля, участников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рельефно-точечного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Брайля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плоскопечатный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для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последующей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обработки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соответствии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Порядком.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color w:val="FF0000"/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Комиссия работает в аудитории(-</w:t>
            </w:r>
            <w:proofErr w:type="spellStart"/>
            <w:r w:rsidRPr="00C72A8F">
              <w:rPr>
                <w:sz w:val="28"/>
                <w:szCs w:val="28"/>
              </w:rPr>
              <w:t>ях</w:t>
            </w:r>
            <w:proofErr w:type="spellEnd"/>
            <w:r w:rsidRPr="00C72A8F">
              <w:rPr>
                <w:sz w:val="28"/>
                <w:szCs w:val="28"/>
              </w:rPr>
              <w:t>) проведения экзамена в ППЭ после окончания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или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РЦОИ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(в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соответствии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="00A24A01" w:rsidRPr="00C72A8F">
              <w:rPr>
                <w:sz w:val="28"/>
                <w:szCs w:val="28"/>
              </w:rPr>
              <w:t xml:space="preserve">решением </w:t>
            </w:r>
            <w:r w:rsidRPr="00C72A8F">
              <w:rPr>
                <w:sz w:val="28"/>
                <w:szCs w:val="28"/>
              </w:rPr>
              <w:t>принят</w:t>
            </w:r>
            <w:r w:rsidR="00A24A01" w:rsidRPr="00C72A8F">
              <w:rPr>
                <w:sz w:val="28"/>
                <w:szCs w:val="28"/>
              </w:rPr>
              <w:t>ым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="00A24A01" w:rsidRPr="00C72A8F">
              <w:rPr>
                <w:sz w:val="28"/>
                <w:szCs w:val="28"/>
              </w:rPr>
              <w:t>Департаментом</w:t>
            </w:r>
            <w:r w:rsidRPr="00C72A8F">
              <w:rPr>
                <w:sz w:val="28"/>
                <w:szCs w:val="28"/>
              </w:rPr>
              <w:t>).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если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ППЭ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несколько аудиторий для слепых, поздноослепших, слабовидящих, владеющих шрифтом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Брайля,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участников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экзаменов,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выполняющих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письменную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экзаменационную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работу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рельефно-точечным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шрифтом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Брайля,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Комиссия,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закончив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работу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одной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аудитории,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переходит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следующую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аудиторию.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осуществляется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видеонаблюдение.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По окончании экзамена член ГЭК приглашает Комиссию в аудиторию проведения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ППЭ.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Члены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размещаются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рабочими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местами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участников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 которых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находятся конверты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 индивидуальными комплектами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участника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экзамена,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содержащие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специальные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тетради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для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записи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ответов, бланки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ответов, ДБО.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Помещения,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выделенные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для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РЦОИ,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должны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ограничивать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доступ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посторонних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лиц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обеспечивать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соблюдение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режима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информационной</w:t>
            </w:r>
            <w:r w:rsidRPr="00C72A8F">
              <w:rPr>
                <w:spacing w:val="-6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безопасности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надлежащих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условий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хранения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документации,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также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должны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быть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оснащены средствами видеонаблюдения.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Комиссия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вправе</w:t>
            </w:r>
            <w:r w:rsidR="00BA6214"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принимать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согласованию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ГЭК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решения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организации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возникновения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форс-мажорных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ситуаций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иных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непредвиденных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обстоятельств,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препятствующих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продолжению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Комиссии.</w:t>
            </w:r>
          </w:p>
          <w:p w:rsidR="00433078" w:rsidRPr="00C72A8F" w:rsidRDefault="00433078" w:rsidP="00EE4E0F">
            <w:pPr>
              <w:pStyle w:val="1"/>
              <w:numPr>
                <w:ilvl w:val="0"/>
                <w:numId w:val="18"/>
              </w:numPr>
              <w:ind w:left="0" w:firstLine="709"/>
              <w:outlineLvl w:val="0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Функции,</w:t>
            </w:r>
            <w:r w:rsidRPr="00C72A8F">
              <w:rPr>
                <w:spacing w:val="-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права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-4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обязанности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председателя</w:t>
            </w:r>
            <w:r w:rsidRPr="00C72A8F">
              <w:rPr>
                <w:spacing w:val="-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Комиссию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возглавляет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председатель,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который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организует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ее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работу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="00134A2A" w:rsidRPr="00C72A8F">
              <w:rPr>
                <w:spacing w:val="1"/>
                <w:sz w:val="28"/>
                <w:szCs w:val="28"/>
              </w:rPr>
              <w:t xml:space="preserve"> несет </w:t>
            </w:r>
            <w:r w:rsidRPr="00C72A8F">
              <w:rPr>
                <w:sz w:val="28"/>
                <w:szCs w:val="28"/>
              </w:rPr>
              <w:t>ответственность</w:t>
            </w:r>
            <w:r w:rsidRPr="00C72A8F">
              <w:rPr>
                <w:spacing w:val="5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</w:t>
            </w:r>
            <w:r w:rsidRPr="00C72A8F">
              <w:rPr>
                <w:spacing w:val="5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своевременный</w:t>
            </w:r>
            <w:r w:rsidRPr="00C72A8F">
              <w:rPr>
                <w:spacing w:val="5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17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точный</w:t>
            </w:r>
            <w:r w:rsidRPr="00C72A8F">
              <w:rPr>
                <w:spacing w:val="118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перевод</w:t>
            </w:r>
            <w:r w:rsidRPr="00C72A8F">
              <w:rPr>
                <w:spacing w:val="117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ответов</w:t>
            </w:r>
            <w:r w:rsidRPr="00C72A8F">
              <w:rPr>
                <w:spacing w:val="12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участников экзамена</w:t>
            </w:r>
            <w:r w:rsidR="00134A2A" w:rsidRPr="00C72A8F">
              <w:rPr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 бланки ответов.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Председатель Комиссии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рамках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своей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компетенции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подчиняется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председателю</w:t>
            </w:r>
            <w:r w:rsidR="005C6B27" w:rsidRPr="00C72A8F">
              <w:rPr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 заместителю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ГЭК.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Функции</w:t>
            </w:r>
            <w:r w:rsidRPr="00C72A8F">
              <w:rPr>
                <w:spacing w:val="-6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председателя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Комиссии: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а) подбор кандидатур и представление состава тифлопереводчиков на согласование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ГЭК</w:t>
            </w:r>
            <w:r w:rsidR="0017763F" w:rsidRPr="00C72A8F">
              <w:rPr>
                <w:i/>
                <w:sz w:val="28"/>
                <w:szCs w:val="28"/>
              </w:rPr>
              <w:t xml:space="preserve"> (с учетом отсутствия у представителей, предполагаемых для включения в состав Комиссии, конфликта интересов)</w:t>
            </w:r>
            <w:r w:rsidRPr="00C72A8F">
              <w:rPr>
                <w:sz w:val="28"/>
                <w:szCs w:val="28"/>
              </w:rPr>
              <w:t>;</w:t>
            </w:r>
          </w:p>
          <w:p w:rsidR="00512546" w:rsidRPr="00C72A8F" w:rsidRDefault="00512546" w:rsidP="0051254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 xml:space="preserve">б) распределение работ между </w:t>
            </w:r>
            <w:proofErr w:type="spellStart"/>
            <w:r w:rsidRPr="00C72A8F">
              <w:rPr>
                <w:sz w:val="28"/>
                <w:szCs w:val="28"/>
              </w:rPr>
              <w:t>тифлопереводчиками</w:t>
            </w:r>
            <w:proofErr w:type="spellEnd"/>
            <w:r w:rsidRPr="00C72A8F">
              <w:rPr>
                <w:sz w:val="28"/>
                <w:szCs w:val="28"/>
              </w:rPr>
              <w:t>;</w:t>
            </w:r>
          </w:p>
          <w:p w:rsidR="00512546" w:rsidRPr="00C72A8F" w:rsidRDefault="00433078" w:rsidP="0051254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в)</w:t>
            </w:r>
            <w:r w:rsidR="00512546" w:rsidRPr="00C72A8F">
              <w:rPr>
                <w:sz w:val="28"/>
                <w:szCs w:val="28"/>
              </w:rPr>
              <w:t xml:space="preserve"> организация учета рабочего времени тифлопереводчиков, затраченного на перевод работ ГИА;</w:t>
            </w:r>
          </w:p>
          <w:p w:rsidR="00512546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lastRenderedPageBreak/>
              <w:t xml:space="preserve">г) </w:t>
            </w:r>
            <w:r w:rsidR="00512546" w:rsidRPr="00C72A8F">
              <w:rPr>
                <w:sz w:val="28"/>
                <w:szCs w:val="28"/>
              </w:rPr>
              <w:t>обеспечение своевременного и точного перевода;</w:t>
            </w:r>
          </w:p>
          <w:p w:rsidR="00972CD3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 xml:space="preserve">д) </w:t>
            </w:r>
            <w:r w:rsidR="00512546" w:rsidRPr="00C72A8F">
              <w:rPr>
                <w:sz w:val="28"/>
                <w:szCs w:val="28"/>
              </w:rPr>
              <w:t>обеспечение режима хранения и информационной безопасности при переводе работ</w:t>
            </w:r>
            <w:r w:rsidR="00972CD3" w:rsidRPr="00C72A8F">
              <w:rPr>
                <w:sz w:val="28"/>
                <w:szCs w:val="28"/>
              </w:rPr>
              <w:t>;</w:t>
            </w:r>
          </w:p>
          <w:p w:rsidR="00287C28" w:rsidRPr="00C72A8F" w:rsidRDefault="00972CD3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 xml:space="preserve">е) </w:t>
            </w:r>
            <w:r w:rsidR="00512546" w:rsidRPr="00C72A8F">
              <w:rPr>
                <w:sz w:val="28"/>
                <w:szCs w:val="28"/>
              </w:rPr>
              <w:t>передача оригинальных экзаменационных работ и переведенных на бланки ответов</w:t>
            </w:r>
          </w:p>
          <w:p w:rsidR="00287C28" w:rsidRPr="00C72A8F" w:rsidRDefault="00512546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 xml:space="preserve">организатору в аудитории (в случае, если Комиссия </w:t>
            </w:r>
            <w:proofErr w:type="spellStart"/>
            <w:r w:rsidRPr="00C72A8F">
              <w:rPr>
                <w:sz w:val="28"/>
                <w:szCs w:val="28"/>
              </w:rPr>
              <w:t>тиф</w:t>
            </w:r>
            <w:r w:rsidR="00287C28" w:rsidRPr="00C72A8F">
              <w:rPr>
                <w:sz w:val="28"/>
                <w:szCs w:val="28"/>
              </w:rPr>
              <w:t>лопереводчиков</w:t>
            </w:r>
            <w:proofErr w:type="spellEnd"/>
            <w:r w:rsidR="00287C28" w:rsidRPr="00C72A8F">
              <w:rPr>
                <w:sz w:val="28"/>
                <w:szCs w:val="28"/>
              </w:rPr>
              <w:t xml:space="preserve"> работает в ППЭ);</w:t>
            </w:r>
          </w:p>
          <w:p w:rsidR="00512546" w:rsidRPr="00C72A8F" w:rsidRDefault="00512546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руководителю РЦОИ (в случае, если Комиссия тифлопереводчиков работает в РЦОИ);</w:t>
            </w:r>
          </w:p>
          <w:p w:rsidR="00433078" w:rsidRPr="00C72A8F" w:rsidRDefault="00972CD3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ж</w:t>
            </w:r>
            <w:r w:rsidR="00512546" w:rsidRPr="00C72A8F">
              <w:rPr>
                <w:sz w:val="28"/>
                <w:szCs w:val="28"/>
              </w:rPr>
              <w:t xml:space="preserve">) </w:t>
            </w:r>
            <w:r w:rsidR="00433078" w:rsidRPr="00C72A8F">
              <w:rPr>
                <w:sz w:val="28"/>
                <w:szCs w:val="28"/>
              </w:rPr>
              <w:t>информирование ГЭК о ходе перевода экзаменационных работ и возникновении</w:t>
            </w:r>
            <w:r w:rsidR="00433078" w:rsidRPr="00C72A8F">
              <w:rPr>
                <w:spacing w:val="1"/>
                <w:sz w:val="28"/>
                <w:szCs w:val="28"/>
              </w:rPr>
              <w:t xml:space="preserve"> </w:t>
            </w:r>
            <w:r w:rsidR="00433078" w:rsidRPr="00C72A8F">
              <w:rPr>
                <w:sz w:val="28"/>
                <w:szCs w:val="28"/>
              </w:rPr>
              <w:t>проблемных</w:t>
            </w:r>
            <w:r w:rsidR="00433078" w:rsidRPr="00C72A8F">
              <w:rPr>
                <w:spacing w:val="-1"/>
                <w:sz w:val="28"/>
                <w:szCs w:val="28"/>
              </w:rPr>
              <w:t xml:space="preserve"> </w:t>
            </w:r>
            <w:r w:rsidR="00433078" w:rsidRPr="00C72A8F">
              <w:rPr>
                <w:sz w:val="28"/>
                <w:szCs w:val="28"/>
              </w:rPr>
              <w:t>ситуаций.</w:t>
            </w:r>
          </w:p>
          <w:p w:rsidR="00433078" w:rsidRPr="00C72A8F" w:rsidRDefault="00433078" w:rsidP="00094F31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Председатель</w:t>
            </w:r>
            <w:r w:rsidRPr="00C72A8F">
              <w:rPr>
                <w:spacing w:val="-4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-4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вправе: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а)</w:t>
            </w:r>
            <w:r w:rsidRPr="00C72A8F">
              <w:rPr>
                <w:spacing w:val="6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давать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указания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72A8F">
              <w:rPr>
                <w:sz w:val="28"/>
                <w:szCs w:val="28"/>
              </w:rPr>
              <w:t>тифлопереводчикам</w:t>
            </w:r>
            <w:proofErr w:type="spellEnd"/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рамках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своих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полномочий;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б) отстранять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согласованию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ГЭК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тифлопереводчиков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 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случае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возникновения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конфликтных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ситуаций;</w:t>
            </w:r>
          </w:p>
          <w:p w:rsidR="00433078" w:rsidRPr="00C72A8F" w:rsidRDefault="00433078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в)</w:t>
            </w:r>
            <w:r w:rsidRPr="00C72A8F">
              <w:rPr>
                <w:spacing w:val="7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принимать</w:t>
            </w:r>
            <w:r w:rsidRPr="00C72A8F">
              <w:rPr>
                <w:spacing w:val="49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</w:t>
            </w:r>
            <w:r w:rsidRPr="00C72A8F">
              <w:rPr>
                <w:spacing w:val="50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согласованию</w:t>
            </w:r>
            <w:r w:rsidRPr="00C72A8F">
              <w:rPr>
                <w:spacing w:val="49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49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ГЭК</w:t>
            </w:r>
            <w:r w:rsidRPr="00C72A8F">
              <w:rPr>
                <w:spacing w:val="47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решения</w:t>
            </w:r>
            <w:r w:rsidRPr="00C72A8F">
              <w:rPr>
                <w:spacing w:val="49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</w:t>
            </w:r>
            <w:r w:rsidRPr="00C72A8F">
              <w:rPr>
                <w:spacing w:val="47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организации</w:t>
            </w:r>
            <w:r w:rsidRPr="00C72A8F">
              <w:rPr>
                <w:spacing w:val="5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</w:t>
            </w:r>
            <w:r w:rsidRPr="00C72A8F">
              <w:rPr>
                <w:spacing w:val="48"/>
                <w:sz w:val="28"/>
                <w:szCs w:val="28"/>
              </w:rPr>
              <w:t xml:space="preserve"> </w:t>
            </w:r>
            <w:r w:rsidR="00682EB7" w:rsidRPr="00C72A8F">
              <w:rPr>
                <w:sz w:val="28"/>
                <w:szCs w:val="28"/>
              </w:rPr>
              <w:t>Комиссии в с</w:t>
            </w:r>
            <w:r w:rsidRPr="00C72A8F">
              <w:rPr>
                <w:sz w:val="28"/>
                <w:szCs w:val="28"/>
              </w:rPr>
              <w:t>лучае возникновения форс-мажорных ситуаций и иных непредвиденных обстоятельств,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препятствующих продолжению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 Комиссии.</w:t>
            </w:r>
          </w:p>
          <w:p w:rsidR="00433078" w:rsidRPr="00C72A8F" w:rsidRDefault="00433078" w:rsidP="00094F31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Председатель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-4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обязан:</w:t>
            </w:r>
          </w:p>
          <w:p w:rsidR="00682EB7" w:rsidRPr="00C72A8F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а) выполнять возложенные на него функции в соответствии с настоящим Положением;</w:t>
            </w:r>
          </w:p>
          <w:p w:rsidR="00682EB7" w:rsidRPr="00C72A8F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б) соблюдать требования законодательных и иных нормативных правовых документов, регламентирующих порядок проведения ГИА;</w:t>
            </w:r>
          </w:p>
          <w:p w:rsidR="00682EB7" w:rsidRPr="00C72A8F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в) обеспечить соблюдение конфиденциальности и режима информационной безопасности при переводе, хранении экзаменационных работ;</w:t>
            </w:r>
          </w:p>
          <w:p w:rsidR="00682EB7" w:rsidRPr="00C72A8F" w:rsidRDefault="00682EB7" w:rsidP="00682EB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г) своевременно информировать ГЭК о возникающих проблемах и трудностях, которые могут привести к нарушению сроков перевода.</w:t>
            </w:r>
          </w:p>
          <w:p w:rsidR="00D23349" w:rsidRPr="00C72A8F" w:rsidRDefault="00D23349" w:rsidP="00EE4E0F">
            <w:pPr>
              <w:pStyle w:val="a4"/>
              <w:widowControl w:val="0"/>
              <w:numPr>
                <w:ilvl w:val="0"/>
                <w:numId w:val="18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</w:t>
            </w:r>
            <w:r w:rsidR="00EE4E0F"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</w:t>
            </w:r>
            <w:r w:rsidR="00EE4E0F"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>Комиссии</w:t>
            </w:r>
            <w:r w:rsidR="00EE4E0F" w:rsidRPr="00C72A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2EB7" w:rsidRPr="00C7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выполняет </w:t>
            </w:r>
            <w:r w:rsidRPr="00C72A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="00EE4E0F" w:rsidRPr="00C7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  <w:r w:rsidR="00682EB7" w:rsidRPr="00C72A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 </w:t>
            </w:r>
            <w:r w:rsidRPr="00C72A8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72A8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случае</w:t>
            </w:r>
            <w:r w:rsidRPr="00C72A8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rFonts w:ascii="Times New Roman" w:hAnsi="Times New Roman" w:cs="Times New Roman"/>
                <w:sz w:val="28"/>
                <w:szCs w:val="28"/>
              </w:rPr>
              <w:t>его отсутствия.</w:t>
            </w:r>
          </w:p>
          <w:p w:rsidR="00D23349" w:rsidRPr="00C72A8F" w:rsidRDefault="00D23349" w:rsidP="00EE4E0F">
            <w:pPr>
              <w:pStyle w:val="1"/>
              <w:numPr>
                <w:ilvl w:val="0"/>
                <w:numId w:val="18"/>
              </w:numPr>
              <w:ind w:left="0" w:firstLine="709"/>
              <w:outlineLvl w:val="0"/>
              <w:rPr>
                <w:sz w:val="28"/>
                <w:szCs w:val="28"/>
              </w:rPr>
            </w:pPr>
            <w:proofErr w:type="spellStart"/>
            <w:r w:rsidRPr="00C72A8F">
              <w:rPr>
                <w:sz w:val="28"/>
                <w:szCs w:val="28"/>
              </w:rPr>
              <w:t>Тифлопереводчик</w:t>
            </w:r>
            <w:proofErr w:type="spellEnd"/>
            <w:r w:rsidRPr="00C72A8F">
              <w:rPr>
                <w:spacing w:val="-4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обязан:</w:t>
            </w:r>
          </w:p>
          <w:p w:rsidR="0073147D" w:rsidRPr="00C72A8F" w:rsidRDefault="00D23349" w:rsidP="00094F31">
            <w:pPr>
              <w:pStyle w:val="a6"/>
              <w:ind w:left="0" w:firstLine="709"/>
              <w:rPr>
                <w:color w:val="FF0000"/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а) переносить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записанный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слепым,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слабовидящим,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владеющим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шрифтом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Брайля,</w:t>
            </w:r>
            <w:r w:rsidRPr="00C72A8F">
              <w:rPr>
                <w:spacing w:val="1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участником</w:t>
            </w:r>
            <w:r w:rsidRPr="00C72A8F">
              <w:rPr>
                <w:spacing w:val="1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</w:t>
            </w:r>
            <w:r w:rsidRPr="00C72A8F">
              <w:rPr>
                <w:spacing w:val="1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специальной</w:t>
            </w:r>
            <w:r w:rsidRPr="00C72A8F">
              <w:rPr>
                <w:spacing w:val="1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тетради</w:t>
            </w:r>
            <w:r w:rsidRPr="00C72A8F">
              <w:rPr>
                <w:spacing w:val="10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для</w:t>
            </w:r>
            <w:r w:rsidRPr="00C72A8F">
              <w:rPr>
                <w:spacing w:val="1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записи</w:t>
            </w:r>
            <w:r w:rsidRPr="00C72A8F">
              <w:rPr>
                <w:spacing w:val="1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ответов</w:t>
            </w:r>
            <w:r w:rsidRPr="00C72A8F">
              <w:rPr>
                <w:spacing w:val="1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шрифтом</w:t>
            </w:r>
            <w:r w:rsidRPr="00C72A8F">
              <w:rPr>
                <w:spacing w:val="10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Брайля</w:t>
            </w:r>
            <w:r w:rsidR="007C5CE7" w:rsidRPr="00C72A8F">
              <w:rPr>
                <w:sz w:val="28"/>
                <w:szCs w:val="28"/>
              </w:rPr>
              <w:t>, 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бланки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ответов,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ДБО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плоскопечатным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шрифтом,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b/>
                <w:sz w:val="28"/>
                <w:szCs w:val="28"/>
              </w:rPr>
              <w:t>точно</w:t>
            </w:r>
            <w:r w:rsidRPr="00C72A8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скопировав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авторскую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орфографию,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пунктуацию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 стилистику</w:t>
            </w:r>
            <w:r w:rsidR="007C5CE7" w:rsidRPr="00C72A8F">
              <w:rPr>
                <w:sz w:val="28"/>
                <w:szCs w:val="28"/>
              </w:rPr>
              <w:t xml:space="preserve"> (в случае, если перенос текста в бланки не возложен на ассистента)</w:t>
            </w:r>
            <w:r w:rsidR="00194277" w:rsidRPr="00C72A8F">
              <w:rPr>
                <w:sz w:val="28"/>
                <w:szCs w:val="28"/>
              </w:rPr>
              <w:t>;</w:t>
            </w:r>
          </w:p>
          <w:p w:rsidR="00D23349" w:rsidRPr="00C72A8F" w:rsidRDefault="00D23349" w:rsidP="00117E6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б) учитывать,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что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участники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экзаменов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записывают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ответы,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располагая</w:t>
            </w:r>
            <w:r w:rsidRPr="00C72A8F">
              <w:rPr>
                <w:spacing w:val="65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каждый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="0039442C" w:rsidRPr="00C72A8F">
              <w:rPr>
                <w:sz w:val="28"/>
                <w:szCs w:val="28"/>
              </w:rPr>
              <w:t xml:space="preserve">ответ на отдельной строке. </w:t>
            </w:r>
            <w:r w:rsidRPr="00C72A8F">
              <w:rPr>
                <w:sz w:val="28"/>
                <w:szCs w:val="28"/>
              </w:rPr>
              <w:t>Строка-ответ содержи</w:t>
            </w:r>
            <w:r w:rsidR="00113C71" w:rsidRPr="00C72A8F">
              <w:rPr>
                <w:sz w:val="28"/>
                <w:szCs w:val="28"/>
              </w:rPr>
              <w:t>т номер задания и номер ответа.</w:t>
            </w:r>
            <w:r w:rsidR="0039442C" w:rsidRPr="00C72A8F">
              <w:rPr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необходимости неверный отв</w:t>
            </w:r>
            <w:r w:rsidR="00113C71" w:rsidRPr="00C72A8F">
              <w:rPr>
                <w:sz w:val="28"/>
                <w:szCs w:val="28"/>
              </w:rPr>
              <w:t>ет закалывается шестью точками.</w:t>
            </w:r>
            <w:r w:rsidR="0039442C" w:rsidRPr="00C72A8F">
              <w:rPr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 качестве правильного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ответа засчитыв</w:t>
            </w:r>
            <w:r w:rsidR="00113C71" w:rsidRPr="00C72A8F">
              <w:rPr>
                <w:sz w:val="28"/>
                <w:szCs w:val="28"/>
              </w:rPr>
              <w:t>ается последний ответ в строке.</w:t>
            </w:r>
            <w:r w:rsidR="0039442C" w:rsidRPr="00C72A8F">
              <w:rPr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 случае повторного ответа на задание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засчитывается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последний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ответ.</w:t>
            </w:r>
            <w:r w:rsidR="00117E6D" w:rsidRPr="00C72A8F">
              <w:rPr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Сочинение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записывается,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начиная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новой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страницы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специальной тетради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для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записи ответов;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lastRenderedPageBreak/>
              <w:t>в) 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принятия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="00CD15E1" w:rsidRPr="00C72A8F">
              <w:rPr>
                <w:sz w:val="28"/>
                <w:szCs w:val="28"/>
              </w:rPr>
              <w:t>Департаментом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решения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организации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тифлопереводчиков в аудитории проведения экзамена в ППЭ после окончания экзамена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 нехватке места на бланке ответов обратиться к организатору в аудитории, который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выдает ему ДБО в соответствии со схемой выдачи таких бланков в зависимости от формы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экзамена.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принятия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="00082773" w:rsidRPr="00C72A8F">
              <w:rPr>
                <w:sz w:val="28"/>
                <w:szCs w:val="28"/>
              </w:rPr>
              <w:t>Департаментом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решения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организации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работы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тифлопереводчиков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РЦОИ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–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ДБО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выдается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руководителем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РЦОИ.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г) соблюдать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конфиденциальность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установленный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порядок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обеспечения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информационной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безопасности;</w:t>
            </w:r>
          </w:p>
          <w:p w:rsidR="006243C2" w:rsidRPr="00C72A8F" w:rsidRDefault="00D23349" w:rsidP="00094F31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д) профессионально выполнять возложенные функции;</w:t>
            </w:r>
            <w:r w:rsidRPr="00C72A8F">
              <w:rPr>
                <w:spacing w:val="-62"/>
                <w:sz w:val="28"/>
                <w:szCs w:val="28"/>
              </w:rPr>
              <w:t xml:space="preserve"> 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е)</w:t>
            </w:r>
            <w:r w:rsidRPr="00C72A8F">
              <w:rPr>
                <w:spacing w:val="7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соблюдать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этические</w:t>
            </w:r>
            <w:r w:rsidRPr="00C72A8F">
              <w:rPr>
                <w:spacing w:val="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моральные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нормы;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ж) информировать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проблемах,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возникающих</w:t>
            </w:r>
            <w:r w:rsidRPr="00C72A8F">
              <w:rPr>
                <w:spacing w:val="66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переводе.</w:t>
            </w:r>
          </w:p>
          <w:p w:rsidR="00D23349" w:rsidRPr="00C72A8F" w:rsidRDefault="00D23349" w:rsidP="00094F31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proofErr w:type="spellStart"/>
            <w:r w:rsidRPr="00C72A8F">
              <w:rPr>
                <w:sz w:val="28"/>
                <w:szCs w:val="28"/>
              </w:rPr>
              <w:t>Тифлопереводчик</w:t>
            </w:r>
            <w:proofErr w:type="spellEnd"/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может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быть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исключен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из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состава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</w:t>
            </w:r>
            <w:r w:rsidRPr="00C72A8F">
              <w:rPr>
                <w:spacing w:val="-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случаях:</w:t>
            </w:r>
          </w:p>
          <w:p w:rsidR="006243C2" w:rsidRPr="00C72A8F" w:rsidRDefault="00D23349" w:rsidP="00094F31">
            <w:pPr>
              <w:pStyle w:val="a6"/>
              <w:ind w:left="0" w:firstLine="709"/>
              <w:rPr>
                <w:spacing w:val="-62"/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а) предоставления о себе недостоверных сведений;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б)</w:t>
            </w:r>
            <w:r w:rsidRPr="00C72A8F">
              <w:rPr>
                <w:spacing w:val="8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утери документов;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в) изменения содержания ответов участника экзамена информацией, которая может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явиться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причиной</w:t>
            </w:r>
            <w:r w:rsidRPr="00C72A8F">
              <w:rPr>
                <w:spacing w:val="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искажения результатов экзамена;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г) неисполнения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или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ненадлежащего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исполнения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возложенных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</w:t>
            </w:r>
            <w:r w:rsidRPr="00C72A8F">
              <w:rPr>
                <w:spacing w:val="66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него</w:t>
            </w:r>
            <w:r w:rsidR="006243C2" w:rsidRPr="00C72A8F">
              <w:rPr>
                <w:sz w:val="28"/>
                <w:szCs w:val="28"/>
              </w:rPr>
              <w:t xml:space="preserve"> об</w:t>
            </w:r>
            <w:r w:rsidRPr="00C72A8F">
              <w:rPr>
                <w:sz w:val="28"/>
                <w:szCs w:val="28"/>
              </w:rPr>
              <w:t>язанностей.</w:t>
            </w:r>
          </w:p>
          <w:p w:rsidR="00D23349" w:rsidRPr="00C72A8F" w:rsidRDefault="00D23349" w:rsidP="00094F3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 xml:space="preserve">Решение об исключении </w:t>
            </w:r>
            <w:proofErr w:type="spellStart"/>
            <w:r w:rsidRPr="00C72A8F">
              <w:rPr>
                <w:sz w:val="28"/>
                <w:szCs w:val="28"/>
              </w:rPr>
              <w:t>тифлопереводчика</w:t>
            </w:r>
            <w:proofErr w:type="spellEnd"/>
            <w:r w:rsidRPr="00C72A8F">
              <w:rPr>
                <w:sz w:val="28"/>
                <w:szCs w:val="28"/>
              </w:rPr>
              <w:t xml:space="preserve"> из состава Комиссии принимается ГЭК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основании</w:t>
            </w:r>
            <w:r w:rsidRPr="00C72A8F">
              <w:rPr>
                <w:spacing w:val="-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аргументированного представления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председателя Комиссии.</w:t>
            </w:r>
          </w:p>
          <w:p w:rsidR="0040293E" w:rsidRPr="00C72A8F" w:rsidRDefault="00D23349" w:rsidP="00EE02D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случае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неисполнения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или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ненадлежащего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исполнения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возложенных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них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обязанностей,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несоблюдения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требований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нормативных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правовых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актов,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нарушения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требований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конфиденциальности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информационной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безопасности,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а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также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злоупотребления установленными полномочиями, совершенными из корыстной или иной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 xml:space="preserve">личной </w:t>
            </w:r>
            <w:r w:rsidR="00094F31" w:rsidRPr="00C72A8F">
              <w:rPr>
                <w:sz w:val="28"/>
                <w:szCs w:val="28"/>
              </w:rPr>
              <w:t xml:space="preserve">заинтересованности, </w:t>
            </w:r>
            <w:r w:rsidRPr="00C72A8F">
              <w:rPr>
                <w:sz w:val="28"/>
                <w:szCs w:val="28"/>
              </w:rPr>
              <w:t xml:space="preserve">члены   </w:t>
            </w:r>
            <w:r w:rsidRPr="00C72A8F">
              <w:rPr>
                <w:spacing w:val="3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Комиссии привлекаются к ответственности</w:t>
            </w:r>
            <w:r w:rsidRPr="00C72A8F">
              <w:rPr>
                <w:spacing w:val="-63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в</w:t>
            </w:r>
            <w:r w:rsidRPr="00C72A8F">
              <w:rPr>
                <w:spacing w:val="1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установленном</w:t>
            </w:r>
            <w:r w:rsidRPr="00C72A8F">
              <w:rPr>
                <w:spacing w:val="-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законодательством Российской</w:t>
            </w:r>
            <w:r w:rsidRPr="00C72A8F">
              <w:rPr>
                <w:spacing w:val="2"/>
                <w:sz w:val="28"/>
                <w:szCs w:val="28"/>
              </w:rPr>
              <w:t xml:space="preserve"> </w:t>
            </w:r>
            <w:r w:rsidRPr="00C72A8F">
              <w:rPr>
                <w:sz w:val="28"/>
                <w:szCs w:val="28"/>
              </w:rPr>
              <w:t>Федерации порядке</w:t>
            </w:r>
            <w:r w:rsidR="00094F31" w:rsidRPr="00C72A8F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BC" w:rsidRDefault="008F18BC" w:rsidP="00A31A73">
      <w:pPr>
        <w:spacing w:after="0" w:line="240" w:lineRule="auto"/>
      </w:pPr>
      <w:r>
        <w:separator/>
      </w:r>
    </w:p>
  </w:endnote>
  <w:endnote w:type="continuationSeparator" w:id="0">
    <w:p w:rsidR="008F18BC" w:rsidRDefault="008F18BC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BC" w:rsidRDefault="008F18BC" w:rsidP="00A31A73">
      <w:pPr>
        <w:spacing w:after="0" w:line="240" w:lineRule="auto"/>
      </w:pPr>
      <w:r>
        <w:separator/>
      </w:r>
    </w:p>
  </w:footnote>
  <w:footnote w:type="continuationSeparator" w:id="0">
    <w:p w:rsidR="008F18BC" w:rsidRDefault="008F18BC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D3601"/>
    <w:rsid w:val="000F4EBB"/>
    <w:rsid w:val="00113C71"/>
    <w:rsid w:val="00117E6D"/>
    <w:rsid w:val="00134A2A"/>
    <w:rsid w:val="00162E4A"/>
    <w:rsid w:val="00166A11"/>
    <w:rsid w:val="0017763F"/>
    <w:rsid w:val="00194277"/>
    <w:rsid w:val="001C6AE6"/>
    <w:rsid w:val="001D0D77"/>
    <w:rsid w:val="001D7170"/>
    <w:rsid w:val="001F0E3F"/>
    <w:rsid w:val="00204ACB"/>
    <w:rsid w:val="0022038B"/>
    <w:rsid w:val="00227683"/>
    <w:rsid w:val="00234A51"/>
    <w:rsid w:val="002726AB"/>
    <w:rsid w:val="0028436C"/>
    <w:rsid w:val="00287C28"/>
    <w:rsid w:val="002A2DE2"/>
    <w:rsid w:val="002B6092"/>
    <w:rsid w:val="002F7A96"/>
    <w:rsid w:val="003012A1"/>
    <w:rsid w:val="00311261"/>
    <w:rsid w:val="003569B3"/>
    <w:rsid w:val="00370F6B"/>
    <w:rsid w:val="00381548"/>
    <w:rsid w:val="0039442C"/>
    <w:rsid w:val="003E510E"/>
    <w:rsid w:val="003E6978"/>
    <w:rsid w:val="0040293E"/>
    <w:rsid w:val="00433078"/>
    <w:rsid w:val="0044328F"/>
    <w:rsid w:val="0044415A"/>
    <w:rsid w:val="004B2F55"/>
    <w:rsid w:val="00500646"/>
    <w:rsid w:val="00512546"/>
    <w:rsid w:val="00514E6D"/>
    <w:rsid w:val="005232F1"/>
    <w:rsid w:val="00527FC8"/>
    <w:rsid w:val="0053343C"/>
    <w:rsid w:val="00551822"/>
    <w:rsid w:val="005706D7"/>
    <w:rsid w:val="00571835"/>
    <w:rsid w:val="00586267"/>
    <w:rsid w:val="005A49B2"/>
    <w:rsid w:val="005C68E2"/>
    <w:rsid w:val="005C6B27"/>
    <w:rsid w:val="005E2561"/>
    <w:rsid w:val="005E4D69"/>
    <w:rsid w:val="00613320"/>
    <w:rsid w:val="006243C2"/>
    <w:rsid w:val="0063359E"/>
    <w:rsid w:val="006348B2"/>
    <w:rsid w:val="0063682E"/>
    <w:rsid w:val="00650755"/>
    <w:rsid w:val="00652A11"/>
    <w:rsid w:val="00653CB6"/>
    <w:rsid w:val="00682EB7"/>
    <w:rsid w:val="00686876"/>
    <w:rsid w:val="00692D7A"/>
    <w:rsid w:val="006A6C9E"/>
    <w:rsid w:val="006B170F"/>
    <w:rsid w:val="006F1164"/>
    <w:rsid w:val="0073147D"/>
    <w:rsid w:val="00744CCC"/>
    <w:rsid w:val="00754B28"/>
    <w:rsid w:val="00760C45"/>
    <w:rsid w:val="00771D48"/>
    <w:rsid w:val="0077449F"/>
    <w:rsid w:val="007A5AE7"/>
    <w:rsid w:val="007B502F"/>
    <w:rsid w:val="007B73F8"/>
    <w:rsid w:val="007C50DA"/>
    <w:rsid w:val="007C5CE7"/>
    <w:rsid w:val="007E73CF"/>
    <w:rsid w:val="0082504F"/>
    <w:rsid w:val="0083622A"/>
    <w:rsid w:val="00836E02"/>
    <w:rsid w:val="0084058A"/>
    <w:rsid w:val="008539F8"/>
    <w:rsid w:val="00856DB0"/>
    <w:rsid w:val="00866B78"/>
    <w:rsid w:val="00877509"/>
    <w:rsid w:val="008B7FFB"/>
    <w:rsid w:val="008D21B3"/>
    <w:rsid w:val="008F18BC"/>
    <w:rsid w:val="008F5A97"/>
    <w:rsid w:val="00902554"/>
    <w:rsid w:val="009204AB"/>
    <w:rsid w:val="00950892"/>
    <w:rsid w:val="0095146B"/>
    <w:rsid w:val="00972CD3"/>
    <w:rsid w:val="00A24A01"/>
    <w:rsid w:val="00A31A73"/>
    <w:rsid w:val="00A56B9F"/>
    <w:rsid w:val="00A61B35"/>
    <w:rsid w:val="00A87A2F"/>
    <w:rsid w:val="00AB6CD8"/>
    <w:rsid w:val="00AE134F"/>
    <w:rsid w:val="00B17114"/>
    <w:rsid w:val="00B4163E"/>
    <w:rsid w:val="00B564C0"/>
    <w:rsid w:val="00B72909"/>
    <w:rsid w:val="00B945B7"/>
    <w:rsid w:val="00BA6214"/>
    <w:rsid w:val="00BC62D1"/>
    <w:rsid w:val="00C62D41"/>
    <w:rsid w:val="00C70BC0"/>
    <w:rsid w:val="00C72A8F"/>
    <w:rsid w:val="00C75B38"/>
    <w:rsid w:val="00CB1CE6"/>
    <w:rsid w:val="00CD15E1"/>
    <w:rsid w:val="00CE4611"/>
    <w:rsid w:val="00D1457F"/>
    <w:rsid w:val="00D23349"/>
    <w:rsid w:val="00D31195"/>
    <w:rsid w:val="00D36DE7"/>
    <w:rsid w:val="00D516BB"/>
    <w:rsid w:val="00D56DAE"/>
    <w:rsid w:val="00D65D6A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E02DD"/>
    <w:rsid w:val="00EE4E0F"/>
    <w:rsid w:val="00F243DC"/>
    <w:rsid w:val="00F6003F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04CD0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149</cp:revision>
  <dcterms:created xsi:type="dcterms:W3CDTF">2024-03-01T11:54:00Z</dcterms:created>
  <dcterms:modified xsi:type="dcterms:W3CDTF">2024-04-19T08:19:00Z</dcterms:modified>
</cp:coreProperties>
</file>