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D7" w:rsidRPr="00FF1369" w:rsidRDefault="00AC69D7" w:rsidP="00AC69D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C901A6" w:rsidRDefault="00C901A6" w:rsidP="00AC69D7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Результаты независимой оценки качества, проведенной в 2021 году </w:t>
      </w:r>
    </w:p>
    <w:p w:rsidR="00C901A6" w:rsidRPr="00646E77" w:rsidRDefault="00C901A6" w:rsidP="00AC69D7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AC69D7" w:rsidRPr="00646E77" w:rsidTr="00F6293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93294" w:rsidRPr="00646E77" w:rsidRDefault="00FA7CBA" w:rsidP="00646E7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293294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независимая оценка качества проведена в отношении 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 общеобразовательных </w:t>
            </w:r>
            <w:r w:rsidR="00293294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организаций, расположенных на территории Ивановской области,  включая областные, муниципальные и частные  образовательные организации. 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анкетировании при проведении независи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оценки приняли участие 44 097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овек (40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числа 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обще</w:t>
            </w:r>
            <w:r w:rsidR="00646E77"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организаций).</w:t>
            </w:r>
          </w:p>
          <w:p w:rsidR="00293294" w:rsidRPr="00646E77" w:rsidRDefault="00293294" w:rsidP="00646E7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обобщение информации о качестве условий образовательной деятельности осуществлены единым региональным оператором, определенным  по результатам  конкурсных процедур.</w:t>
            </w:r>
          </w:p>
          <w:p w:rsidR="00646E77" w:rsidRPr="00646E77" w:rsidRDefault="00293294" w:rsidP="00646E77">
            <w:pPr>
              <w:pStyle w:val="a9"/>
              <w:spacing w:line="276" w:lineRule="auto"/>
              <w:ind w:firstLine="708"/>
              <w:rPr>
                <w:szCs w:val="28"/>
              </w:rPr>
            </w:pPr>
            <w:r w:rsidRPr="00646E77">
              <w:rPr>
                <w:szCs w:val="28"/>
              </w:rPr>
              <w:t xml:space="preserve">В целом образовательные организации Ивановской области получили достаточно высокую оценку по результатам независимой </w:t>
            </w:r>
            <w:proofErr w:type="gramStart"/>
            <w:r w:rsidRPr="00646E77">
              <w:rPr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646E77">
              <w:rPr>
                <w:szCs w:val="28"/>
              </w:rPr>
              <w:t xml:space="preserve">. </w:t>
            </w:r>
            <w:r w:rsidR="00646E77" w:rsidRPr="00646E77">
              <w:rPr>
                <w:szCs w:val="28"/>
              </w:rPr>
              <w:t xml:space="preserve">Средний балл по Ивановской области  - 87,2 из 100 максимальных баллов. </w:t>
            </w:r>
          </w:p>
          <w:p w:rsidR="00646E77" w:rsidRPr="00646E77" w:rsidRDefault="00646E77" w:rsidP="00646E77">
            <w:pPr>
              <w:pStyle w:val="a9"/>
              <w:spacing w:line="276" w:lineRule="auto"/>
              <w:ind w:firstLine="708"/>
              <w:rPr>
                <w:szCs w:val="28"/>
              </w:rPr>
            </w:pPr>
            <w:r w:rsidRPr="00646E77">
              <w:rPr>
                <w:szCs w:val="28"/>
              </w:rPr>
              <w:t xml:space="preserve">Наиболее высокие результаты достигнуты образовательными </w:t>
            </w:r>
            <w:r w:rsidRPr="00646E77">
              <w:rPr>
                <w:szCs w:val="28"/>
              </w:rPr>
              <w:t xml:space="preserve"> организациями </w:t>
            </w:r>
            <w:r w:rsidRPr="00646E77">
              <w:rPr>
                <w:szCs w:val="28"/>
              </w:rPr>
              <w:t xml:space="preserve">региона по критерию открытости и доступности информации об организациях -  средний балл по  Ивановской области составил 96,3, а также по критерию доброжелательности, вежливости и компетентности работников образовательной </w:t>
            </w:r>
            <w:r w:rsidRPr="00646E77">
              <w:rPr>
                <w:szCs w:val="28"/>
              </w:rPr>
              <w:lastRenderedPageBreak/>
              <w:t>организации -  93,3 балла.</w:t>
            </w:r>
            <w:r w:rsidRPr="00646E77">
              <w:rPr>
                <w:szCs w:val="28"/>
                <w:highlight w:val="yellow"/>
              </w:rPr>
              <w:t xml:space="preserve"> </w:t>
            </w:r>
          </w:p>
          <w:p w:rsidR="00646E77" w:rsidRPr="00646E77" w:rsidRDefault="00646E77" w:rsidP="00646E77">
            <w:pPr>
              <w:autoSpaceDN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Комфортность условий, в которых осуществляется образовательная деятельность, оценена в  91,1 балл.</w:t>
            </w:r>
          </w:p>
          <w:p w:rsidR="00646E77" w:rsidRPr="00646E77" w:rsidRDefault="00646E77" w:rsidP="00646E77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условиями ведения образовательной деятельности организаций - 90,8 баллов. Доля получателей образовательных услуг, которые готовы рекомендовать организацию родственникам и знакомым, составила 88,8%.</w:t>
            </w:r>
          </w:p>
          <w:p w:rsidR="00646E77" w:rsidRDefault="00646E77" w:rsidP="00646E77">
            <w:pPr>
              <w:autoSpaceDN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 и практически общий для всех проблемный критерий – доступность</w:t>
            </w:r>
            <w:r w:rsidRPr="00646E77">
              <w:rPr>
                <w:sz w:val="28"/>
                <w:szCs w:val="28"/>
              </w:rPr>
              <w:t xml:space="preserve"> 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для инвалидов. Средний балл по региону составил 64,6 баллов.</w:t>
            </w:r>
          </w:p>
          <w:p w:rsidR="00293294" w:rsidRPr="00646E77" w:rsidRDefault="00646E77" w:rsidP="00646E77">
            <w:pPr>
              <w:autoSpaceDN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Лидирующие позиции в рейтинге заняли </w:t>
            </w:r>
            <w:bookmarkStart w:id="0" w:name="_GoBack"/>
            <w:bookmarkEnd w:id="0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областные коррекционные 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ваново</w:t>
            </w:r>
            <w:proofErr w:type="spell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Пучеж</w:t>
            </w:r>
            <w:proofErr w:type="spell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муниципальных общеобразовательных организ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</w:t>
            </w:r>
            <w:proofErr w:type="spell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Пучеж</w:t>
            </w:r>
            <w:proofErr w:type="spell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урманов</w:t>
            </w:r>
            <w:proofErr w:type="spell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Родники</w:t>
            </w:r>
            <w:proofErr w:type="spellEnd"/>
            <w:r w:rsidRPr="0064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93294" w:rsidRPr="00646E77" w:rsidRDefault="00293294" w:rsidP="00293294">
            <w:pPr>
              <w:pStyle w:val="af0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E77">
              <w:rPr>
                <w:rFonts w:ascii="Times New Roman" w:hAnsi="Times New Roman"/>
                <w:sz w:val="28"/>
                <w:szCs w:val="28"/>
              </w:rPr>
              <w:t>Результаты независимой оценки качества деятельности образовательных организаций, в отношении которых проведена независимая оценка качества деятельности</w:t>
            </w:r>
            <w:r w:rsidR="00646E77" w:rsidRPr="00646E77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 w:rsidRPr="00646E77">
              <w:rPr>
                <w:rFonts w:ascii="Times New Roman" w:hAnsi="Times New Roman"/>
                <w:sz w:val="28"/>
                <w:szCs w:val="28"/>
              </w:rPr>
              <w:t xml:space="preserve"> году,  размещены  на сайте bus.gov.ru.</w:t>
            </w:r>
          </w:p>
          <w:p w:rsidR="00293294" w:rsidRPr="00646E77" w:rsidRDefault="00293294" w:rsidP="00293294">
            <w:pPr>
              <w:pStyle w:val="a9"/>
              <w:spacing w:line="240" w:lineRule="auto"/>
              <w:rPr>
                <w:szCs w:val="28"/>
              </w:rPr>
            </w:pPr>
          </w:p>
          <w:p w:rsidR="00293294" w:rsidRPr="00646E77" w:rsidRDefault="00293294" w:rsidP="008B37C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54C1" w:rsidRPr="00646E77" w:rsidRDefault="000A54C1" w:rsidP="00C901A6">
            <w:pPr>
              <w:pStyle w:val="a9"/>
              <w:spacing w:line="240" w:lineRule="auto"/>
              <w:rPr>
                <w:szCs w:val="28"/>
              </w:rPr>
            </w:pPr>
          </w:p>
        </w:tc>
      </w:tr>
    </w:tbl>
    <w:p w:rsidR="00AC69D7" w:rsidRPr="00E25405" w:rsidRDefault="00AC69D7" w:rsidP="00AC69D7">
      <w:pPr>
        <w:pStyle w:val="a9"/>
        <w:spacing w:line="240" w:lineRule="auto"/>
        <w:ind w:firstLine="708"/>
      </w:pPr>
    </w:p>
    <w:sectPr w:rsidR="00AC69D7" w:rsidRPr="00E25405" w:rsidSect="00C901A6">
      <w:headerReference w:type="default" r:id="rId7"/>
      <w:pgSz w:w="11906" w:h="16838"/>
      <w:pgMar w:top="1134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18" w:rsidRDefault="000E3518" w:rsidP="000B6250">
      <w:pPr>
        <w:spacing w:after="0" w:line="240" w:lineRule="auto"/>
      </w:pPr>
      <w:r>
        <w:separator/>
      </w:r>
    </w:p>
  </w:endnote>
  <w:endnote w:type="continuationSeparator" w:id="0">
    <w:p w:rsidR="000E3518" w:rsidRDefault="000E3518" w:rsidP="000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18" w:rsidRDefault="000E3518" w:rsidP="000B6250">
      <w:pPr>
        <w:spacing w:after="0" w:line="240" w:lineRule="auto"/>
      </w:pPr>
      <w:r>
        <w:separator/>
      </w:r>
    </w:p>
  </w:footnote>
  <w:footnote w:type="continuationSeparator" w:id="0">
    <w:p w:rsidR="000E3518" w:rsidRDefault="000E3518" w:rsidP="000B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6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1DF4" w:rsidRPr="008B37C2" w:rsidRDefault="00941DF4" w:rsidP="005B7355">
        <w:pPr>
          <w:pStyle w:val="a5"/>
          <w:jc w:val="center"/>
          <w:rPr>
            <w:rFonts w:ascii="Times New Roman" w:hAnsi="Times New Roman"/>
          </w:rPr>
        </w:pPr>
        <w:r w:rsidRPr="008B37C2">
          <w:rPr>
            <w:rFonts w:ascii="Times New Roman" w:hAnsi="Times New Roman"/>
          </w:rPr>
          <w:fldChar w:fldCharType="begin"/>
        </w:r>
        <w:r w:rsidRPr="008B37C2">
          <w:rPr>
            <w:rFonts w:ascii="Times New Roman" w:hAnsi="Times New Roman"/>
          </w:rPr>
          <w:instrText>PAGE   \* MERGEFORMAT</w:instrText>
        </w:r>
        <w:r w:rsidRPr="008B37C2">
          <w:rPr>
            <w:rFonts w:ascii="Times New Roman" w:hAnsi="Times New Roman"/>
          </w:rPr>
          <w:fldChar w:fldCharType="separate"/>
        </w:r>
        <w:r w:rsidR="00C901A6">
          <w:rPr>
            <w:rFonts w:ascii="Times New Roman" w:hAnsi="Times New Roman"/>
            <w:noProof/>
          </w:rPr>
          <w:t>2</w:t>
        </w:r>
        <w:r w:rsidRPr="008B37C2">
          <w:rPr>
            <w:rFonts w:ascii="Times New Roman" w:hAnsi="Times New Roman"/>
          </w:rPr>
          <w:fldChar w:fldCharType="end"/>
        </w:r>
      </w:p>
    </w:sdtContent>
  </w:sdt>
  <w:p w:rsidR="00941DF4" w:rsidRDefault="00941D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12"/>
    <w:rsid w:val="00015912"/>
    <w:rsid w:val="00017FBB"/>
    <w:rsid w:val="00031FF8"/>
    <w:rsid w:val="00074449"/>
    <w:rsid w:val="00087D40"/>
    <w:rsid w:val="00090437"/>
    <w:rsid w:val="00093ADA"/>
    <w:rsid w:val="0009517C"/>
    <w:rsid w:val="00095D7C"/>
    <w:rsid w:val="000A54C1"/>
    <w:rsid w:val="000A7AB4"/>
    <w:rsid w:val="000B2DB5"/>
    <w:rsid w:val="000B6250"/>
    <w:rsid w:val="000E3518"/>
    <w:rsid w:val="00124824"/>
    <w:rsid w:val="00155E9A"/>
    <w:rsid w:val="001C034F"/>
    <w:rsid w:val="001E204B"/>
    <w:rsid w:val="001E6EBD"/>
    <w:rsid w:val="00224FC3"/>
    <w:rsid w:val="00234038"/>
    <w:rsid w:val="00272359"/>
    <w:rsid w:val="002737D0"/>
    <w:rsid w:val="00277D1B"/>
    <w:rsid w:val="0029096E"/>
    <w:rsid w:val="00293294"/>
    <w:rsid w:val="00295F4C"/>
    <w:rsid w:val="00323798"/>
    <w:rsid w:val="003345AD"/>
    <w:rsid w:val="00362B64"/>
    <w:rsid w:val="00384E67"/>
    <w:rsid w:val="003B09C5"/>
    <w:rsid w:val="004039D9"/>
    <w:rsid w:val="00425D11"/>
    <w:rsid w:val="004A193E"/>
    <w:rsid w:val="004B09B6"/>
    <w:rsid w:val="0052013F"/>
    <w:rsid w:val="005770CD"/>
    <w:rsid w:val="00597F7E"/>
    <w:rsid w:val="005B144C"/>
    <w:rsid w:val="005B3A72"/>
    <w:rsid w:val="005B7355"/>
    <w:rsid w:val="005D58F5"/>
    <w:rsid w:val="00600136"/>
    <w:rsid w:val="00633B7D"/>
    <w:rsid w:val="0063463B"/>
    <w:rsid w:val="006405D6"/>
    <w:rsid w:val="00646E77"/>
    <w:rsid w:val="00660D53"/>
    <w:rsid w:val="00676F65"/>
    <w:rsid w:val="006837C4"/>
    <w:rsid w:val="0069088C"/>
    <w:rsid w:val="006A7150"/>
    <w:rsid w:val="006C46B2"/>
    <w:rsid w:val="00710C53"/>
    <w:rsid w:val="00716035"/>
    <w:rsid w:val="007546E5"/>
    <w:rsid w:val="007911FB"/>
    <w:rsid w:val="007C5401"/>
    <w:rsid w:val="0080126D"/>
    <w:rsid w:val="00806F6B"/>
    <w:rsid w:val="00815F91"/>
    <w:rsid w:val="008444E4"/>
    <w:rsid w:val="00857367"/>
    <w:rsid w:val="008A4A16"/>
    <w:rsid w:val="008B37C2"/>
    <w:rsid w:val="008D6292"/>
    <w:rsid w:val="009069C1"/>
    <w:rsid w:val="00917972"/>
    <w:rsid w:val="00940FF3"/>
    <w:rsid w:val="00941DF4"/>
    <w:rsid w:val="00951E4C"/>
    <w:rsid w:val="00964EFB"/>
    <w:rsid w:val="009A3B85"/>
    <w:rsid w:val="00A02642"/>
    <w:rsid w:val="00A359E1"/>
    <w:rsid w:val="00A9781B"/>
    <w:rsid w:val="00AA0C12"/>
    <w:rsid w:val="00AA5071"/>
    <w:rsid w:val="00AC69D7"/>
    <w:rsid w:val="00AE2E87"/>
    <w:rsid w:val="00AF6647"/>
    <w:rsid w:val="00B23F52"/>
    <w:rsid w:val="00B27D8F"/>
    <w:rsid w:val="00B330A0"/>
    <w:rsid w:val="00B72B82"/>
    <w:rsid w:val="00B77C27"/>
    <w:rsid w:val="00B915C4"/>
    <w:rsid w:val="00BD04F2"/>
    <w:rsid w:val="00C126B0"/>
    <w:rsid w:val="00C42384"/>
    <w:rsid w:val="00C425DD"/>
    <w:rsid w:val="00C64D36"/>
    <w:rsid w:val="00C901A6"/>
    <w:rsid w:val="00CC52FE"/>
    <w:rsid w:val="00CC778F"/>
    <w:rsid w:val="00CD3CD3"/>
    <w:rsid w:val="00CE7E30"/>
    <w:rsid w:val="00D10B3A"/>
    <w:rsid w:val="00D36F28"/>
    <w:rsid w:val="00D457F9"/>
    <w:rsid w:val="00D4725D"/>
    <w:rsid w:val="00D72A18"/>
    <w:rsid w:val="00D8681F"/>
    <w:rsid w:val="00D94680"/>
    <w:rsid w:val="00DA141F"/>
    <w:rsid w:val="00DB6119"/>
    <w:rsid w:val="00DE246A"/>
    <w:rsid w:val="00E05FCC"/>
    <w:rsid w:val="00E14CCB"/>
    <w:rsid w:val="00E25405"/>
    <w:rsid w:val="00E3186B"/>
    <w:rsid w:val="00E70E4E"/>
    <w:rsid w:val="00F13238"/>
    <w:rsid w:val="00F22F0E"/>
    <w:rsid w:val="00F27D62"/>
    <w:rsid w:val="00F53C6D"/>
    <w:rsid w:val="00F56DCE"/>
    <w:rsid w:val="00F62936"/>
    <w:rsid w:val="00F71DC7"/>
    <w:rsid w:val="00F95F05"/>
    <w:rsid w:val="00FA7CBA"/>
    <w:rsid w:val="00FB42FD"/>
    <w:rsid w:val="00FC3810"/>
    <w:rsid w:val="00FE4C5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B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250"/>
  </w:style>
  <w:style w:type="paragraph" w:customStyle="1" w:styleId="ConsPlusNormal">
    <w:name w:val="ConsPlusNormal"/>
    <w:rsid w:val="00015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unhideWhenUsed/>
    <w:rsid w:val="002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96A"/>
      <w:sz w:val="24"/>
      <w:szCs w:val="24"/>
      <w:lang w:eastAsia="ru-RU"/>
    </w:rPr>
  </w:style>
  <w:style w:type="paragraph" w:styleId="af0">
    <w:name w:val="Plain Text"/>
    <w:basedOn w:val="a"/>
    <w:link w:val="af1"/>
    <w:rsid w:val="002723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723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B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250"/>
  </w:style>
  <w:style w:type="paragraph" w:customStyle="1" w:styleId="ConsPlusNormal">
    <w:name w:val="ConsPlusNormal"/>
    <w:rsid w:val="00015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unhideWhenUsed/>
    <w:rsid w:val="002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96A"/>
      <w:sz w:val="24"/>
      <w:szCs w:val="24"/>
      <w:lang w:eastAsia="ru-RU"/>
    </w:rPr>
  </w:style>
  <w:style w:type="paragraph" w:styleId="af0">
    <w:name w:val="Plain Text"/>
    <w:basedOn w:val="a"/>
    <w:link w:val="af1"/>
    <w:rsid w:val="002723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723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5;&#1080;&#1089;&#1100;&#1084;&#1072;\2016%20&#1075;&#1086;&#1076;\&#1055;&#1080;&#1089;&#1100;&#1084;&#1086;%20&#1074;%20&#1044;&#1060;%20&#1087;&#1086;%20&#1092;&#1072;&#1082;&#1089;&#1086;&#1075;&#1088;&#1072;&#1084;&#1084;&#1077;%2017.08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 ДФ по факсограмме 17.08.2016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Новожилова</dc:creator>
  <cp:lastModifiedBy>Ирина Федоровна Разумова</cp:lastModifiedBy>
  <cp:revision>2</cp:revision>
  <cp:lastPrinted>2022-04-05T16:02:00Z</cp:lastPrinted>
  <dcterms:created xsi:type="dcterms:W3CDTF">2022-04-05T16:09:00Z</dcterms:created>
  <dcterms:modified xsi:type="dcterms:W3CDTF">2022-04-05T16:09:00Z</dcterms:modified>
</cp:coreProperties>
</file>