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A22A7" w:rsidRPr="00433DDD" w:rsidTr="00E328FD">
        <w:tc>
          <w:tcPr>
            <w:tcW w:w="4643" w:type="dxa"/>
          </w:tcPr>
          <w:p w:rsidR="00AA22A7" w:rsidRPr="00433DDD" w:rsidRDefault="00AA22A7" w:rsidP="00E328FD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AA22A7" w:rsidRPr="001D0A27" w:rsidRDefault="00AA22A7" w:rsidP="001D0A27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 w:rsidR="007561CE">
              <w:rPr>
                <w:sz w:val="28"/>
                <w:szCs w:val="28"/>
              </w:rPr>
              <w:t>25</w:t>
            </w:r>
            <w:r w:rsidRPr="00433DDD">
              <w:rPr>
                <w:sz w:val="28"/>
                <w:szCs w:val="28"/>
              </w:rPr>
              <w:t xml:space="preserve"> к приказу Департамента </w:t>
            </w:r>
            <w:bookmarkStart w:id="0" w:name="_GoBack"/>
            <w:bookmarkEnd w:id="0"/>
            <w:r w:rsidRPr="001D0A27">
              <w:rPr>
                <w:sz w:val="28"/>
                <w:szCs w:val="28"/>
              </w:rPr>
              <w:t>образования и науки</w:t>
            </w:r>
          </w:p>
          <w:p w:rsidR="00AA22A7" w:rsidRPr="00433DDD" w:rsidRDefault="00AA22A7" w:rsidP="00E328FD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AA22A7" w:rsidRDefault="00AA22A7" w:rsidP="00E328FD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 w:rsidRPr="00E97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AA22A7" w:rsidRPr="00433DDD" w:rsidRDefault="00AA22A7" w:rsidP="00E328FD">
            <w:pPr>
              <w:pStyle w:val="a6"/>
              <w:keepNext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AA22A7" w:rsidRDefault="00AA22A7" w:rsidP="00AA22A7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AA22A7" w:rsidRPr="00433DDD" w:rsidTr="00E328F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A22A7" w:rsidRPr="007561CE" w:rsidRDefault="00AA22A7" w:rsidP="007561C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</w:pPr>
            <w:r w:rsidRPr="007561CE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РЕГЛАМЕНТНЫЕ СРОКИ</w:t>
            </w:r>
          </w:p>
          <w:p w:rsidR="00AA22A7" w:rsidRPr="00433DDD" w:rsidRDefault="00AA22A7" w:rsidP="007561CE">
            <w:pPr>
              <w:widowControl w:val="0"/>
              <w:autoSpaceDE w:val="0"/>
              <w:autoSpaceDN w:val="0"/>
              <w:jc w:val="center"/>
              <w:rPr>
                <w:b/>
                <w:spacing w:val="1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осуществления этапов подготовки и проведения экзамена в ППЭ</w:t>
            </w:r>
          </w:p>
        </w:tc>
      </w:tr>
    </w:tbl>
    <w:p w:rsidR="00AA22A7" w:rsidRDefault="00AA22A7" w:rsidP="00AA22A7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AA22A7" w:rsidRPr="00433DDD" w:rsidTr="00E328F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5000" w:type="pct"/>
              <w:tblBorders>
                <w:top w:val="single" w:sz="12" w:space="0" w:color="323E4F" w:themeColor="text2" w:themeShade="BF"/>
                <w:left w:val="single" w:sz="12" w:space="0" w:color="323E4F" w:themeColor="text2" w:themeShade="BF"/>
                <w:bottom w:val="single" w:sz="12" w:space="0" w:color="323E4F" w:themeColor="text2" w:themeShade="BF"/>
                <w:right w:val="single" w:sz="12" w:space="0" w:color="323E4F" w:themeColor="text2" w:themeShade="BF"/>
                <w:insideH w:val="single" w:sz="12" w:space="0" w:color="323E4F" w:themeColor="text2" w:themeShade="BF"/>
                <w:insideV w:val="single" w:sz="12" w:space="0" w:color="323E4F" w:themeColor="text2" w:themeShade="BF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698"/>
              <w:gridCol w:w="1796"/>
              <w:gridCol w:w="1544"/>
              <w:gridCol w:w="3397"/>
            </w:tblGrid>
            <w:tr w:rsidR="00AA22A7" w:rsidRPr="00433DDD" w:rsidTr="00E328FD">
              <w:trPr>
                <w:trHeight w:val="1045"/>
              </w:trPr>
              <w:tc>
                <w:tcPr>
                  <w:tcW w:w="317" w:type="pct"/>
                  <w:vMerge w:val="restar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bookmarkStart w:id="1" w:name="OLE_LINK2"/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№ п\п</w:t>
                  </w:r>
                </w:p>
              </w:tc>
              <w:tc>
                <w:tcPr>
                  <w:tcW w:w="887" w:type="pct"/>
                  <w:vMerge w:val="restar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Этап контроля</w:t>
                  </w:r>
                </w:p>
              </w:tc>
              <w:tc>
                <w:tcPr>
                  <w:tcW w:w="3796" w:type="pct"/>
                  <w:gridSpan w:val="3"/>
                  <w:shd w:val="clear" w:color="auto" w:fill="auto"/>
                  <w:vAlign w:val="center"/>
                </w:tcPr>
                <w:p w:rsidR="00AA22A7" w:rsidRPr="00E64903" w:rsidRDefault="00AA22A7" w:rsidP="00AA22A7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E64903">
                    <w:rPr>
                      <w:b/>
                      <w:bCs/>
                      <w:sz w:val="26"/>
                      <w:szCs w:val="26"/>
                    </w:rPr>
                    <w:t>Регламентный срок</w:t>
                  </w:r>
                </w:p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6490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(используется для определения фактов несвоевременного выполнения в ППЭ этапов подготовки или проведения экзаменов, и </w:t>
                  </w:r>
                  <w:r w:rsidRPr="00E6490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цветовой индикации </w:t>
                  </w:r>
                  <w:r w:rsidRPr="00E6490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таких фактов </w:t>
                  </w:r>
                  <w:r w:rsidRPr="00E6490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в системе мониторинга готовности ППЭ</w:t>
                  </w:r>
                  <w:r w:rsidRPr="00E649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</w:tr>
            <w:tr w:rsidR="00AA22A7" w:rsidRPr="00433DDD" w:rsidTr="00E328FD">
              <w:trPr>
                <w:trHeight w:val="20"/>
              </w:trPr>
              <w:tc>
                <w:tcPr>
                  <w:tcW w:w="317" w:type="pct"/>
                  <w:vMerge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887" w:type="pct"/>
                  <w:vMerge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3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 ранее</w:t>
                  </w:r>
                </w:p>
              </w:tc>
              <w:tc>
                <w:tcPr>
                  <w:tcW w:w="87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 позднее</w:t>
                  </w:r>
                </w:p>
              </w:tc>
              <w:tc>
                <w:tcPr>
                  <w:tcW w:w="1982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Обоснование</w:t>
                  </w:r>
                </w:p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(выдержка текста из методических рекомендаций, на основании которого определен срок)</w:t>
                  </w:r>
                </w:p>
              </w:tc>
            </w:tr>
            <w:tr w:rsidR="00AA22A7" w:rsidRPr="00433DDD" w:rsidTr="00E328FD">
              <w:trPr>
                <w:trHeight w:val="20"/>
              </w:trPr>
              <w:tc>
                <w:tcPr>
                  <w:tcW w:w="31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bookmarkStart w:id="2" w:name="_Hlk477975898"/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8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Техническая подготовка</w:t>
                  </w:r>
                </w:p>
              </w:tc>
              <w:tc>
                <w:tcPr>
                  <w:tcW w:w="93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 календарных дней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E6490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экзамена</w:t>
                  </w:r>
                </w:p>
              </w:tc>
              <w:tc>
                <w:tcPr>
                  <w:tcW w:w="877" w:type="pct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17:00 за день до экзамена</w:t>
                  </w:r>
                </w:p>
              </w:tc>
              <w:tc>
                <w:tcPr>
                  <w:tcW w:w="1982" w:type="pct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AA22A7" w:rsidRPr="00E70D6F" w:rsidRDefault="00AA22A7" w:rsidP="00AA22A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70D6F">
                    <w:rPr>
                      <w:b/>
                      <w:bCs/>
                      <w:sz w:val="26"/>
                      <w:szCs w:val="26"/>
                    </w:rPr>
                    <w:t>Не ранее чем за 5 календарных д</w:t>
                  </w:r>
                  <w:r w:rsidR="001F3727">
                    <w:rPr>
                      <w:b/>
                      <w:bCs/>
                      <w:sz w:val="26"/>
                      <w:szCs w:val="26"/>
                    </w:rPr>
                    <w:t xml:space="preserve">ней, но не позднее, чем в 17:00 </w:t>
                  </w:r>
                  <w:r w:rsidR="001F3727">
                    <w:rPr>
                      <w:bCs/>
                      <w:sz w:val="26"/>
                      <w:szCs w:val="26"/>
                    </w:rPr>
                    <w:t xml:space="preserve">по местному времени </w:t>
                  </w:r>
                  <w:r w:rsidRPr="00E70D6F">
                    <w:rPr>
                      <w:sz w:val="26"/>
                      <w:szCs w:val="26"/>
                    </w:rPr>
                    <w:t xml:space="preserve">календарного дня, предшествующего экзамену, и </w:t>
                  </w:r>
                  <w:r w:rsidRPr="00E70D6F">
                    <w:rPr>
                      <w:b/>
                      <w:bCs/>
                      <w:sz w:val="26"/>
                      <w:szCs w:val="26"/>
                    </w:rPr>
                    <w:t xml:space="preserve">до </w:t>
                  </w:r>
                  <w:r w:rsidRPr="00E70D6F">
                    <w:rPr>
                      <w:sz w:val="26"/>
                      <w:szCs w:val="26"/>
                    </w:rPr>
                    <w:t>проведения контроля технической готовности</w:t>
                  </w:r>
                </w:p>
              </w:tc>
            </w:tr>
            <w:tr w:rsidR="00AA22A7" w:rsidRPr="00433DDD" w:rsidTr="00E328FD">
              <w:trPr>
                <w:trHeight w:val="1928"/>
              </w:trPr>
              <w:tc>
                <w:tcPr>
                  <w:tcW w:w="31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8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Контроль технической готовности</w:t>
                  </w:r>
                </w:p>
              </w:tc>
              <w:tc>
                <w:tcPr>
                  <w:tcW w:w="93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 рабочих дня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br/>
                  </w: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экзамена</w:t>
                  </w:r>
                </w:p>
              </w:tc>
              <w:tc>
                <w:tcPr>
                  <w:tcW w:w="877" w:type="pc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17:00 за день до экзамена</w:t>
                  </w:r>
                </w:p>
              </w:tc>
              <w:tc>
                <w:tcPr>
                  <w:tcW w:w="1982" w:type="pct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AA22A7" w:rsidRPr="00E70D6F" w:rsidRDefault="00AA22A7" w:rsidP="00AA22A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70D6F">
                    <w:rPr>
                      <w:b/>
                      <w:bCs/>
                      <w:sz w:val="26"/>
                      <w:szCs w:val="26"/>
                    </w:rPr>
                    <w:t>Не ранее чем за 2 рабочих дня, но не позднее 17:00</w:t>
                  </w:r>
                  <w:r w:rsidR="001E61F3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1E61F3">
                    <w:rPr>
                      <w:bCs/>
                      <w:sz w:val="26"/>
                      <w:szCs w:val="26"/>
                    </w:rPr>
                    <w:t>по местному времени</w:t>
                  </w:r>
                  <w:r w:rsidRPr="00E70D6F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E70D6F">
                    <w:rPr>
                      <w:sz w:val="26"/>
                      <w:szCs w:val="26"/>
                    </w:rPr>
                    <w:t>календарного дня, предшествующего экзамену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  <w:p w:rsidR="00AA22A7" w:rsidRPr="00E70D6F" w:rsidRDefault="00AA22A7" w:rsidP="00AA22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0D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Статус «Контроль технической готовности завершён» может быть передан при условии наличия сведений о рассадке, а также при наличии переданных электронных актов технической готовности станций, необходимых для проведения экзамена</w:t>
                  </w:r>
                </w:p>
              </w:tc>
            </w:tr>
            <w:tr w:rsidR="00AA22A7" w:rsidRPr="00433DDD" w:rsidTr="00E328FD">
              <w:trPr>
                <w:trHeight w:val="1929"/>
              </w:trPr>
              <w:tc>
                <w:tcPr>
                  <w:tcW w:w="31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2.1</w:t>
                  </w:r>
                </w:p>
              </w:tc>
              <w:tc>
                <w:tcPr>
                  <w:tcW w:w="88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Авторизация</w:t>
                  </w:r>
                </w:p>
              </w:tc>
              <w:tc>
                <w:tcPr>
                  <w:tcW w:w="93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 рабочих дня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br/>
                  </w: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экзамена</w:t>
                  </w:r>
                </w:p>
              </w:tc>
              <w:tc>
                <w:tcPr>
                  <w:tcW w:w="87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17:00 за день до экзамена</w:t>
                  </w:r>
                </w:p>
              </w:tc>
              <w:tc>
                <w:tcPr>
                  <w:tcW w:w="1982" w:type="pct"/>
                  <w:vMerge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A22A7" w:rsidRPr="00433DDD" w:rsidTr="00E328FD">
              <w:trPr>
                <w:trHeight w:val="352"/>
              </w:trPr>
              <w:tc>
                <w:tcPr>
                  <w:tcW w:w="31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3</w:t>
                  </w:r>
                </w:p>
              </w:tc>
              <w:tc>
                <w:tcPr>
                  <w:tcW w:w="88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Скачивание ключа</w:t>
                  </w:r>
                </w:p>
              </w:tc>
              <w:tc>
                <w:tcPr>
                  <w:tcW w:w="93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9:30</w:t>
                  </w:r>
                </w:p>
              </w:tc>
              <w:tc>
                <w:tcPr>
                  <w:tcW w:w="87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10:00</w:t>
                  </w:r>
                </w:p>
              </w:tc>
              <w:tc>
                <w:tcPr>
                  <w:tcW w:w="1982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AA22A7" w:rsidRPr="00433DDD" w:rsidTr="00E328FD">
              <w:trPr>
                <w:trHeight w:val="20"/>
              </w:trPr>
              <w:tc>
                <w:tcPr>
                  <w:tcW w:w="31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8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Начало экзаменов</w:t>
                  </w:r>
                </w:p>
              </w:tc>
              <w:tc>
                <w:tcPr>
                  <w:tcW w:w="93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10:05</w:t>
                  </w:r>
                </w:p>
              </w:tc>
              <w:tc>
                <w:tcPr>
                  <w:tcW w:w="87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11:00</w:t>
                  </w:r>
                </w:p>
              </w:tc>
              <w:tc>
                <w:tcPr>
                  <w:tcW w:w="1982" w:type="pct"/>
                  <w:shd w:val="clear" w:color="auto" w:fill="auto"/>
                  <w:vAlign w:val="center"/>
                </w:tcPr>
                <w:p w:rsidR="00AA22A7" w:rsidRPr="00E70D6F" w:rsidRDefault="00AA22A7" w:rsidP="00AA22A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70D6F">
                    <w:rPr>
                      <w:i/>
                      <w:iCs/>
                      <w:sz w:val="26"/>
                      <w:szCs w:val="26"/>
                    </w:rPr>
                    <w:t xml:space="preserve">Определено, исходя из ориентировочного времени печати: </w:t>
                  </w:r>
                </w:p>
                <w:p w:rsidR="00AA22A7" w:rsidRPr="00E70D6F" w:rsidRDefault="00AA22A7" w:rsidP="00AA22A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70D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</w:t>
                  </w:r>
                  <w:r w:rsidRPr="00E70D6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Ориентировочное время выполнения данной операции (для 15 участников </w:t>
                  </w:r>
                  <w:r w:rsidRPr="00E70D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экзаменов</w:t>
                  </w:r>
                  <w:r w:rsidRPr="00E70D6F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) до 20 минут при скорости печати принтера не менее 25 страниц в минуту» </w:t>
                  </w:r>
                </w:p>
              </w:tc>
            </w:tr>
            <w:tr w:rsidR="00AA22A7" w:rsidRPr="00433DDD" w:rsidTr="00E328FD">
              <w:trPr>
                <w:trHeight w:val="20"/>
              </w:trPr>
              <w:tc>
                <w:tcPr>
                  <w:tcW w:w="31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4.1.</w:t>
                  </w:r>
                </w:p>
              </w:tc>
              <w:tc>
                <w:tcPr>
                  <w:tcW w:w="887" w:type="pct"/>
                  <w:shd w:val="clear" w:color="auto" w:fill="auto"/>
                  <w:vAlign w:val="center"/>
                </w:tcPr>
                <w:p w:rsidR="00AA22A7" w:rsidRPr="00E70D6F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70D6F">
                    <w:rPr>
                      <w:rFonts w:ascii="Times New Roman" w:hAnsi="Times New Roman"/>
                      <w:sz w:val="26"/>
                      <w:szCs w:val="26"/>
                    </w:rPr>
                    <w:t>Аудирование успешно завершено</w:t>
                  </w:r>
                </w:p>
              </w:tc>
              <w:tc>
                <w:tcPr>
                  <w:tcW w:w="93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10:40</w:t>
                  </w:r>
                </w:p>
              </w:tc>
              <w:tc>
                <w:tcPr>
                  <w:tcW w:w="87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11:35</w:t>
                  </w:r>
                </w:p>
              </w:tc>
              <w:tc>
                <w:tcPr>
                  <w:tcW w:w="1982" w:type="pct"/>
                  <w:shd w:val="clear" w:color="auto" w:fill="auto"/>
                  <w:vAlign w:val="center"/>
                </w:tcPr>
                <w:p w:rsidR="00AA22A7" w:rsidRPr="00E70D6F" w:rsidRDefault="00AA22A7" w:rsidP="00AA22A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E70D6F">
                    <w:rPr>
                      <w:sz w:val="26"/>
                      <w:szCs w:val="26"/>
                    </w:rPr>
                    <w:t xml:space="preserve">Аудирование проводится в начале экзамена и занимает 30 минут, сроки определены в соответствии со сроками начала экзамена. </w:t>
                  </w:r>
                </w:p>
                <w:p w:rsidR="00AA22A7" w:rsidRPr="00E70D6F" w:rsidRDefault="00AA22A7" w:rsidP="00AA22A7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70D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Статус передаётся только при проведении письменной части</w:t>
                  </w:r>
                  <w:r w:rsidR="00C405A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экзамена по иностранным языкам</w:t>
                  </w:r>
                </w:p>
              </w:tc>
            </w:tr>
            <w:tr w:rsidR="00D62566" w:rsidRPr="00433DDD" w:rsidTr="00E328FD">
              <w:trPr>
                <w:trHeight w:val="20"/>
              </w:trPr>
              <w:tc>
                <w:tcPr>
                  <w:tcW w:w="317" w:type="pct"/>
                  <w:shd w:val="clear" w:color="auto" w:fill="auto"/>
                  <w:vAlign w:val="center"/>
                </w:tcPr>
                <w:p w:rsidR="00D62566" w:rsidRDefault="00D62566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4.2.</w:t>
                  </w:r>
                </w:p>
              </w:tc>
              <w:tc>
                <w:tcPr>
                  <w:tcW w:w="887" w:type="pct"/>
                  <w:shd w:val="clear" w:color="auto" w:fill="auto"/>
                  <w:vAlign w:val="center"/>
                </w:tcPr>
                <w:p w:rsidR="00D62566" w:rsidRPr="00E70D6F" w:rsidRDefault="00D62566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Ожидание участника</w:t>
                  </w:r>
                </w:p>
              </w:tc>
              <w:tc>
                <w:tcPr>
                  <w:tcW w:w="938" w:type="pct"/>
                  <w:shd w:val="clear" w:color="auto" w:fill="auto"/>
                  <w:vAlign w:val="center"/>
                </w:tcPr>
                <w:p w:rsidR="00D62566" w:rsidRPr="00433DDD" w:rsidRDefault="00D62566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10:30</w:t>
                  </w:r>
                </w:p>
              </w:tc>
              <w:tc>
                <w:tcPr>
                  <w:tcW w:w="877" w:type="pct"/>
                  <w:shd w:val="clear" w:color="auto" w:fill="auto"/>
                  <w:vAlign w:val="center"/>
                </w:tcPr>
                <w:p w:rsidR="00D62566" w:rsidRPr="00433DDD" w:rsidRDefault="00D62566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Отмена статуса до 12:30 (допустимо до 16:30)</w:t>
                  </w:r>
                </w:p>
              </w:tc>
              <w:tc>
                <w:tcPr>
                  <w:tcW w:w="1982" w:type="pct"/>
                  <w:shd w:val="clear" w:color="auto" w:fill="auto"/>
                  <w:vAlign w:val="center"/>
                </w:tcPr>
                <w:p w:rsidR="00D62566" w:rsidRPr="00E70D6F" w:rsidRDefault="00D62566" w:rsidP="00AA22A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Определено, исходя из среднего времени начала экзамена. Время отмены соответствует определенному Порядном периоду ожидания участников (2 часа), по истечении которого можно принимать решение о завершении экзамена в ППЭ, либо времени завершения экзаменов.</w:t>
                  </w:r>
                </w:p>
              </w:tc>
            </w:tr>
            <w:tr w:rsidR="00AA22A7" w:rsidRPr="00433DDD" w:rsidTr="00E328FD">
              <w:trPr>
                <w:trHeight w:val="20"/>
              </w:trPr>
              <w:tc>
                <w:tcPr>
                  <w:tcW w:w="31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8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Завершение экзаменов</w:t>
                  </w:r>
                </w:p>
              </w:tc>
              <w:tc>
                <w:tcPr>
                  <w:tcW w:w="93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10:30</w:t>
                  </w:r>
                </w:p>
              </w:tc>
              <w:tc>
                <w:tcPr>
                  <w:tcW w:w="87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16:30</w:t>
                  </w:r>
                </w:p>
              </w:tc>
              <w:tc>
                <w:tcPr>
                  <w:tcW w:w="1982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Определено с учетом максимальной продолжительности выполнения экзаменационной работы для лиц с ОВЗ и детей-инвалидов:</w:t>
                  </w:r>
                </w:p>
                <w:p w:rsidR="00AA22A7" w:rsidRPr="00433DDD" w:rsidRDefault="00AA22A7" w:rsidP="00AA22A7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 часов 25 минут (325 минут)</w:t>
                  </w:r>
                </w:p>
              </w:tc>
            </w:tr>
            <w:tr w:rsidR="00AA22A7" w:rsidRPr="00433DDD" w:rsidTr="00E328FD">
              <w:trPr>
                <w:trHeight w:val="20"/>
              </w:trPr>
              <w:tc>
                <w:tcPr>
                  <w:tcW w:w="31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8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Передача бланков</w:t>
                  </w:r>
                </w:p>
              </w:tc>
              <w:tc>
                <w:tcPr>
                  <w:tcW w:w="93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11:00</w:t>
                  </w:r>
                </w:p>
              </w:tc>
              <w:tc>
                <w:tcPr>
                  <w:tcW w:w="87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19:00</w:t>
                  </w:r>
                </w:p>
              </w:tc>
              <w:tc>
                <w:tcPr>
                  <w:tcW w:w="1982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На обработку бланков, включая их комплектацию, приёмку у организаторов и заполнение соответствующих форм </w:t>
                  </w: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ППЭ отводится не более 2-х часов</w:t>
                  </w:r>
                </w:p>
              </w:tc>
            </w:tr>
            <w:tr w:rsidR="00AA22A7" w:rsidRPr="00433DDD" w:rsidTr="00E328FD">
              <w:trPr>
                <w:trHeight w:val="20"/>
              </w:trPr>
              <w:tc>
                <w:tcPr>
                  <w:tcW w:w="31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bookmarkStart w:id="3" w:name="_Hlk475970016"/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7</w:t>
                  </w:r>
                </w:p>
              </w:tc>
              <w:tc>
                <w:tcPr>
                  <w:tcW w:w="88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sz w:val="26"/>
                      <w:szCs w:val="26"/>
                    </w:rPr>
                    <w:t>Передача Журналов</w:t>
                  </w:r>
                </w:p>
              </w:tc>
              <w:tc>
                <w:tcPr>
                  <w:tcW w:w="938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10:30</w:t>
                  </w:r>
                </w:p>
              </w:tc>
              <w:tc>
                <w:tcPr>
                  <w:tcW w:w="877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433D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19:00</w:t>
                  </w:r>
                </w:p>
              </w:tc>
              <w:tc>
                <w:tcPr>
                  <w:tcW w:w="1982" w:type="pct"/>
                  <w:shd w:val="clear" w:color="auto" w:fill="auto"/>
                  <w:vAlign w:val="center"/>
                </w:tcPr>
                <w:p w:rsidR="00AA22A7" w:rsidRPr="00433DDD" w:rsidRDefault="00AA22A7" w:rsidP="00AA22A7">
                  <w:pPr>
                    <w:keepNext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bookmarkEnd w:id="1"/>
            <w:bookmarkEnd w:id="2"/>
            <w:bookmarkEnd w:id="3"/>
          </w:tbl>
          <w:p w:rsidR="00AA22A7" w:rsidRPr="006A1C23" w:rsidRDefault="00AA22A7" w:rsidP="00AA22A7">
            <w:pPr>
              <w:pStyle w:val="a8"/>
              <w:rPr>
                <w:sz w:val="28"/>
                <w:szCs w:val="28"/>
                <w:lang w:eastAsia="ru-RU"/>
              </w:rPr>
            </w:pP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02D62"/>
    <w:multiLevelType w:val="hybridMultilevel"/>
    <w:tmpl w:val="DD2E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C0"/>
    <w:rsid w:val="000632F0"/>
    <w:rsid w:val="001D0A27"/>
    <w:rsid w:val="001E61F3"/>
    <w:rsid w:val="001F3727"/>
    <w:rsid w:val="0023054A"/>
    <w:rsid w:val="00403F29"/>
    <w:rsid w:val="00514C92"/>
    <w:rsid w:val="005164F6"/>
    <w:rsid w:val="005D2C95"/>
    <w:rsid w:val="00677804"/>
    <w:rsid w:val="00725C89"/>
    <w:rsid w:val="007561CE"/>
    <w:rsid w:val="00803092"/>
    <w:rsid w:val="00816DFC"/>
    <w:rsid w:val="008A1DC0"/>
    <w:rsid w:val="00993FAD"/>
    <w:rsid w:val="009D1721"/>
    <w:rsid w:val="00AA22A7"/>
    <w:rsid w:val="00B3423D"/>
    <w:rsid w:val="00C02DBF"/>
    <w:rsid w:val="00C405AC"/>
    <w:rsid w:val="00C76735"/>
    <w:rsid w:val="00CF5A0E"/>
    <w:rsid w:val="00D62566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B642"/>
  <w15:chartTrackingRefBased/>
  <w15:docId w15:val="{1B919165-199D-46C7-A82D-CA914BEB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A22A7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AA22A7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AA22A7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6"/>
    <w:uiPriority w:val="34"/>
    <w:rsid w:val="00AA22A7"/>
    <w:rPr>
      <w:rFonts w:ascii="Times New Roman" w:eastAsia="Times New Roman" w:hAnsi="Times New Roman" w:cs="Times New Roman"/>
    </w:rPr>
  </w:style>
  <w:style w:type="table" w:customStyle="1" w:styleId="6">
    <w:name w:val="Сетка таблицы6"/>
    <w:basedOn w:val="a1"/>
    <w:next w:val="a3"/>
    <w:uiPriority w:val="59"/>
    <w:rsid w:val="00AA22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caption"/>
    <w:basedOn w:val="a"/>
    <w:next w:val="a"/>
    <w:uiPriority w:val="35"/>
    <w:unhideWhenUsed/>
    <w:qFormat/>
    <w:rsid w:val="00AA22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D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8</cp:revision>
  <cp:lastPrinted>2024-04-02T12:15:00Z</cp:lastPrinted>
  <dcterms:created xsi:type="dcterms:W3CDTF">2024-03-25T09:54:00Z</dcterms:created>
  <dcterms:modified xsi:type="dcterms:W3CDTF">2024-04-02T12:23:00Z</dcterms:modified>
</cp:coreProperties>
</file>