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1E" w:rsidRPr="00DF1A1E" w:rsidRDefault="00DF1A1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DF1A1E">
        <w:rPr>
          <w:rFonts w:ascii="Times New Roman" w:hAnsi="Times New Roman" w:cs="Times New Roman"/>
          <w:sz w:val="24"/>
          <w:szCs w:val="24"/>
        </w:rPr>
        <w:br/>
      </w:r>
    </w:p>
    <w:p w:rsidR="00DF1A1E" w:rsidRPr="00DF1A1E" w:rsidRDefault="00DF1A1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F1A1E" w:rsidRPr="00DF1A1E" w:rsidRDefault="00DF1A1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DF1A1E" w:rsidRPr="00DF1A1E" w:rsidRDefault="00DF1A1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ОБ УТВЕРЖДЕНИИ ФОРМЫ ОБЯЗАТЕЛЬНОГО ПУБЛИЧНОГО ОТЧЕТА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ВЫСШЕГО ДОЛЖНОСТНОГО ЛИЦА СУБЪЕКТА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ФЕДЕРАЦИИ (РУКОВОДИТЕЛЯ ВЫСШЕГО ИСПОЛНИТЕЛЬНОГО ОРГАНА</w:t>
      </w:r>
      <w:proofErr w:type="gramEnd"/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</w:t>
      </w:r>
      <w:proofErr w:type="gramEnd"/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 РЕЗУЛЬТАТАХ НЕЗАВИСИМОЙ ОЦЕНКИ КАЧЕСТВА УСЛОВИЙ ОКАЗАНИЯ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ОБРАЗОВАНИЯ, СОЦИАЛЬНОГО ОБСЛУЖИВАНИЯ, ПРЕДСТАВЛЯЕМОГО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В ЗАКОНОДАТЕЛЬНЫЙ (ПРЕДСТАВИТЕЛЬНЫЙ) ОРГАН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ВЛАСТИ СУБЪЕКТА РОССИЙСКОЙ ФЕДЕРАЦИИ, И ФОРМЫ ПЛАНА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ОРГАНИЗАЦИЯМИ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В СФЕРЕ КУЛЬТУРЫ, ОХРАНЫ ЗДОРОВЬЯ, ОБРАЗОВАНИЯ,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СОЦИАЛЬНОГО ОБСЛУЖИВАНИЯ И ФЕДЕРАЛЬНЫМИ УЧРЕЖДЕНИЯМИ</w:t>
      </w:r>
    </w:p>
    <w:p w:rsidR="00DF1A1E" w:rsidRPr="00DF1A1E" w:rsidRDefault="00DF1A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6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плана по устранению недостатков, выявленных в ходе независимой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Д.МЕДВЕДЕВ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DF1A1E">
        <w:rPr>
          <w:rFonts w:ascii="Times New Roman" w:hAnsi="Times New Roman" w:cs="Times New Roman"/>
          <w:sz w:val="24"/>
          <w:szCs w:val="24"/>
        </w:rPr>
        <w:t>ФОРМА ОБЯЗАТЕЛЬНОГО ПУБЛИЧНОГО ОТЧЕТА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ВЫСШЕГО ДОЛЖНОСТНОГО ЛИЦА СУБЪЕКТА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ФЕДЕРАЦИИ (РУКОВОДИТЕЛЯ ВЫСШЕГО ИСПОЛНИТЕЛЬНОГО ОРГАНА</w:t>
      </w:r>
      <w:proofErr w:type="gramEnd"/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</w:t>
      </w:r>
      <w:proofErr w:type="gramEnd"/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 РЕЗУЛЬТАТАХ НЕЗАВИСИМОЙ ОЦЕНКИ КАЧЕСТВА УСЛОВИЙ ОКАЗАНИЯ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ОБРАЗОВАНИЯ, СОЦИАЛЬНОГО ОБСЛУЖИВАНИЯ, ПРЕДСТАВЛЯЕМОГО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В ЗАКОНОДАТЕЛЬНЫЙ (ПРЕДСТАВИТЕЛЬНЫЙ) ОРГАН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ВЛАСТИ СУБЪЕКТА РОССИЙСКОЙ ФЕДЕРАЦИИ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 w:rsidP="00DF1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Обязательный публичный отчет</w:t>
      </w:r>
    </w:p>
    <w:p w:rsidR="00DF1A1E" w:rsidRPr="00DF1A1E" w:rsidRDefault="00DF1A1E" w:rsidP="00DF1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 w:rsidP="00DF1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A1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F1A1E">
        <w:rPr>
          <w:rFonts w:ascii="Times New Roman" w:hAnsi="Times New Roman" w:cs="Times New Roman"/>
          <w:sz w:val="24"/>
          <w:szCs w:val="24"/>
        </w:rPr>
        <w:t xml:space="preserve"> высшего должностного лица субъекта Российской Федерации</w:t>
      </w:r>
      <w:proofErr w:type="gramEnd"/>
    </w:p>
    <w:p w:rsidR="00DF1A1E" w:rsidRPr="00DF1A1E" w:rsidRDefault="00DF1A1E" w:rsidP="00DF1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(руководителя высшего исполнительного органа государственной власти</w:t>
      </w:r>
      <w:proofErr w:type="gramEnd"/>
    </w:p>
    <w:p w:rsidR="00DF1A1E" w:rsidRPr="00DF1A1E" w:rsidRDefault="00DF1A1E" w:rsidP="00DF1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субъекта Российской Федерации)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о результатах независимой оценки качества условий оказания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услуг организациями в сфере культуры, охраны здоровья,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образования, социального обслуживания, которые расположены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на территории субъекта Российской Федерации </w:t>
      </w:r>
      <w:hyperlink w:anchor="P175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с _______ 20__ г. по _______ 20__ г.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(отчетный период)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1.   Нормативные   правовые   акты   субъектов   Российской  Федерации,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определяющие  проведение независимой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организациями  в  сфере культуры, охраны здоровья, образования, социального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обслуживания   (далее   соответственно   -   независимая  оценка  качества,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организации социальной сферы, отрасли социальной сферы):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(виды нормативных правовых актов, их наименования и реквизиты)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2.   Информация   об  общественном  совете  (общественных  советах)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проведению независимой оценки качества: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(задачи и полномочия общественного совета (общественных советов)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(информация о составе общественного совета (общественных советов)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3. Сведения об организациях, осуществляющих сбор и обобщение информации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  качестве  условий оказания услуг организациями социальной сферы (далее -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операторы):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оператора)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(номер государственного контракта (государственных контрактов)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на проведение оператором работ, оказание услуг по сбору и обобщению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информации о качестве условий оказания услуг организациями социальной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сферы по отраслям социальной сферы (при наличии)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(объем финансовых средств, выделенных на работу оператора,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по отраслям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4.  Информация об организациях социальной сферы, подлежащих независимой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оценке качества: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(общее количество организаций социальной сферы, охваченных независимой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оценкой качества в отчетном периоде, и их удельный вес от общего числа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организаций социальной сферы, подлежащих независимой оценке качества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(в процентах), по субъекту Российской Федерации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и по отраслям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(планируемый охват организаций социальной сферы независимой оценкой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качества на период (год), следующий за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>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(значение показателя "Результаты независимой оценки качества оказания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услуг организациями социальной сферы",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исполнительной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власти субъектов Российской Федерации, утвержденным Указом Президента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Российской Федерации от 14 ноября 2017 г. N 548 "Об оценке эффективности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деятельности органов исполнительной власти субъектов Российской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Федерации", по субъекту Российской Федерации и по отраслям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(наименования организаций социальной сферы, набравших наибольшее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количество баллов, по отраслям социальной сферы, с указанием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количества баллов)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(наименования организаций социальной сферы, набравших наименьшее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количество баллов, по отраслям социальной сферы, с указанием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количества баллов)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5.  Результаты  независимой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оценки  качества  условий  оказания  услуг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организациями социальной сферы: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(основные результаты независимой оценки качества, представленные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общественным советом (общественными советами)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(численность респондентов, участвовавших в анкетировании,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социологических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опросах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>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(основные недостатки, выявленные в ходе проведения независимой оценки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качества по отраслям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(предложения общественного совета (общественных советов) по улучшению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деятельности организаций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6. Меры по совершенствованию деятельности организаций социальной сферы,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принимаемые по результатам независимой оценки качества: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(информация об утверждении руководителями органов исполнительной власти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субъектов Российской Федерации или органов местного самоуправления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планов по устранению недостатков, выявленных в ходе независимой оценки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качества, а также об иных проведенных мероприятиях)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(организация контроля за выполнением утвержденных планов по устранению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недостатков, выявленных в ходе независимой оценки качества,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и принятых решений)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(принятые поощрительные меры и дисциплинарные взыскания в отношении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руководителей соответствующих организаций или других уполномоченных лиц)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(дополнительные меры по улучшению качества условий оказания услуг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(при необходимости)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7. Информационно-разъяснительная работа среди населения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(сведения о мероприятиях по информированию граждан о возможности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их участия в проведении независимой оценки качества)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(сведения о популяризации официального сайта для размещения информации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о государственных и муниципальных учреждениях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в информационно-телекоммуникационной сети "Интернет", на котором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размещаются информация о результатах независимой оценки качества,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а также отзывы граждан о качестве услуг, предоставляемых организациями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социальной сферы)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(сведения о проводимой работе по устранению выявленных в результате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независимой оценки качества недостатков и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о принятых мерах)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Высшее должностное лицо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(руководитель высшего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исполнительного органа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государственной власти субъекта     ______________    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Российской Федерации)            (подпись)              (</w:t>
      </w:r>
      <w:proofErr w:type="spellStart"/>
      <w:r w:rsidRPr="00DF1A1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F1A1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5"/>
      <w:bookmarkEnd w:id="1"/>
      <w:r w:rsidRPr="00DF1A1E">
        <w:rPr>
          <w:rFonts w:ascii="Times New Roman" w:hAnsi="Times New Roman" w:cs="Times New Roman"/>
          <w:sz w:val="24"/>
          <w:szCs w:val="24"/>
        </w:rPr>
        <w:t xml:space="preserve">&lt;*&gt; Отчет содержит информацию о результатах независимой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обслуживания, которые расположены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Федерации.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F1A1E" w:rsidRPr="00DF1A1E" w:rsidRDefault="00DF1A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F1A1E" w:rsidRPr="00DF1A1E" w:rsidRDefault="00DF1A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6"/>
      <w:bookmarkEnd w:id="3"/>
      <w:r w:rsidRPr="00DF1A1E">
        <w:rPr>
          <w:rFonts w:ascii="Times New Roman" w:hAnsi="Times New Roman" w:cs="Times New Roman"/>
          <w:sz w:val="24"/>
          <w:szCs w:val="24"/>
        </w:rPr>
        <w:t>ФОРМА ПЛАНА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ОРГАНИЗАЦИЯМИ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В СФЕРЕ КУЛЬТУРЫ, ОХРАНЫ ЗДОРОВЬЯ, ОБРАЗОВАНИЯ,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СОЦИАЛЬНОГО ОБСЛУЖИВАНИЯ И ФЕДЕРАЛЬНЫМИ УЧРЕЖДЕНИЯМИ</w:t>
      </w:r>
    </w:p>
    <w:p w:rsidR="00DF1A1E" w:rsidRPr="00DF1A1E" w:rsidRDefault="00DF1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A1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F1A1E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DF1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1A1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F1A1E">
        <w:rPr>
          <w:rFonts w:ascii="Times New Roman" w:hAnsi="Times New Roman" w:cs="Times New Roman"/>
          <w:sz w:val="24"/>
          <w:szCs w:val="24"/>
        </w:rPr>
        <w:t xml:space="preserve"> руководителя федерального</w:t>
      </w:r>
      <w:proofErr w:type="gramEnd"/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органа исполнительной власти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(уполномоченного им лица),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руководителя органа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исполнительной власти субъекта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Российской Федерации,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руководителя органа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местного самоуправления)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   ПЛАН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по устранению недостатков, выявленных в ходе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независимой оценки качества условий оказания услуг </w:t>
      </w:r>
      <w:hyperlink w:anchor="P296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 xml:space="preserve">                                на 20__ год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850"/>
        <w:gridCol w:w="1361"/>
        <w:gridCol w:w="1361"/>
        <w:gridCol w:w="964"/>
      </w:tblGrid>
      <w:tr w:rsidR="00DF1A1E" w:rsidRPr="00DF1A1E">
        <w:tc>
          <w:tcPr>
            <w:tcW w:w="1757" w:type="dxa"/>
            <w:vMerge w:val="restart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0"/>
            <w:bookmarkEnd w:id="4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DF1A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F1A1E" w:rsidRPr="00DF1A1E">
        <w:tc>
          <w:tcPr>
            <w:tcW w:w="1757" w:type="dxa"/>
            <w:vMerge/>
            <w:tcBorders>
              <w:left w:val="nil"/>
            </w:tcBorders>
          </w:tcPr>
          <w:p w:rsidR="00DF1A1E" w:rsidRPr="00DF1A1E" w:rsidRDefault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F1A1E" w:rsidRPr="00DF1A1E" w:rsidRDefault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A1E" w:rsidRPr="00DF1A1E" w:rsidRDefault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F1A1E" w:rsidRPr="00DF1A1E" w:rsidRDefault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F1A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DF1A1E" w:rsidRPr="00DF1A1E" w:rsidRDefault="00DF1A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A1E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RPr="00DF1A1E">
        <w:tc>
          <w:tcPr>
            <w:tcW w:w="1757" w:type="dxa"/>
            <w:tcBorders>
              <w:lef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DF1A1E" w:rsidRPr="00DF1A1E" w:rsidRDefault="00DF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6"/>
      <w:bookmarkEnd w:id="5"/>
      <w:proofErr w:type="gramStart"/>
      <w:r w:rsidRPr="00DF1A1E">
        <w:rPr>
          <w:rFonts w:ascii="Times New Roman" w:hAnsi="Times New Roman" w:cs="Times New Roman"/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О социальной защите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Федерации", "</w:t>
      </w:r>
      <w:hyperlink r:id="rId9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Об основах охраны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Федерации", "</w:t>
      </w:r>
      <w:hyperlink r:id="rId10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Об образовании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11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Об основах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в Российской Федерации".</w:t>
      </w:r>
      <w:proofErr w:type="gramEnd"/>
    </w:p>
    <w:p w:rsidR="00DF1A1E" w:rsidRPr="00DF1A1E" w:rsidRDefault="00DF1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DF1A1E">
        <w:rPr>
          <w:rFonts w:ascii="Times New Roman" w:hAnsi="Times New Roman" w:cs="Times New Roman"/>
          <w:sz w:val="24"/>
          <w:szCs w:val="24"/>
        </w:rPr>
        <w:t xml:space="preserve">&lt;2&gt; </w:t>
      </w:r>
      <w:hyperlink w:anchor="P220" w:history="1">
        <w:r w:rsidRPr="00DF1A1E">
          <w:rPr>
            <w:rFonts w:ascii="Times New Roman" w:hAnsi="Times New Roman" w:cs="Times New Roman"/>
            <w:color w:val="0000FF"/>
            <w:sz w:val="24"/>
            <w:szCs w:val="24"/>
          </w:rPr>
          <w:t>Графа</w:t>
        </w:r>
      </w:hyperlink>
      <w:r w:rsidRPr="00DF1A1E">
        <w:rPr>
          <w:rFonts w:ascii="Times New Roman" w:hAnsi="Times New Roman" w:cs="Times New Roman"/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A1E" w:rsidRPr="00DF1A1E" w:rsidRDefault="00DF1A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34F8" w:rsidRPr="00DF1A1E" w:rsidRDefault="00DF1A1E">
      <w:pPr>
        <w:rPr>
          <w:rFonts w:ascii="Times New Roman" w:hAnsi="Times New Roman" w:cs="Times New Roman"/>
          <w:sz w:val="24"/>
          <w:szCs w:val="24"/>
        </w:rPr>
      </w:pPr>
    </w:p>
    <w:sectPr w:rsidR="000734F8" w:rsidRPr="00DF1A1E" w:rsidSect="000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1E"/>
    <w:rsid w:val="006657F6"/>
    <w:rsid w:val="007F148A"/>
    <w:rsid w:val="00D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C1AB6645FFEDF96D83E25A5152C8C64817A0172EFAADD84B1C63F4600BB7CC137D664CC9032BF411617FFA2By1Z8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C1AB6645FFEDF96D83E25A5152C8C64814A91223FDADD84B1C63F4600BB7CC137D664CC9032BF411617FFA2By1Z8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C1AB6645FFEDF96D83E25A5152C8C64918A21426FCADD84B1C63F4600BB7CC017D3E40C90635F7167429AB6D4C8845A97965D0050F0B9EyFZ2P" TargetMode="External"/><Relationship Id="rId11" Type="http://schemas.openxmlformats.org/officeDocument/2006/relationships/hyperlink" Target="consultantplus://offline/ref=7CC1AB6645FFEDF96D83E25A5152C8C64815A71225F7ADD84B1C63F4600BB7CC137D664CC9032BF411617FFA2By1Z8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CC1AB6645FFEDF96D83E25A5152C8C64818A01721F8ADD84B1C63F4600BB7CC137D664CC9032BF411617FFA2By1Z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C1AB6645FFEDF96D83E25A5152C8C64815A61326FEADD84B1C63F4600BB7CC137D664CC9032BF411617FFA2By1Z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Ирина Федоровна Разумова</cp:lastModifiedBy>
  <cp:revision>1</cp:revision>
  <dcterms:created xsi:type="dcterms:W3CDTF">2021-04-05T15:25:00Z</dcterms:created>
  <dcterms:modified xsi:type="dcterms:W3CDTF">2021-04-05T15:27:00Z</dcterms:modified>
</cp:coreProperties>
</file>