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73" w:rsidRDefault="008D7C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«Знаки беды»</w:t>
      </w:r>
    </w:p>
    <w:p w:rsidR="002E1F62" w:rsidRPr="008D7C73" w:rsidRDefault="008D7C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E1F62" w:rsidRPr="008D7C73">
        <w:rPr>
          <w:rFonts w:ascii="Times New Roman" w:hAnsi="Times New Roman" w:cs="Times New Roman"/>
          <w:i/>
          <w:sz w:val="28"/>
          <w:szCs w:val="28"/>
        </w:rPr>
        <w:t>аркер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2E1F62" w:rsidRPr="008D7C73">
        <w:rPr>
          <w:rFonts w:ascii="Times New Roman" w:hAnsi="Times New Roman" w:cs="Times New Roman"/>
          <w:i/>
          <w:sz w:val="28"/>
          <w:szCs w:val="28"/>
        </w:rPr>
        <w:t>-признак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E1F62" w:rsidRPr="008D7C73">
        <w:rPr>
          <w:rFonts w:ascii="Times New Roman" w:hAnsi="Times New Roman" w:cs="Times New Roman"/>
          <w:i/>
          <w:sz w:val="28"/>
          <w:szCs w:val="28"/>
        </w:rPr>
        <w:t>, по которым можно отследить наличие суицидальной направленности в поведении подростка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Существуют различные признаки, по которым можно заподозрить наличие суицидальной направленности в поведении подростка. </w:t>
      </w:r>
    </w:p>
    <w:p w:rsidR="007D18FE" w:rsidRP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>К таковым можно отнести поведенческие проявления и вербальные признаки. Есть и признаки, свидетельствующие о высокой вероятности совершен</w:t>
      </w:r>
      <w:r w:rsidR="007D18FE" w:rsidRPr="007D18FE">
        <w:rPr>
          <w:rFonts w:ascii="Times New Roman" w:hAnsi="Times New Roman" w:cs="Times New Roman"/>
          <w:sz w:val="28"/>
          <w:szCs w:val="28"/>
        </w:rPr>
        <w:t>ия самоубийства. Рассмотрим их: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b/>
          <w:i/>
          <w:sz w:val="28"/>
          <w:szCs w:val="28"/>
        </w:rPr>
        <w:t>Поведенческие признаки</w:t>
      </w:r>
      <w:r w:rsidRPr="007D1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1. </w:t>
      </w:r>
      <w:r w:rsidRPr="007D18FE">
        <w:rPr>
          <w:rFonts w:ascii="Times New Roman" w:hAnsi="Times New Roman" w:cs="Times New Roman"/>
          <w:i/>
          <w:sz w:val="28"/>
          <w:szCs w:val="28"/>
        </w:rPr>
        <w:t>Уход в себя.</w:t>
      </w:r>
      <w:r w:rsidRPr="007D18FE">
        <w:rPr>
          <w:rFonts w:ascii="Times New Roman" w:hAnsi="Times New Roman" w:cs="Times New Roman"/>
          <w:sz w:val="28"/>
          <w:szCs w:val="28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уходят в себя, сторонятся окружающих, замыкаются, подолгу не выходят из своих комнат. Они включают музыку и выключаются из жизни.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2. </w:t>
      </w:r>
      <w:r w:rsidRPr="007D18FE">
        <w:rPr>
          <w:rFonts w:ascii="Times New Roman" w:hAnsi="Times New Roman" w:cs="Times New Roman"/>
          <w:i/>
          <w:sz w:val="28"/>
          <w:szCs w:val="28"/>
        </w:rPr>
        <w:t>Капризность, привередливость.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Но,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3. </w:t>
      </w:r>
      <w:r w:rsidRPr="007D18FE">
        <w:rPr>
          <w:rFonts w:ascii="Times New Roman" w:hAnsi="Times New Roman" w:cs="Times New Roman"/>
          <w:i/>
          <w:sz w:val="28"/>
          <w:szCs w:val="28"/>
        </w:rPr>
        <w:t>Депрессия.</w:t>
      </w:r>
      <w:r w:rsidRPr="007D18FE">
        <w:rPr>
          <w:rFonts w:ascii="Times New Roman" w:hAnsi="Times New Roman" w:cs="Times New Roman"/>
          <w:sz w:val="28"/>
          <w:szCs w:val="28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4. </w:t>
      </w:r>
      <w:r w:rsidRPr="007D18FE">
        <w:rPr>
          <w:rFonts w:ascii="Times New Roman" w:hAnsi="Times New Roman" w:cs="Times New Roman"/>
          <w:i/>
          <w:sz w:val="28"/>
          <w:szCs w:val="28"/>
        </w:rPr>
        <w:t>Агрессивность.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7D18F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7D18FE">
        <w:rPr>
          <w:rFonts w:ascii="Times New Roman" w:hAnsi="Times New Roman" w:cs="Times New Roman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7D18F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7D18FE">
        <w:rPr>
          <w:rFonts w:ascii="Times New Roman" w:hAnsi="Times New Roman" w:cs="Times New Roman"/>
          <w:sz w:val="28"/>
          <w:szCs w:val="28"/>
        </w:rPr>
        <w:t xml:space="preserve">. Вместо понимания человек добивается осуждения со стороны товарищей.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D18FE">
        <w:rPr>
          <w:rFonts w:ascii="Times New Roman" w:hAnsi="Times New Roman" w:cs="Times New Roman"/>
          <w:i/>
          <w:sz w:val="28"/>
          <w:szCs w:val="28"/>
        </w:rPr>
        <w:t>Саморазрушающее</w:t>
      </w:r>
      <w:proofErr w:type="spellEnd"/>
      <w:r w:rsidRPr="007D18FE">
        <w:rPr>
          <w:rFonts w:ascii="Times New Roman" w:hAnsi="Times New Roman" w:cs="Times New Roman"/>
          <w:i/>
          <w:sz w:val="28"/>
          <w:szCs w:val="28"/>
        </w:rPr>
        <w:t xml:space="preserve"> и рискованное поведение</w:t>
      </w:r>
      <w:r w:rsidRPr="007D18FE">
        <w:rPr>
          <w:rFonts w:ascii="Times New Roman" w:hAnsi="Times New Roman" w:cs="Times New Roman"/>
          <w:sz w:val="28"/>
          <w:szCs w:val="28"/>
        </w:rPr>
        <w:t xml:space="preserve">. Некоторые суицидальные подростки постоянно стремятся причинить себе вред, ведут себя “на грани риска”. Где бы они ни находились – на оживленных перекрестках, на извивающейся горной дороге, на узком мосту или на железнодорожных путях – они везде едут на пределе скорости и риска.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7D18FE">
        <w:rPr>
          <w:rFonts w:ascii="Times New Roman" w:hAnsi="Times New Roman" w:cs="Times New Roman"/>
          <w:i/>
          <w:sz w:val="28"/>
          <w:szCs w:val="28"/>
        </w:rPr>
        <w:t>Потеря самоуважения.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7. </w:t>
      </w:r>
      <w:r w:rsidRPr="007D18FE">
        <w:rPr>
          <w:rFonts w:ascii="Times New Roman" w:hAnsi="Times New Roman" w:cs="Times New Roman"/>
          <w:i/>
          <w:sz w:val="28"/>
          <w:szCs w:val="28"/>
        </w:rPr>
        <w:t>Изменение аппетита.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Отсутствие его или, наоборот, ненормально повышенный аппетит тесно связаны с </w:t>
      </w:r>
      <w:proofErr w:type="spellStart"/>
      <w:r w:rsidRPr="007D18FE">
        <w:rPr>
          <w:rFonts w:ascii="Times New Roman" w:hAnsi="Times New Roman" w:cs="Times New Roman"/>
          <w:sz w:val="28"/>
          <w:szCs w:val="28"/>
        </w:rPr>
        <w:t>саморазрушающими</w:t>
      </w:r>
      <w:proofErr w:type="spellEnd"/>
      <w:r w:rsidRPr="007D18FE">
        <w:rPr>
          <w:rFonts w:ascii="Times New Roman" w:hAnsi="Times New Roman" w:cs="Times New Roman"/>
          <w:sz w:val="28"/>
          <w:szCs w:val="28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8. </w:t>
      </w:r>
      <w:r w:rsidRPr="007D18FE">
        <w:rPr>
          <w:rFonts w:ascii="Times New Roman" w:hAnsi="Times New Roman" w:cs="Times New Roman"/>
          <w:i/>
          <w:sz w:val="28"/>
          <w:szCs w:val="28"/>
        </w:rPr>
        <w:t>Изменение режима сна</w:t>
      </w:r>
      <w:r w:rsidRPr="007D18FE">
        <w:rPr>
          <w:rFonts w:ascii="Times New Roman" w:hAnsi="Times New Roman" w:cs="Times New Roman"/>
          <w:sz w:val="28"/>
          <w:szCs w:val="28"/>
        </w:rPr>
        <w:t xml:space="preserve">. В большинстве своем суицидальные подростки спят целыми днями; некоторые же, напротив, теряют сон и превращаются в “сов”: допоздна они ходят взад-вперед по своей комнате, некоторые ложатся только под утро, бодрствуя без всякой видимой причины.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9. </w:t>
      </w:r>
      <w:r w:rsidRPr="007D18FE">
        <w:rPr>
          <w:rFonts w:ascii="Times New Roman" w:hAnsi="Times New Roman" w:cs="Times New Roman"/>
          <w:i/>
          <w:sz w:val="28"/>
          <w:szCs w:val="28"/>
        </w:rPr>
        <w:t>Изменение успеваемости</w:t>
      </w:r>
      <w:r w:rsidRPr="007D18FE">
        <w:rPr>
          <w:rFonts w:ascii="Times New Roman" w:hAnsi="Times New Roman" w:cs="Times New Roman"/>
          <w:sz w:val="28"/>
          <w:szCs w:val="28"/>
        </w:rPr>
        <w:t xml:space="preserve">. Многие учащиеся, которые раньше учились на “хорошо” и “отлично”, начинают прогуливать, их успеваемость резко падает. Тех же, кто и раньше ходил в отстающих, теперь нередко исключают из школы.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10. </w:t>
      </w:r>
      <w:r w:rsidRPr="007D18FE">
        <w:rPr>
          <w:rFonts w:ascii="Times New Roman" w:hAnsi="Times New Roman" w:cs="Times New Roman"/>
          <w:i/>
          <w:sz w:val="28"/>
          <w:szCs w:val="28"/>
        </w:rPr>
        <w:t>Внешний вид.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неопрятны, похоже, им совершенно безразлично, какое впечатление они производят.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i/>
          <w:sz w:val="28"/>
          <w:szCs w:val="28"/>
        </w:rPr>
        <w:t>11. Раздача подарков окружающим</w:t>
      </w:r>
      <w:r w:rsidRPr="007D18FE">
        <w:rPr>
          <w:rFonts w:ascii="Times New Roman" w:hAnsi="Times New Roman" w:cs="Times New Roman"/>
          <w:sz w:val="28"/>
          <w:szCs w:val="28"/>
        </w:rPr>
        <w:t xml:space="preserve">. 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7D18F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7D1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12. </w:t>
      </w:r>
      <w:r w:rsidRPr="007D18FE">
        <w:rPr>
          <w:rFonts w:ascii="Times New Roman" w:hAnsi="Times New Roman" w:cs="Times New Roman"/>
          <w:i/>
          <w:sz w:val="28"/>
          <w:szCs w:val="28"/>
        </w:rPr>
        <w:t>Приведение дел в порядок</w:t>
      </w:r>
      <w:r w:rsidRPr="007D18FE">
        <w:rPr>
          <w:rFonts w:ascii="Times New Roman" w:hAnsi="Times New Roman" w:cs="Times New Roman"/>
          <w:sz w:val="28"/>
          <w:szCs w:val="28"/>
        </w:rPr>
        <w:t xml:space="preserve">. Одни суицидальные подростки будут раздавать свои любимые вещи, другие сочтут необходимым перед смертью “привести свои дела в порядок”. </w:t>
      </w:r>
    </w:p>
    <w:p w:rsidR="002E1F62" w:rsidRPr="007D18FE" w:rsidRDefault="002E1F62" w:rsidP="007D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D18FE">
        <w:rPr>
          <w:rFonts w:ascii="Times New Roman" w:hAnsi="Times New Roman" w:cs="Times New Roman"/>
          <w:sz w:val="28"/>
          <w:szCs w:val="28"/>
        </w:rPr>
        <w:t xml:space="preserve">13. </w:t>
      </w:r>
      <w:r w:rsidRPr="007D18FE">
        <w:rPr>
          <w:rFonts w:ascii="Times New Roman" w:hAnsi="Times New Roman" w:cs="Times New Roman"/>
          <w:i/>
          <w:sz w:val="28"/>
          <w:szCs w:val="28"/>
        </w:rPr>
        <w:t>Психологическая травма.</w:t>
      </w:r>
      <w:r w:rsidRPr="007D18FE">
        <w:rPr>
          <w:rFonts w:ascii="Times New Roman" w:hAnsi="Times New Roman" w:cs="Times New Roman"/>
          <w:sz w:val="28"/>
          <w:szCs w:val="28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</w:t>
      </w:r>
      <w:r w:rsidRPr="007D18FE">
        <w:rPr>
          <w:rFonts w:ascii="Times New Roman" w:hAnsi="Times New Roman" w:cs="Times New Roman"/>
          <w:sz w:val="28"/>
          <w:szCs w:val="28"/>
        </w:rPr>
        <w:lastRenderedPageBreak/>
        <w:t xml:space="preserve">несчастье с кем-либо из близких, личные невзгоды, у него могут возникнуть мысли </w:t>
      </w:r>
      <w:r w:rsidR="007D18FE">
        <w:rPr>
          <w:rFonts w:ascii="Times New Roman" w:hAnsi="Times New Roman" w:cs="Times New Roman"/>
          <w:sz w:val="28"/>
          <w:szCs w:val="28"/>
        </w:rPr>
        <w:t>и настроения, чреватые суицидом.</w:t>
      </w:r>
      <w:r w:rsidRPr="007D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62" w:rsidRPr="002E1F62" w:rsidRDefault="002E1F62">
      <w:pPr>
        <w:rPr>
          <w:b/>
          <w:i/>
        </w:rPr>
      </w:pPr>
      <w:r w:rsidRPr="002E1F62">
        <w:rPr>
          <w:rFonts w:ascii="Times New Roman" w:hAnsi="Times New Roman" w:cs="Times New Roman"/>
          <w:b/>
          <w:i/>
          <w:sz w:val="28"/>
          <w:szCs w:val="28"/>
        </w:rPr>
        <w:t xml:space="preserve">Вербальные </w:t>
      </w:r>
      <w:r w:rsidR="008D7C73">
        <w:rPr>
          <w:rFonts w:ascii="Times New Roman" w:hAnsi="Times New Roman" w:cs="Times New Roman"/>
          <w:b/>
          <w:i/>
          <w:sz w:val="28"/>
          <w:szCs w:val="28"/>
        </w:rPr>
        <w:t>маркеры-</w:t>
      </w:r>
      <w:bookmarkStart w:id="0" w:name="_GoBack"/>
      <w:bookmarkEnd w:id="0"/>
      <w:r w:rsidRPr="002E1F62">
        <w:rPr>
          <w:rFonts w:ascii="Times New Roman" w:hAnsi="Times New Roman" w:cs="Times New Roman"/>
          <w:b/>
          <w:i/>
          <w:sz w:val="28"/>
          <w:szCs w:val="28"/>
        </w:rPr>
        <w:t>признаки</w:t>
      </w:r>
      <w:r w:rsidRPr="002E1F62">
        <w:rPr>
          <w:b/>
          <w:i/>
        </w:rPr>
        <w:t xml:space="preserve">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Словесные заявления типа: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• «ненавижу жизнь»;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• «они пожалеют о том, что они мне сделали»;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• «не могу этого вынести»;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• «я покончу с собой»; </w:t>
      </w:r>
    </w:p>
    <w:p w:rsidR="002E1F62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 xml:space="preserve">• «никому я не нужен»; </w:t>
      </w:r>
    </w:p>
    <w:p w:rsidR="00A53540" w:rsidRPr="002E1F62" w:rsidRDefault="002E1F62">
      <w:pPr>
        <w:rPr>
          <w:rFonts w:ascii="Times New Roman" w:hAnsi="Times New Roman" w:cs="Times New Roman"/>
          <w:sz w:val="28"/>
          <w:szCs w:val="28"/>
        </w:rPr>
      </w:pPr>
      <w:r w:rsidRPr="002E1F62">
        <w:rPr>
          <w:rFonts w:ascii="Times New Roman" w:hAnsi="Times New Roman" w:cs="Times New Roman"/>
          <w:sz w:val="28"/>
          <w:szCs w:val="28"/>
        </w:rPr>
        <w:t>• «это выше моих сил».</w:t>
      </w:r>
    </w:p>
    <w:sectPr w:rsidR="00A53540" w:rsidRPr="002E1F62" w:rsidSect="002E1F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E5"/>
    <w:rsid w:val="002E1F62"/>
    <w:rsid w:val="006054E5"/>
    <w:rsid w:val="007D18FE"/>
    <w:rsid w:val="008D7C73"/>
    <w:rsid w:val="00A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B439"/>
  <w15:chartTrackingRefBased/>
  <w15:docId w15:val="{C5C92546-7959-4909-98C0-CB5D20B3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A. Verenina</dc:creator>
  <cp:keywords/>
  <dc:description/>
  <cp:lastModifiedBy>S A. Verenina</cp:lastModifiedBy>
  <cp:revision>7</cp:revision>
  <dcterms:created xsi:type="dcterms:W3CDTF">2021-09-09T06:53:00Z</dcterms:created>
  <dcterms:modified xsi:type="dcterms:W3CDTF">2021-09-13T06:49:00Z</dcterms:modified>
</cp:coreProperties>
</file>