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 w:cs="Calibri"/>
          <w:szCs w:val="20"/>
          <w:lang w:eastAsia="ru-RU"/>
        </w:rPr>
      </w:pPr>
      <w:bookmarkStart w:id="0" w:name="_GoBack"/>
      <w:bookmarkEnd w:id="0"/>
      <w:r w:rsidRPr="00236B44">
        <w:rPr>
          <w:rFonts w:eastAsia="Times New Roman" w:cs="Calibri"/>
          <w:szCs w:val="20"/>
          <w:lang w:eastAsia="ru-RU"/>
        </w:rPr>
        <w:t>Приложение  1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236B44">
        <w:rPr>
          <w:rFonts w:eastAsia="Times New Roman" w:cs="Calibri"/>
          <w:szCs w:val="20"/>
          <w:lang w:eastAsia="ru-RU"/>
        </w:rPr>
        <w:t>к Порядку составления и ведения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236B44">
        <w:rPr>
          <w:rFonts w:eastAsia="Times New Roman" w:cs="Calibri"/>
          <w:szCs w:val="20"/>
          <w:lang w:eastAsia="ru-RU"/>
        </w:rPr>
        <w:t>планов финансово-хозяйственной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236B44">
        <w:rPr>
          <w:rFonts w:eastAsia="Times New Roman" w:cs="Calibri"/>
          <w:szCs w:val="20"/>
          <w:lang w:eastAsia="ru-RU"/>
        </w:rPr>
        <w:t xml:space="preserve">деятельности </w:t>
      </w:r>
      <w:r w:rsidR="00B35E44" w:rsidRPr="00236B44">
        <w:rPr>
          <w:rFonts w:eastAsia="Times New Roman" w:cs="Calibri"/>
          <w:szCs w:val="20"/>
          <w:lang w:eastAsia="ru-RU"/>
        </w:rPr>
        <w:t>государственных</w:t>
      </w:r>
      <w:r w:rsidRPr="00236B44">
        <w:rPr>
          <w:rFonts w:eastAsia="Times New Roman" w:cs="Calibri"/>
          <w:szCs w:val="20"/>
          <w:lang w:eastAsia="ru-RU"/>
        </w:rPr>
        <w:t xml:space="preserve"> бюджетных</w:t>
      </w:r>
    </w:p>
    <w:p w:rsidR="00800025" w:rsidRPr="00236B44" w:rsidRDefault="00B35E44" w:rsidP="00B35E44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236B44">
        <w:rPr>
          <w:rFonts w:eastAsia="Times New Roman" w:cs="Calibri"/>
          <w:szCs w:val="20"/>
          <w:lang w:eastAsia="ru-RU"/>
        </w:rPr>
        <w:t xml:space="preserve">и автономных учреждений </w:t>
      </w:r>
      <w:r w:rsidR="00800025" w:rsidRPr="00236B44">
        <w:rPr>
          <w:rFonts w:eastAsia="Times New Roman" w:cs="Calibri"/>
          <w:szCs w:val="20"/>
          <w:lang w:eastAsia="ru-RU"/>
        </w:rPr>
        <w:t xml:space="preserve"> </w:t>
      </w:r>
      <w:r w:rsidRPr="00236B44">
        <w:rPr>
          <w:rFonts w:eastAsia="Times New Roman" w:cs="Calibri"/>
          <w:szCs w:val="20"/>
          <w:lang w:eastAsia="ru-RU"/>
        </w:rPr>
        <w:t>Ивановской области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УТВЕРЖДАЮ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_________________________________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(наименование должностного лица)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_________________________________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(наименование органа - учредителя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(учреждения)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___________ _____________________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(подпись)  (расшифровка подписи)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"__" ________ 20__ г.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P216"/>
      <w:bookmarkEnd w:id="1"/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План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финансово-хозяйственной деятельности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на 20__ год и плановый период 20__ и 20__ годов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800025" w:rsidRPr="00236B44" w:rsidTr="0080002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800025" w:rsidRPr="00236B44" w:rsidTr="0080002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00025" w:rsidRPr="00236B44" w:rsidRDefault="00350529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  <w:r w:rsidR="00800025" w:rsidRPr="00236B44"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hyperlink w:anchor="P849" w:history="1">
              <w:r w:rsidR="00800025" w:rsidRPr="00236B44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Орган, осуществляющий функции и полномочия учредителя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глава по БК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____________________________</w:t>
            </w:r>
          </w:p>
          <w:p w:rsidR="00800025" w:rsidRPr="00236B44" w:rsidRDefault="00A40D2F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850" w:history="1">
              <w:r w:rsidR="00800025" w:rsidRPr="00236B44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Единица измерения: руб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25" w:rsidRPr="00236B44" w:rsidRDefault="00D76703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9" w:history="1">
              <w:r w:rsidR="00800025" w:rsidRPr="00236B44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B35E44" w:rsidRPr="00236B44" w:rsidRDefault="00B35E44" w:rsidP="0080002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B35E44" w:rsidRPr="00236B44" w:rsidRDefault="00B35E44" w:rsidP="00B35E44">
      <w:pPr>
        <w:rPr>
          <w:rFonts w:eastAsia="Times New Roman" w:cs="Calibri"/>
          <w:szCs w:val="20"/>
          <w:lang w:eastAsia="ru-RU"/>
        </w:rPr>
        <w:sectPr w:rsidR="00B35E44" w:rsidRPr="00236B44" w:rsidSect="00B35E44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36B44">
        <w:rPr>
          <w:rFonts w:eastAsia="Times New Roman" w:cs="Calibri"/>
          <w:szCs w:val="20"/>
          <w:lang w:eastAsia="ru-RU"/>
        </w:rPr>
        <w:br w:type="page"/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800025" w:rsidRPr="00236B44" w:rsidRDefault="00800025" w:rsidP="00B35E44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P258"/>
      <w:bookmarkEnd w:id="2"/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Раздел 1. Поступления и выплаты</w:t>
      </w: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964"/>
        <w:gridCol w:w="1644"/>
        <w:gridCol w:w="1417"/>
        <w:gridCol w:w="1361"/>
        <w:gridCol w:w="1304"/>
        <w:gridCol w:w="1531"/>
      </w:tblGrid>
      <w:tr w:rsidR="00800025" w:rsidRPr="00236B44" w:rsidTr="00800025">
        <w:tc>
          <w:tcPr>
            <w:tcW w:w="5329" w:type="dxa"/>
            <w:vMerge w:val="restart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644" w:type="dxa"/>
            <w:vMerge w:val="restart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 xml:space="preserve">Код по бюджетной классификации Российской Федерации </w:t>
            </w:r>
            <w:hyperlink w:anchor="P852" w:history="1">
              <w:r w:rsidRPr="00236B44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5613" w:type="dxa"/>
            <w:gridSpan w:val="4"/>
            <w:tcBorders>
              <w:righ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800025" w:rsidRPr="00236B44" w:rsidTr="00800025">
        <w:tc>
          <w:tcPr>
            <w:tcW w:w="5329" w:type="dxa"/>
            <w:vMerge/>
            <w:tcBorders>
              <w:left w:val="nil"/>
            </w:tcBorders>
          </w:tcPr>
          <w:p w:rsidR="00800025" w:rsidRPr="00236B44" w:rsidRDefault="00800025" w:rsidP="00800025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800025" w:rsidRPr="00236B44" w:rsidRDefault="00800025" w:rsidP="00800025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44" w:type="dxa"/>
            <w:vMerge/>
          </w:tcPr>
          <w:p w:rsidR="00800025" w:rsidRPr="00236B44" w:rsidRDefault="00800025" w:rsidP="00800025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на 20__ г.</w:t>
            </w:r>
          </w:p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на 20__ г.</w:t>
            </w:r>
          </w:p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на 20__ г.</w:t>
            </w:r>
          </w:p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531" w:type="dxa"/>
            <w:tcBorders>
              <w:righ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за пределами планового периода</w:t>
            </w:r>
          </w:p>
        </w:tc>
      </w:tr>
      <w:tr w:rsidR="00800025" w:rsidRPr="00236B44" w:rsidTr="00800025"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64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" w:name="P273"/>
            <w:bookmarkEnd w:id="3"/>
            <w:r w:rsidRPr="00236B44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531" w:type="dxa"/>
            <w:tcBorders>
              <w:righ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 xml:space="preserve">Остаток средств на начало текущего финансового года </w:t>
            </w:r>
            <w:hyperlink w:anchor="P868" w:history="1">
              <w:r w:rsidRPr="00236B44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" w:name="P279"/>
            <w:bookmarkEnd w:id="4"/>
            <w:r w:rsidRPr="00236B44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 xml:space="preserve">Остаток средств на конец текущего финансового года </w:t>
            </w:r>
            <w:hyperlink w:anchor="P868" w:history="1">
              <w:r w:rsidRPr="00236B44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" w:name="P286"/>
            <w:bookmarkEnd w:id="5"/>
            <w:r w:rsidRPr="00236B44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Поступления, всего: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1000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доходы от собственности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6" w:name="P301"/>
            <w:bookmarkEnd w:id="6"/>
            <w:r w:rsidRPr="00236B44">
              <w:rPr>
                <w:rFonts w:eastAsia="Times New Roman" w:cs="Calibri"/>
                <w:szCs w:val="20"/>
                <w:lang w:eastAsia="ru-RU"/>
              </w:rPr>
              <w:t>1100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120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1200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130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субсидии на финансовое обеспечение выполнения государственного задания за счет средств федерального бюджета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1210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130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1220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130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от приносящей доход деятельности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1230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130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lastRenderedPageBreak/>
              <w:t>доходы от штрафов, пеней, иных сумм принудительного изъятия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1300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140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безвозмездные денежные поступления, всего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1400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150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целевые субсидии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1410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150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1420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150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гранты, гранты в форме субсидий, пожертвования,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1430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150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прочие доходы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1500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180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доходы от операций с активами, всего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7" w:name="P380"/>
            <w:bookmarkEnd w:id="7"/>
            <w:r w:rsidRPr="00236B44">
              <w:rPr>
                <w:rFonts w:eastAsia="Times New Roman" w:cs="Calibri"/>
                <w:szCs w:val="20"/>
                <w:lang w:eastAsia="ru-RU"/>
              </w:rPr>
              <w:t>1600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доходы от операций с нефинансовыми активами, всего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1610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400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доходы от выбытия основных средств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1611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410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доходы от выбытия нематериальных активов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1612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420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доходы от выбытия непроизведенных активов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1613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430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доходы от выбытия материальных запасов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1614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440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поступления от операций с финансовыми активами, всего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1620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600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lastRenderedPageBreak/>
              <w:t>поступление средств от реализации векселей, облигаций и иных ценных бумаг (кроме акций)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lastRenderedPageBreak/>
              <w:t>1621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620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lastRenderedPageBreak/>
              <w:t>поступления от продажи акций и иных форм участия в капитале, находящихся в федеральной собственности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1622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630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возврат денежных средств с иных финансовых активов, в том числе со счетов управляющих компаний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1623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650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 xml:space="preserve">прочие поступления, всего </w:t>
            </w:r>
            <w:hyperlink w:anchor="P874" w:history="1">
              <w:r w:rsidRPr="00236B44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&lt;5&gt;</w:t>
              </w:r>
            </w:hyperlink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1700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увеличение остатков денежных средств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8" w:name="P461"/>
            <w:bookmarkEnd w:id="8"/>
            <w:r w:rsidRPr="00236B44">
              <w:rPr>
                <w:rFonts w:eastAsia="Times New Roman" w:cs="Calibri"/>
                <w:szCs w:val="20"/>
                <w:lang w:eastAsia="ru-RU"/>
              </w:rPr>
              <w:t>1710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510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поступление средств от погашения предоставленных ранее ссуд, кредитов</w:t>
            </w:r>
          </w:p>
        </w:tc>
        <w:tc>
          <w:tcPr>
            <w:tcW w:w="964" w:type="dxa"/>
            <w:vAlign w:val="bottom"/>
          </w:tcPr>
          <w:p w:rsidR="00800025" w:rsidRPr="00236B44" w:rsidRDefault="00B35E44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172</w:t>
            </w:r>
            <w:r w:rsidR="00800025" w:rsidRPr="00236B44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640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получение ссуд, кредитов (заимствований)</w:t>
            </w:r>
          </w:p>
        </w:tc>
        <w:tc>
          <w:tcPr>
            <w:tcW w:w="964" w:type="dxa"/>
            <w:vAlign w:val="bottom"/>
          </w:tcPr>
          <w:p w:rsidR="00800025" w:rsidRPr="00236B44" w:rsidRDefault="00B35E44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9" w:name="P482"/>
            <w:bookmarkEnd w:id="9"/>
            <w:r w:rsidRPr="00236B44">
              <w:rPr>
                <w:rFonts w:eastAsia="Times New Roman" w:cs="Calibri"/>
                <w:szCs w:val="20"/>
                <w:lang w:eastAsia="ru-RU"/>
              </w:rPr>
              <w:t>173</w:t>
            </w:r>
            <w:r w:rsidR="00800025" w:rsidRPr="00236B44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710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Выплаты, всего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0" w:name="P489"/>
            <w:bookmarkEnd w:id="10"/>
            <w:r w:rsidRPr="00236B44">
              <w:rPr>
                <w:rFonts w:eastAsia="Times New Roman" w:cs="Calibri"/>
                <w:szCs w:val="20"/>
                <w:lang w:eastAsia="ru-RU"/>
              </w:rPr>
              <w:t>2000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на выплаты персоналу, всего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2100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оплата труда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2110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111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2120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112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2130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113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2140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119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lastRenderedPageBreak/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2150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131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2160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133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2170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134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2180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139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2200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300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2210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321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2220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323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2230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340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2240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350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2250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360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уплата налогов, сборов и иных платежей, всего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2300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850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lastRenderedPageBreak/>
              <w:t>из них:</w:t>
            </w:r>
          </w:p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налог на имущество организаций и земельный налог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2310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851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2320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852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2330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853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2400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гранты, предоставляемые бюджетным учреждениям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2410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613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гранты, предоставляемые автономным учреждениям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2420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623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2430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634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2440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814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взносы в международные организации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2450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862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2460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863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прочие выплаты (кроме выплат на закупку товаров, работ, услуг), всего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2500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 xml:space="preserve">исполнение судебных актов Российской Федерации и </w:t>
            </w:r>
            <w:r w:rsidRPr="00236B44">
              <w:rPr>
                <w:rFonts w:eastAsia="Times New Roman" w:cs="Calibri"/>
                <w:szCs w:val="20"/>
                <w:lang w:eastAsia="ru-RU"/>
              </w:rPr>
              <w:lastRenderedPageBreak/>
              <w:t>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lastRenderedPageBreak/>
              <w:t>2510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831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lastRenderedPageBreak/>
              <w:t>исполнение судебных актов судебных органов иностранных государств, международных судов и арбитражей, мировых соглашений, заключенных в рамках судебных процессов в судебных органах иностранных государств, в международных судах и арбитражах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2520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832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 xml:space="preserve">расходы на закупку товаров, работ, услуг, всего </w:t>
            </w:r>
            <w:hyperlink w:anchor="P892" w:history="1">
              <w:r w:rsidRPr="00236B44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&lt;7&gt;</w:t>
              </w:r>
            </w:hyperlink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1" w:name="P704"/>
            <w:bookmarkEnd w:id="11"/>
            <w:r w:rsidRPr="00236B44">
              <w:rPr>
                <w:rFonts w:eastAsia="Times New Roman" w:cs="Calibri"/>
                <w:szCs w:val="20"/>
                <w:lang w:eastAsia="ru-RU"/>
              </w:rPr>
              <w:t>2600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закупку научно-исследовательских, опытно-конструкторских и технологических работ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2610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241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2620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243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прочую закупку товаров, работ и услуг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2630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244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закупку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2640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245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закупку энергетических ресурсов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2650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247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2700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400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приобретение объектов недвижимого имущества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2710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406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 xml:space="preserve">строительство (реконструкция) объектов недвижимого </w:t>
            </w:r>
            <w:r w:rsidRPr="00236B44">
              <w:rPr>
                <w:rFonts w:eastAsia="Times New Roman" w:cs="Calibri"/>
                <w:szCs w:val="20"/>
                <w:lang w:eastAsia="ru-RU"/>
              </w:rPr>
              <w:lastRenderedPageBreak/>
              <w:t>имущества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lastRenderedPageBreak/>
              <w:t>2720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407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Выплаты, уменьшающие доход, всего </w:t>
            </w:r>
            <w:hyperlink w:anchor="P896" w:history="1">
              <w:r w:rsidRPr="00236B44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&lt;8&gt;</w:t>
              </w:r>
            </w:hyperlink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2" w:name="P769"/>
            <w:bookmarkEnd w:id="12"/>
            <w:r w:rsidRPr="00236B44">
              <w:rPr>
                <w:rFonts w:eastAsia="Times New Roman" w:cs="Calibri"/>
                <w:szCs w:val="20"/>
                <w:lang w:eastAsia="ru-RU"/>
              </w:rPr>
              <w:t>3000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 xml:space="preserve">налог на прибыль </w:t>
            </w:r>
            <w:hyperlink w:anchor="P896" w:history="1">
              <w:r w:rsidRPr="00236B44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&lt;8&gt;</w:t>
              </w:r>
            </w:hyperlink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3010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180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 xml:space="preserve">налог на добавленную стоимость </w:t>
            </w:r>
            <w:hyperlink w:anchor="P896" w:history="1">
              <w:r w:rsidRPr="00236B44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&lt;8&gt;</w:t>
              </w:r>
            </w:hyperlink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3020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180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 xml:space="preserve">прочие налоги, уменьшающие доход </w:t>
            </w:r>
            <w:hyperlink w:anchor="P896" w:history="1">
              <w:r w:rsidRPr="00236B44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&lt;8&gt;</w:t>
              </w:r>
            </w:hyperlink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3" w:name="P791"/>
            <w:bookmarkEnd w:id="13"/>
            <w:r w:rsidRPr="00236B44">
              <w:rPr>
                <w:rFonts w:eastAsia="Times New Roman" w:cs="Calibri"/>
                <w:szCs w:val="20"/>
                <w:lang w:eastAsia="ru-RU"/>
              </w:rPr>
              <w:t>3030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180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 xml:space="preserve">Прочие выплаты, всего </w:t>
            </w:r>
            <w:hyperlink w:anchor="P897" w:history="1">
              <w:r w:rsidRPr="00236B44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&lt;9&gt;</w:t>
              </w:r>
            </w:hyperlink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4" w:name="P798"/>
            <w:bookmarkEnd w:id="14"/>
            <w:r w:rsidRPr="00236B44">
              <w:rPr>
                <w:rFonts w:eastAsia="Times New Roman" w:cs="Calibri"/>
                <w:szCs w:val="20"/>
                <w:lang w:eastAsia="ru-RU"/>
              </w:rPr>
              <w:t>4000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уменьшение остатков денежных средств</w:t>
            </w:r>
          </w:p>
        </w:tc>
        <w:tc>
          <w:tcPr>
            <w:tcW w:w="96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4010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610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вложение денежных средств в векселя, облигации и иные ценные бумаги (кроме акций)</w:t>
            </w:r>
          </w:p>
        </w:tc>
        <w:tc>
          <w:tcPr>
            <w:tcW w:w="964" w:type="dxa"/>
            <w:vAlign w:val="bottom"/>
          </w:tcPr>
          <w:p w:rsidR="00800025" w:rsidRPr="00236B44" w:rsidRDefault="00A34592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402</w:t>
            </w:r>
            <w:r w:rsidR="00800025" w:rsidRPr="00236B44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520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вложение денежных средств в акции и иные финансовые инструменты</w:t>
            </w:r>
          </w:p>
        </w:tc>
        <w:tc>
          <w:tcPr>
            <w:tcW w:w="964" w:type="dxa"/>
            <w:vAlign w:val="bottom"/>
          </w:tcPr>
          <w:p w:rsidR="00800025" w:rsidRPr="00236B44" w:rsidRDefault="00A34592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403</w:t>
            </w:r>
            <w:r w:rsidR="00800025" w:rsidRPr="00236B44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530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предоставление ссуд, кредитов (заимствований)</w:t>
            </w:r>
          </w:p>
        </w:tc>
        <w:tc>
          <w:tcPr>
            <w:tcW w:w="964" w:type="dxa"/>
            <w:vAlign w:val="bottom"/>
          </w:tcPr>
          <w:p w:rsidR="00800025" w:rsidRPr="00236B44" w:rsidRDefault="00A34592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404</w:t>
            </w:r>
            <w:r w:rsidR="00800025" w:rsidRPr="00236B44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540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800025" w:rsidRPr="00236B44" w:rsidTr="00800025">
        <w:tblPrEx>
          <w:tblBorders>
            <w:right w:val="single" w:sz="4" w:space="0" w:color="auto"/>
          </w:tblBorders>
        </w:tblPrEx>
        <w:tc>
          <w:tcPr>
            <w:tcW w:w="5329" w:type="dxa"/>
            <w:tcBorders>
              <w:left w:val="nil"/>
            </w:tcBorders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возврат ссуд, кредитов (заимствований)</w:t>
            </w:r>
          </w:p>
        </w:tc>
        <w:tc>
          <w:tcPr>
            <w:tcW w:w="964" w:type="dxa"/>
            <w:vAlign w:val="bottom"/>
          </w:tcPr>
          <w:p w:rsidR="00800025" w:rsidRPr="00236B44" w:rsidRDefault="00A34592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5" w:name="P841"/>
            <w:bookmarkEnd w:id="15"/>
            <w:r w:rsidRPr="00236B44">
              <w:rPr>
                <w:rFonts w:eastAsia="Times New Roman" w:cs="Calibri"/>
                <w:szCs w:val="20"/>
                <w:lang w:eastAsia="ru-RU"/>
              </w:rPr>
              <w:t>405</w:t>
            </w:r>
            <w:r w:rsidR="00800025" w:rsidRPr="00236B44">
              <w:rPr>
                <w:rFonts w:eastAsia="Times New Roman" w:cs="Calibri"/>
                <w:szCs w:val="20"/>
                <w:lang w:eastAsia="ru-RU"/>
              </w:rPr>
              <w:t>0</w:t>
            </w:r>
          </w:p>
        </w:tc>
        <w:tc>
          <w:tcPr>
            <w:tcW w:w="1644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236B44">
              <w:rPr>
                <w:rFonts w:eastAsia="Times New Roman" w:cs="Calibri"/>
                <w:szCs w:val="20"/>
                <w:lang w:eastAsia="ru-RU"/>
              </w:rPr>
              <w:t>810</w:t>
            </w:r>
          </w:p>
        </w:tc>
        <w:tc>
          <w:tcPr>
            <w:tcW w:w="1417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bottom"/>
          </w:tcPr>
          <w:p w:rsidR="00800025" w:rsidRPr="00236B44" w:rsidRDefault="00800025" w:rsidP="00800025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800025" w:rsidRPr="00236B44" w:rsidRDefault="00800025" w:rsidP="00800025">
      <w:pPr>
        <w:rPr>
          <w:rFonts w:asciiTheme="minorHAnsi" w:eastAsiaTheme="minorHAnsi" w:hAnsiTheme="minorHAnsi" w:cstheme="minorBidi"/>
        </w:rPr>
        <w:sectPr w:rsidR="00800025" w:rsidRPr="00236B4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--------------------------------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P849"/>
      <w:bookmarkEnd w:id="16"/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&lt;1&gt; Указывается дата вступления в силу Плана (изменений в План).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P850"/>
      <w:bookmarkEnd w:id="17"/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&lt;2&gt;  При  представлении  уточненного Плана указывается номер очередного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внесения изм</w:t>
      </w:r>
      <w:r w:rsidR="00B35E44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енения в приложение (например, «1», «2», «3», «...»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).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" w:name="P852"/>
      <w:bookmarkEnd w:id="18"/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&lt;3&gt; В </w:t>
      </w:r>
      <w:hyperlink w:anchor="P273" w:history="1">
        <w:r w:rsidRPr="00236B44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графе 3</w:t>
        </w:r>
      </w:hyperlink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отражаются: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  </w:t>
      </w:r>
      <w:hyperlink w:anchor="P301" w:history="1">
        <w:r w:rsidRPr="00236B44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строкам  1100</w:t>
        </w:r>
      </w:hyperlink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-  </w:t>
      </w:r>
      <w:hyperlink w:anchor="P380" w:history="1">
        <w:r w:rsidRPr="00236B44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1600</w:t>
        </w:r>
      </w:hyperlink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- коды аналитической группы подвида доходов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бюджетов классификации доходов бюджетов;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  </w:t>
      </w:r>
      <w:hyperlink w:anchor="P461" w:history="1">
        <w:r w:rsidRPr="00236B44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строкам  1710</w:t>
        </w:r>
      </w:hyperlink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-  </w:t>
      </w:r>
      <w:hyperlink w:anchor="P482" w:history="1">
        <w:r w:rsidRPr="00236B44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1740</w:t>
        </w:r>
      </w:hyperlink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- коды аналитической группы вида источников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финансирования  дефицитов  бюджетов классификации источников финансирования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дефицитов бюджетов;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  </w:t>
      </w:r>
      <w:hyperlink w:anchor="P489" w:history="1">
        <w:r w:rsidRPr="00236B44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строкам  2000</w:t>
        </w:r>
      </w:hyperlink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-  2642 - коды видов расходов бюджетов классификации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расходов бюджетов;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  </w:t>
      </w:r>
      <w:hyperlink w:anchor="P769" w:history="1">
        <w:r w:rsidRPr="00236B44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строкам  3000</w:t>
        </w:r>
      </w:hyperlink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-  </w:t>
      </w:r>
      <w:hyperlink w:anchor="P791" w:history="1">
        <w:r w:rsidRPr="00236B44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3030</w:t>
        </w:r>
      </w:hyperlink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- коды аналитической группы подвида доходов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бюджетов  классификации  доходов  бюджетов,  по  которым планируется уплата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налогов,  уменьшающих  доход  (в  том  числе  налог  на  прибыль,  налог на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добавленную  стоимость, единый налог на вмененный доход для отдельных видов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деятельности);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  </w:t>
      </w:r>
      <w:hyperlink w:anchor="P798" w:history="1">
        <w:r w:rsidRPr="00236B44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строкам  4000</w:t>
        </w:r>
      </w:hyperlink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-  </w:t>
      </w:r>
      <w:hyperlink w:anchor="P841" w:history="1">
        <w:r w:rsidRPr="00236B44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4060</w:t>
        </w:r>
      </w:hyperlink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- коды аналитической группы вида источников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финансирования  дефицитов  бюджетов классификации источников финансирования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дефицитов бюджетов.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" w:name="P868"/>
      <w:bookmarkEnd w:id="19"/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&lt;4&gt;  По  </w:t>
      </w:r>
      <w:hyperlink w:anchor="P279" w:history="1">
        <w:r w:rsidRPr="00236B44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строкам  0001</w:t>
        </w:r>
      </w:hyperlink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</w:t>
      </w:r>
      <w:hyperlink w:anchor="P286" w:history="1">
        <w:r w:rsidRPr="00236B44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0002</w:t>
        </w:r>
      </w:hyperlink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указываются планируемые суммы остатков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средств  на  начало и на конец планируемого года, если указанные показатели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по   решению  органа,  осуществляющего  функции  и  полномочия  учредителя,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планируются   на   этапе   формирования   проекта  Плана  либо  указываются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фактические  остатки  средств  при  внесении  изменений в утвержденный План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после завершения отчетного финансового года.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" w:name="P874"/>
      <w:bookmarkEnd w:id="20"/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&lt;5&gt;  Показатели  прочих  поступлений  включают  в  себя,  в  том  числе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показатели   увеличения  денежных  средств  за  счет  возврата  дебиторской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задолженности   прошлых   лет,   включая   возврат  предоставленных  займов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(микрозаймов),  а также за счет возврата средств, размещенных на банковских</w:t>
      </w:r>
    </w:p>
    <w:p w:rsidR="00800025" w:rsidRPr="00236B44" w:rsidRDefault="00D76703" w:rsidP="00D7670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Д</w:t>
      </w:r>
      <w:r w:rsidR="00800025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епозитах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" w:name="P892"/>
      <w:bookmarkEnd w:id="21"/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&lt;7&gt;  Показатели  выплат  по  расходам на закупку товаров, работ, услуг,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отраженные в </w:t>
      </w:r>
      <w:hyperlink w:anchor="P704" w:history="1">
        <w:r w:rsidR="00B35E44" w:rsidRPr="00236B44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строке 260</w:t>
        </w:r>
        <w:r w:rsidRPr="00236B44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0</w:t>
        </w:r>
      </w:hyperlink>
      <w:r w:rsidR="00B35E44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Раздела 1</w:t>
      </w:r>
      <w:r w:rsidR="00D218B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</w:t>
      </w:r>
      <w:r w:rsidR="005652EF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r w:rsidR="00B35E44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оступления и выплаты»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Плана, подлежат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детализации  в  </w:t>
      </w:r>
      <w:hyperlink w:anchor="P913" w:history="1">
        <w:r w:rsidRPr="00236B44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Разделе  2</w:t>
        </w:r>
      </w:hyperlink>
      <w:r w:rsidR="00B35E44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Сведения по выплатам на закупку товаров, работ,</w:t>
      </w:r>
    </w:p>
    <w:p w:rsidR="00800025" w:rsidRPr="00236B44" w:rsidRDefault="00B35E44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услуг»</w:t>
      </w:r>
      <w:r w:rsidR="00800025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Плана.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" w:name="P896"/>
      <w:bookmarkEnd w:id="22"/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&lt;8&gt; П</w:t>
      </w:r>
      <w:r w:rsidR="00B35E44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оказатель отражается со знаком «минус»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" w:name="P897"/>
      <w:bookmarkEnd w:id="23"/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&lt;9&gt;  Показатели  прочих  выплат включают в себя, в том числе показатели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уменьшения   денежных   средств   за   счет   возврата   средств  субсидий,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предоставленных  до начала текущего финансового года, предоставления займов</w:t>
      </w:r>
    </w:p>
    <w:p w:rsidR="00800025" w:rsidRPr="00236B44" w:rsidRDefault="00800025" w:rsidP="0080002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(микрозаймов),  размещения  автономными  учреждениями  денежных  средств на</w:t>
      </w:r>
    </w:p>
    <w:p w:rsidR="00800025" w:rsidRPr="00236B44" w:rsidRDefault="00800025" w:rsidP="00D7670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банковских    депозитах.    </w:t>
      </w:r>
    </w:p>
    <w:p w:rsidR="00D76703" w:rsidRPr="00236B44" w:rsidRDefault="00D76703" w:rsidP="00A34592">
      <w:pPr>
        <w:autoSpaceDE w:val="0"/>
        <w:autoSpaceDN w:val="0"/>
        <w:adjustRightInd w:val="0"/>
        <w:spacing w:line="240" w:lineRule="auto"/>
        <w:jc w:val="center"/>
        <w:rPr>
          <w:rFonts w:ascii="Courier New" w:eastAsiaTheme="minorHAnsi" w:hAnsi="Courier New" w:cs="Courier New"/>
          <w:sz w:val="20"/>
          <w:szCs w:val="20"/>
        </w:rPr>
        <w:sectPr w:rsidR="00D76703" w:rsidRPr="00236B44" w:rsidSect="00D76703">
          <w:headerReference w:type="default" r:id="rId12"/>
          <w:pgSz w:w="11905" w:h="16838"/>
          <w:pgMar w:top="1134" w:right="851" w:bottom="1134" w:left="1701" w:header="0" w:footer="0" w:gutter="0"/>
          <w:cols w:space="720"/>
        </w:sectPr>
      </w:pP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center"/>
        <w:rPr>
          <w:rFonts w:ascii="Courier New" w:eastAsiaTheme="minorHAnsi" w:hAnsi="Courier New" w:cs="Courier New"/>
          <w:sz w:val="20"/>
          <w:szCs w:val="20"/>
        </w:rPr>
      </w:pPr>
      <w:r w:rsidRPr="00236B44">
        <w:rPr>
          <w:rFonts w:ascii="Courier New" w:eastAsiaTheme="minorHAnsi" w:hAnsi="Courier New" w:cs="Courier New"/>
          <w:sz w:val="20"/>
          <w:szCs w:val="20"/>
        </w:rPr>
        <w:lastRenderedPageBreak/>
        <w:t>Раздел 2. Сведения по выплатам на закупку товаров,</w:t>
      </w: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center"/>
        <w:rPr>
          <w:rFonts w:ascii="Courier New" w:eastAsiaTheme="minorHAnsi" w:hAnsi="Courier New" w:cs="Courier New"/>
          <w:sz w:val="20"/>
          <w:szCs w:val="20"/>
        </w:rPr>
      </w:pPr>
      <w:r w:rsidRPr="00236B44">
        <w:rPr>
          <w:rFonts w:ascii="Courier New" w:eastAsiaTheme="minorHAnsi" w:hAnsi="Courier New" w:cs="Courier New"/>
          <w:sz w:val="20"/>
          <w:szCs w:val="20"/>
        </w:rPr>
        <w:t xml:space="preserve">работ, услуг </w:t>
      </w:r>
      <w:hyperlink w:anchor="P1331" w:history="1">
        <w:r w:rsidRPr="00236B44">
          <w:rPr>
            <w:rStyle w:val="ad"/>
            <w:rFonts w:ascii="Courier New" w:eastAsiaTheme="minorHAnsi" w:hAnsi="Courier New" w:cs="Courier New"/>
            <w:color w:val="auto"/>
            <w:sz w:val="20"/>
            <w:szCs w:val="20"/>
          </w:rPr>
          <w:t>&lt;11&gt;</w:t>
        </w:r>
      </w:hyperlink>
    </w:p>
    <w:tbl>
      <w:tblPr>
        <w:tblW w:w="15269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2"/>
        <w:gridCol w:w="5329"/>
        <w:gridCol w:w="1099"/>
        <w:gridCol w:w="989"/>
        <w:gridCol w:w="1077"/>
        <w:gridCol w:w="1134"/>
        <w:gridCol w:w="1134"/>
        <w:gridCol w:w="1077"/>
        <w:gridCol w:w="1134"/>
        <w:gridCol w:w="1134"/>
      </w:tblGrid>
      <w:tr w:rsidR="00A34592" w:rsidRPr="00236B44" w:rsidTr="00B2790A">
        <w:tc>
          <w:tcPr>
            <w:tcW w:w="1162" w:type="dxa"/>
            <w:vMerge w:val="restart"/>
            <w:tcBorders>
              <w:left w:val="nil"/>
            </w:tcBorders>
          </w:tcPr>
          <w:p w:rsidR="00A34592" w:rsidRPr="00236B44" w:rsidRDefault="005652EF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№</w:t>
            </w:r>
            <w:r w:rsidR="00A34592"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пункта, подпункта</w:t>
            </w:r>
          </w:p>
        </w:tc>
        <w:tc>
          <w:tcPr>
            <w:tcW w:w="5329" w:type="dxa"/>
            <w:vMerge w:val="restart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99" w:type="dxa"/>
            <w:vMerge w:val="restart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Коды строк</w:t>
            </w:r>
          </w:p>
        </w:tc>
        <w:tc>
          <w:tcPr>
            <w:tcW w:w="989" w:type="dxa"/>
            <w:vMerge w:val="restart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Год начала закупки</w:t>
            </w:r>
          </w:p>
        </w:tc>
        <w:tc>
          <w:tcPr>
            <w:tcW w:w="1077" w:type="dxa"/>
            <w:vMerge w:val="restart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Код по бюджетной классификации Российской Федерации </w:t>
            </w:r>
            <w:hyperlink w:anchor="P1335" w:history="1">
              <w:r w:rsidRPr="00236B44">
                <w:rPr>
                  <w:rStyle w:val="ad"/>
                  <w:rFonts w:ascii="Courier New" w:eastAsiaTheme="minorHAnsi" w:hAnsi="Courier New" w:cs="Courier New"/>
                  <w:color w:val="auto"/>
                  <w:sz w:val="20"/>
                  <w:szCs w:val="20"/>
                </w:rPr>
                <w:t>&lt;12&gt;</w:t>
              </w:r>
            </w:hyperlink>
          </w:p>
        </w:tc>
        <w:tc>
          <w:tcPr>
            <w:tcW w:w="1134" w:type="dxa"/>
            <w:vMerge w:val="restart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Уникальный код </w:t>
            </w:r>
            <w:hyperlink w:anchor="P1352" w:history="1">
              <w:r w:rsidRPr="00236B44">
                <w:rPr>
                  <w:rStyle w:val="ad"/>
                  <w:rFonts w:ascii="Courier New" w:eastAsiaTheme="minorHAnsi" w:hAnsi="Courier New" w:cs="Courier New"/>
                  <w:color w:val="auto"/>
                  <w:sz w:val="20"/>
                  <w:szCs w:val="20"/>
                </w:rPr>
                <w:t>&lt;13&gt;</w:t>
              </w:r>
            </w:hyperlink>
          </w:p>
        </w:tc>
        <w:tc>
          <w:tcPr>
            <w:tcW w:w="4479" w:type="dxa"/>
            <w:gridSpan w:val="4"/>
            <w:tcBorders>
              <w:right w:val="nil"/>
            </w:tcBorders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Сумма</w:t>
            </w:r>
          </w:p>
        </w:tc>
      </w:tr>
      <w:tr w:rsidR="00A34592" w:rsidRPr="00236B44" w:rsidTr="00B2790A">
        <w:tc>
          <w:tcPr>
            <w:tcW w:w="1162" w:type="dxa"/>
            <w:vMerge/>
            <w:tcBorders>
              <w:left w:val="nil"/>
            </w:tcBorders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5329" w:type="dxa"/>
            <w:vMerge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vMerge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на 20__ г.</w:t>
            </w:r>
          </w:p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(текущий</w:t>
            </w:r>
          </w:p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финансовый</w:t>
            </w:r>
          </w:p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год)</w:t>
            </w: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на 20__ г.</w:t>
            </w:r>
          </w:p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(первый год планового периода)</w:t>
            </w: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на 20__ г.</w:t>
            </w:r>
          </w:p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(второй год планового периода)</w:t>
            </w:r>
          </w:p>
        </w:tc>
        <w:tc>
          <w:tcPr>
            <w:tcW w:w="1134" w:type="dxa"/>
            <w:tcBorders>
              <w:right w:val="nil"/>
            </w:tcBorders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 пределами планового периода</w:t>
            </w:r>
          </w:p>
        </w:tc>
      </w:tr>
      <w:tr w:rsidR="00A34592" w:rsidRPr="00236B44" w:rsidTr="00B2790A">
        <w:tc>
          <w:tcPr>
            <w:tcW w:w="1162" w:type="dxa"/>
            <w:tcBorders>
              <w:left w:val="nil"/>
            </w:tcBorders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1</w:t>
            </w: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4</w:t>
            </w: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7</w:t>
            </w: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right w:val="nil"/>
            </w:tcBorders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10</w:t>
            </w: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1</w:t>
            </w: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Выплаты на закупку товаров, работ, услуг, всего </w:t>
            </w:r>
            <w:hyperlink w:anchor="P1354" w:history="1">
              <w:r w:rsidRPr="00236B44">
                <w:rPr>
                  <w:rStyle w:val="ad"/>
                  <w:rFonts w:ascii="Courier New" w:eastAsiaTheme="minorHAnsi" w:hAnsi="Courier New" w:cs="Courier New"/>
                  <w:color w:val="auto"/>
                  <w:sz w:val="20"/>
                  <w:szCs w:val="20"/>
                </w:rPr>
                <w:t>&lt;14&gt;</w:t>
              </w:r>
            </w:hyperlink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260000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1.1.</w:t>
            </w: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в том числе:</w:t>
            </w:r>
          </w:p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по контрактам (договорам), заключенным до начала текущего финансового года без применения норм Федерального </w:t>
            </w:r>
            <w:r w:rsidR="005826D1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закона от 5 апреля 2013 г. №44-ФЗ «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О контрактной системе в сфере закупок товаров, работ, услуг для обеспечения госуд</w:t>
            </w:r>
            <w:r w:rsidR="005826D1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арственных и муниципальных нужд»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(Собрание законодательств</w:t>
            </w:r>
            <w:r w:rsidR="005826D1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а Российской Федерации, 2013, №14, ст. 1652; 2020 №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24, ст. 37</w:t>
            </w:r>
            <w:r w:rsidR="005826D1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54) (далее - Федеральный закон №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44-ФЗ) и Федерального </w:t>
            </w:r>
            <w:r w:rsidR="005826D1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закона от 18 июля 2011 г. № 223-ФЗ «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О закупках товаров, работ, услуг от</w:t>
            </w:r>
            <w:r w:rsidR="005826D1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дельными видами юридических лиц»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(Собрание законодательства Российской </w:t>
            </w:r>
            <w:r w:rsidR="005826D1" w:rsidRPr="00236B44">
              <w:rPr>
                <w:rFonts w:ascii="Courier New" w:eastAsiaTheme="minorHAnsi" w:hAnsi="Courier New" w:cs="Courier New"/>
                <w:sz w:val="20"/>
                <w:szCs w:val="20"/>
              </w:rPr>
              <w:lastRenderedPageBreak/>
              <w:t>Федерации, 2011, №30, ст. 4571; 2020, №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17, ст. 27</w:t>
            </w:r>
            <w:r w:rsidR="005826D1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02) (далее - Федеральный закон №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223-ФЗ) </w:t>
            </w:r>
            <w:hyperlink w:anchor="P1367" w:history="1">
              <w:r w:rsidRPr="00236B44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&lt;15&gt;</w:t>
              </w:r>
            </w:hyperlink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lastRenderedPageBreak/>
              <w:t>261000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A94D31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по контрактам (договорам), планируемым к заключению в соответствующем финансовом году без применения норм Федерального </w:t>
            </w:r>
            <w:r w:rsidR="005826D1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закона №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44-ФЗ и Федерального </w:t>
            </w:r>
            <w:r w:rsidR="005826D1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закона №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223-ФЗ </w:t>
            </w:r>
            <w:hyperlink w:anchor="P1367" w:history="1">
              <w:r w:rsidRPr="00236B44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&lt;15&gt;</w:t>
              </w:r>
            </w:hyperlink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262000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1.3.</w:t>
            </w: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по контрактам (договорам), заключенным до начала текущего финансового года с учетом требований Федерального </w:t>
            </w:r>
            <w:r w:rsidR="005826D1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закона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</w:t>
            </w:r>
            <w:r w:rsidR="005652EF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№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44-ФЗ и Федерального </w:t>
            </w:r>
            <w:r w:rsidR="005826D1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закона №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223-ФЗ, всего </w:t>
            </w:r>
            <w:hyperlink w:anchor="P1371" w:history="1">
              <w:r w:rsidRPr="00236B44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263000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1.3.1.</w:t>
            </w: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в том числе:</w:t>
            </w:r>
          </w:p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в соответствии с Федеральным </w:t>
            </w:r>
            <w:r w:rsidR="001D36C8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законом №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44-ФЗ, всего</w:t>
            </w:r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263100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из них </w:t>
            </w:r>
            <w:hyperlink w:anchor="P1335" w:history="1">
              <w:r w:rsidRPr="00236B44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&lt;12&gt;</w:t>
              </w:r>
            </w:hyperlink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:</w:t>
            </w:r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из них </w:t>
            </w:r>
            <w:hyperlink w:anchor="P1352" w:history="1">
              <w:r w:rsidRPr="00236B44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&lt;13&gt;</w:t>
              </w:r>
            </w:hyperlink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:</w:t>
            </w:r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1.3.2.</w:t>
            </w: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в соответствии с Федеральным закон</w:t>
            </w:r>
            <w:r w:rsidR="001D36C8"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ом № 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223-ФЗ</w:t>
            </w:r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263200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1.4.</w:t>
            </w: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по контрактам (договорам), планируемым к 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lastRenderedPageBreak/>
              <w:t xml:space="preserve">заключению в соответствующем финансовом году с учетом требований Федерального </w:t>
            </w:r>
            <w:r w:rsidR="001D36C8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закона №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44-ФЗ и Федерального </w:t>
            </w:r>
            <w:r w:rsidR="001D36C8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закона №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223-ФЗ, всего </w:t>
            </w:r>
            <w:hyperlink w:anchor="P1371" w:history="1">
              <w:r w:rsidRPr="00236B44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lastRenderedPageBreak/>
              <w:t>264000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lastRenderedPageBreak/>
              <w:t>1.4.1</w:t>
            </w: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в том числе:</w:t>
            </w:r>
          </w:p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 счет субсидий, предоставляемых на финансовое обеспечение выполнения государственного задания, всего</w:t>
            </w:r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264100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1.4.1.1.</w:t>
            </w: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в том числе:</w:t>
            </w:r>
          </w:p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в соответствии с Федеральным </w:t>
            </w:r>
            <w:r w:rsidR="001D36C8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законом №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44-ФЗ</w:t>
            </w:r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264110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1.4.1.2.</w:t>
            </w: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в соответствии с Федеральным </w:t>
            </w:r>
            <w:r w:rsidR="001D36C8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законом №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223-ФЗ </w:t>
            </w:r>
            <w:hyperlink w:anchor="P1373" w:history="1">
              <w:r w:rsidRPr="00236B44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&lt;17&gt;</w:t>
              </w:r>
            </w:hyperlink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264120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1.4.2.</w:t>
            </w: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за счет субсидий, предоставляемых в соответствии с </w:t>
            </w:r>
            <w:r w:rsidR="001D36C8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абзацем вторым пункта 1 статьи 78.1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Бюджетного кодекса Российской Федерации, всего</w:t>
            </w:r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264200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1.4.2.1</w:t>
            </w: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в том числе:</w:t>
            </w:r>
          </w:p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в соответствии с Федеральным </w:t>
            </w:r>
            <w:r w:rsidR="001D36C8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законом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</w:t>
            </w:r>
            <w:r w:rsidR="005652EF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№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44-ФЗ</w:t>
            </w:r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264210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из них </w:t>
            </w:r>
            <w:hyperlink w:anchor="P1335" w:history="1">
              <w:r w:rsidRPr="00236B44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&lt;12&gt;</w:t>
              </w:r>
            </w:hyperlink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:</w:t>
            </w:r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1.4.2.2.</w:t>
            </w: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в соответствии с Федеральным </w:t>
            </w:r>
            <w:r w:rsidR="001D36C8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законом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</w:t>
            </w:r>
            <w:r w:rsidR="005652EF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№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223-ФЗ </w:t>
            </w:r>
            <w:hyperlink w:anchor="P1373" w:history="1">
              <w:r w:rsidRPr="00236B44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&lt;17&gt;</w:t>
              </w:r>
            </w:hyperlink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264220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lastRenderedPageBreak/>
              <w:t>1.4.3.</w:t>
            </w: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за счет субсидий, предоставляемых на осуществление капитальных вложений </w:t>
            </w:r>
            <w:hyperlink w:anchor="P1375" w:history="1">
              <w:r w:rsidRPr="00236B44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&lt;18&gt;</w:t>
              </w:r>
            </w:hyperlink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264300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из них </w:t>
            </w:r>
            <w:hyperlink w:anchor="P1335" w:history="1">
              <w:r w:rsidRPr="00236B44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&lt;12&gt;</w:t>
              </w:r>
            </w:hyperlink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:</w:t>
            </w:r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из них </w:t>
            </w:r>
            <w:hyperlink w:anchor="P1352" w:history="1">
              <w:r w:rsidRPr="00236B44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&lt;13&gt;</w:t>
              </w:r>
            </w:hyperlink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:</w:t>
            </w:r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1.4.4.</w:t>
            </w: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 счет средств обязательного медицинского страхования, всего</w:t>
            </w:r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264400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1.4.4.1.</w:t>
            </w: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в том числе:</w:t>
            </w:r>
          </w:p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в соответствии с Федеральным </w:t>
            </w:r>
            <w:r w:rsidR="001D36C8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законом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</w:t>
            </w:r>
            <w:r w:rsidR="005652EF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№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44-ФЗ</w:t>
            </w:r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264410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1.4.4.2.</w:t>
            </w: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в соответствии с Федеральным </w:t>
            </w:r>
            <w:r w:rsidR="001D36C8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законом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</w:t>
            </w:r>
            <w:r w:rsidR="005652EF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№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223-ФЗ </w:t>
            </w:r>
            <w:hyperlink w:anchor="P1373" w:history="1">
              <w:r w:rsidRPr="00236B44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&lt;17&gt;</w:t>
              </w:r>
            </w:hyperlink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264420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1.4.5.</w:t>
            </w: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 счет прочих источников финансового обеспечения, всего</w:t>
            </w:r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264500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1.4.5.1.</w:t>
            </w: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в том числе:</w:t>
            </w:r>
          </w:p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в соответствии с Федеральным </w:t>
            </w:r>
            <w:r w:rsidR="001D36C8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законом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</w:t>
            </w:r>
            <w:r w:rsidR="005652EF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№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44-ФЗ</w:t>
            </w:r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264510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из них </w:t>
            </w:r>
            <w:hyperlink w:anchor="P1352" w:history="1">
              <w:r w:rsidRPr="00236B44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&lt;13&gt;</w:t>
              </w:r>
            </w:hyperlink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:</w:t>
            </w:r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1.4.5.2.</w:t>
            </w: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в соответствии с Федеральным </w:t>
            </w:r>
            <w:r w:rsidR="001D36C8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законом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</w:t>
            </w:r>
            <w:r w:rsidR="005652EF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№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223-ФЗ</w:t>
            </w:r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264520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2.</w:t>
            </w: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Итого по контрактам, планируемым к заключению в соответствующем финансовом году в соответствии с Федеральным </w:t>
            </w:r>
            <w:r w:rsidR="001D36C8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законом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</w:t>
            </w:r>
            <w:r w:rsidR="005652EF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№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 44-ФЗ, по соответствующему году закупки, всего </w:t>
            </w:r>
            <w:hyperlink w:anchor="P1377" w:history="1">
              <w:r w:rsidRPr="00236B44">
                <w:rPr>
                  <w:rStyle w:val="ad"/>
                  <w:rFonts w:ascii="Courier New" w:eastAsiaTheme="minorHAnsi" w:hAnsi="Courier New" w:cs="Courier New"/>
                  <w:sz w:val="20"/>
                  <w:szCs w:val="20"/>
                </w:rPr>
                <w:t>&lt;19&gt;</w:t>
              </w:r>
            </w:hyperlink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265000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265100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3.</w:t>
            </w: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 xml:space="preserve">Итого по договорам, планируемым к заключению в соответствующем финансовом году в соответствии с Федеральным </w:t>
            </w:r>
            <w:r w:rsidR="001D36C8"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законом №</w:t>
            </w: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223-ФЗ, по соответствующему году закупки</w:t>
            </w:r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266000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в том числе по годам начала закупки:</w:t>
            </w:r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266100</w:t>
            </w: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  <w:tr w:rsidR="00A34592" w:rsidRPr="00236B44" w:rsidTr="00B2790A">
        <w:tblPrEx>
          <w:tblBorders>
            <w:right w:val="single" w:sz="4" w:space="0" w:color="auto"/>
          </w:tblBorders>
        </w:tblPrEx>
        <w:tc>
          <w:tcPr>
            <w:tcW w:w="1162" w:type="dxa"/>
            <w:tcBorders>
              <w:left w:val="nil"/>
            </w:tcBorders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5329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9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  <w:r w:rsidRPr="00236B44">
              <w:rPr>
                <w:rFonts w:ascii="Courier New" w:eastAsiaTheme="minorHAnsi" w:hAnsi="Courier New" w:cs="Courier New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077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4592" w:rsidRPr="00236B44" w:rsidRDefault="00A34592" w:rsidP="00B2790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eastAsiaTheme="minorHAnsi" w:hAnsi="Courier New" w:cs="Courier New"/>
                <w:sz w:val="20"/>
                <w:szCs w:val="20"/>
              </w:rPr>
            </w:pPr>
          </w:p>
        </w:tc>
      </w:tr>
    </w:tbl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center"/>
        <w:rPr>
          <w:rFonts w:ascii="Courier New" w:eastAsiaTheme="minorHAnsi" w:hAnsi="Courier New" w:cs="Courier New"/>
          <w:sz w:val="20"/>
          <w:szCs w:val="20"/>
        </w:rPr>
      </w:pP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rPr>
          <w:rFonts w:ascii="Courier New" w:eastAsiaTheme="minorHAnsi" w:hAnsi="Courier New" w:cs="Courier New"/>
          <w:sz w:val="20"/>
          <w:szCs w:val="20"/>
        </w:rPr>
        <w:sectPr w:rsidR="00A34592" w:rsidRPr="00236B44" w:rsidSect="00A34592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36B44">
        <w:rPr>
          <w:rFonts w:ascii="Courier New" w:eastAsiaTheme="minorHAnsi" w:hAnsi="Courier New" w:cs="Courier New"/>
          <w:sz w:val="20"/>
          <w:szCs w:val="20"/>
        </w:rPr>
        <w:t>Руководитель</w:t>
      </w: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36B44">
        <w:rPr>
          <w:rFonts w:ascii="Courier New" w:eastAsiaTheme="minorHAnsi" w:hAnsi="Courier New" w:cs="Courier New"/>
          <w:sz w:val="20"/>
          <w:szCs w:val="20"/>
        </w:rPr>
        <w:t>(уполномоченное лицо)</w:t>
      </w: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36B44">
        <w:rPr>
          <w:rFonts w:ascii="Courier New" w:eastAsiaTheme="minorHAnsi" w:hAnsi="Courier New" w:cs="Courier New"/>
          <w:sz w:val="20"/>
          <w:szCs w:val="20"/>
        </w:rPr>
        <w:t xml:space="preserve">                            ___________ _________ _________________________</w:t>
      </w: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36B44">
        <w:rPr>
          <w:rFonts w:ascii="Courier New" w:eastAsiaTheme="minorHAnsi" w:hAnsi="Courier New" w:cs="Courier New"/>
          <w:sz w:val="20"/>
          <w:szCs w:val="20"/>
        </w:rPr>
        <w:t xml:space="preserve">                            (должность) (подпись)   (расшифровка подписи)</w:t>
      </w: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36B44">
        <w:rPr>
          <w:rFonts w:ascii="Courier New" w:eastAsiaTheme="minorHAnsi" w:hAnsi="Courier New" w:cs="Courier New"/>
          <w:sz w:val="20"/>
          <w:szCs w:val="20"/>
        </w:rPr>
        <w:t>Исполнитель                 ___________ ___________________ _______________</w:t>
      </w: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36B44">
        <w:rPr>
          <w:rFonts w:ascii="Courier New" w:eastAsiaTheme="minorHAnsi" w:hAnsi="Courier New" w:cs="Courier New"/>
          <w:sz w:val="20"/>
          <w:szCs w:val="20"/>
        </w:rPr>
        <w:t xml:space="preserve">                            (должность)      (подпись)         (телефон)</w:t>
      </w: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36B44">
        <w:rPr>
          <w:rFonts w:ascii="Courier New" w:eastAsiaTheme="minorHAnsi" w:hAnsi="Courier New" w:cs="Courier New"/>
          <w:sz w:val="20"/>
          <w:szCs w:val="20"/>
        </w:rPr>
        <w:t xml:space="preserve">"__" ___________ 20__ г. </w:t>
      </w:r>
      <w:hyperlink w:anchor="P1382" w:history="1">
        <w:r w:rsidRPr="00236B44">
          <w:rPr>
            <w:rStyle w:val="ad"/>
            <w:rFonts w:ascii="Courier New" w:eastAsiaTheme="minorHAnsi" w:hAnsi="Courier New" w:cs="Courier New"/>
            <w:sz w:val="20"/>
            <w:szCs w:val="20"/>
          </w:rPr>
          <w:t>&lt;20&gt;</w:t>
        </w:r>
      </w:hyperlink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36B44">
        <w:rPr>
          <w:rFonts w:ascii="Courier New" w:eastAsiaTheme="minorHAnsi" w:hAnsi="Courier New" w:cs="Courier New"/>
          <w:sz w:val="20"/>
          <w:szCs w:val="20"/>
        </w:rPr>
        <w:t>.─.─.─.─.─.─.─.─.─.─.─.-.─.─.─.─.─.─.─.─.─.─.─.─.─.─.─.─.─.─.─.</w:t>
      </w: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36B44">
        <w:rPr>
          <w:rFonts w:ascii="Courier New" w:eastAsiaTheme="minorHAnsi" w:hAnsi="Courier New" w:cs="Courier New"/>
          <w:sz w:val="20"/>
          <w:szCs w:val="20"/>
        </w:rPr>
        <w:t xml:space="preserve">│      </w:t>
      </w:r>
      <w:r w:rsidR="00393B5E" w:rsidRPr="00236B44">
        <w:rPr>
          <w:rFonts w:ascii="Courier New" w:eastAsiaTheme="minorHAnsi" w:hAnsi="Courier New" w:cs="Courier New"/>
          <w:sz w:val="20"/>
          <w:szCs w:val="20"/>
        </w:rPr>
        <w:t>СОГЛАСОВАНО</w:t>
      </w:r>
      <w:r w:rsidRPr="00236B44"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="00EA35BD" w:rsidRPr="00236B44">
        <w:rPr>
          <w:rFonts w:ascii="Courier New" w:eastAsiaTheme="minorHAnsi" w:hAnsi="Courier New" w:cs="Courier New"/>
          <w:sz w:val="20"/>
          <w:szCs w:val="20"/>
        </w:rPr>
        <w:t xml:space="preserve">    </w:t>
      </w:r>
      <w:r w:rsidRPr="00236B44">
        <w:rPr>
          <w:rFonts w:ascii="Courier New" w:eastAsiaTheme="minorHAnsi" w:hAnsi="Courier New" w:cs="Courier New"/>
          <w:sz w:val="20"/>
          <w:szCs w:val="20"/>
        </w:rPr>
        <w:t xml:space="preserve">      │</w:t>
      </w: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36B44">
        <w:rPr>
          <w:rFonts w:ascii="Courier New" w:eastAsiaTheme="minorHAnsi" w:hAnsi="Courier New" w:cs="Courier New"/>
          <w:sz w:val="20"/>
          <w:szCs w:val="20"/>
        </w:rPr>
        <w:t>. ___________________________________________________________ .</w:t>
      </w: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36B44">
        <w:rPr>
          <w:rFonts w:ascii="Courier New" w:eastAsiaTheme="minorHAnsi" w:hAnsi="Courier New" w:cs="Courier New"/>
          <w:sz w:val="20"/>
          <w:szCs w:val="20"/>
        </w:rPr>
        <w:t>│    (наименование должностного лица органа - учредителя)     │</w:t>
      </w: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36B44">
        <w:rPr>
          <w:rFonts w:ascii="Courier New" w:eastAsiaTheme="minorHAnsi" w:hAnsi="Courier New" w:cs="Courier New"/>
          <w:sz w:val="20"/>
          <w:szCs w:val="20"/>
        </w:rPr>
        <w:t>. __________________    _____________________________________ .</w:t>
      </w: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36B44">
        <w:rPr>
          <w:rFonts w:ascii="Courier New" w:eastAsiaTheme="minorHAnsi" w:hAnsi="Courier New" w:cs="Courier New"/>
          <w:sz w:val="20"/>
          <w:szCs w:val="20"/>
        </w:rPr>
        <w:t>│     (подпись)                 (расшифровка подписи)         │</w:t>
      </w: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36B44">
        <w:rPr>
          <w:rFonts w:ascii="Courier New" w:eastAsiaTheme="minorHAnsi" w:hAnsi="Courier New" w:cs="Courier New"/>
          <w:sz w:val="20"/>
          <w:szCs w:val="20"/>
        </w:rPr>
        <w:t>.                                                             .</w:t>
      </w: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36B44">
        <w:rPr>
          <w:rFonts w:ascii="Courier New" w:eastAsiaTheme="minorHAnsi" w:hAnsi="Courier New" w:cs="Courier New"/>
          <w:sz w:val="20"/>
          <w:szCs w:val="20"/>
        </w:rPr>
        <w:t>│ "__" ______ 20__ г.                                         │</w:t>
      </w: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  <w:r w:rsidRPr="00236B44">
        <w:rPr>
          <w:rFonts w:ascii="Courier New" w:eastAsiaTheme="minorHAnsi" w:hAnsi="Courier New" w:cs="Courier New"/>
          <w:sz w:val="20"/>
          <w:szCs w:val="20"/>
        </w:rPr>
        <w:t>.─.─.─.─.─.─.─.─.─.─.─.─.─.─.─.─.─.─.─.─.─.─.─.─.─.─.─.─.─.─.─.</w:t>
      </w: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A34592" w:rsidRPr="00236B44" w:rsidRDefault="00A34592" w:rsidP="00A34592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  <w:sectPr w:rsidR="00A34592" w:rsidRPr="00236B44" w:rsidSect="00E83ED1">
          <w:pgSz w:w="16838" w:h="11906" w:orient="landscape"/>
          <w:pgMar w:top="1559" w:right="1134" w:bottom="1276" w:left="1134" w:header="709" w:footer="709" w:gutter="0"/>
          <w:cols w:space="708"/>
          <w:titlePg/>
          <w:docGrid w:linePitch="360"/>
        </w:sectPr>
      </w:pPr>
      <w:bookmarkStart w:id="24" w:name="P1331"/>
      <w:bookmarkEnd w:id="24"/>
    </w:p>
    <w:p w:rsidR="00A34592" w:rsidRPr="00236B44" w:rsidRDefault="00A34592" w:rsidP="00A94D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36B44">
        <w:rPr>
          <w:rFonts w:ascii="Courier New" w:eastAsiaTheme="minorHAnsi" w:hAnsi="Courier New" w:cs="Courier New"/>
          <w:sz w:val="28"/>
          <w:szCs w:val="28"/>
        </w:rPr>
        <w:lastRenderedPageBreak/>
        <w:t xml:space="preserve">    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&lt;11&gt;  В  Разделе 2  «Сведения  по  выплатам на закупку товаров, работ,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Услуг»  Плана  детализируются  показатели  выплат  по  расходам  на закупку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товаров,  работ,  услуг,  отраженные  по  соответствующим строкам Раздела 1</w:t>
      </w:r>
      <w:r w:rsidR="00393B5E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</w:t>
      </w:r>
      <w:r w:rsidR="005652EF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оступления и выплаты» Плана.</w:t>
      </w:r>
    </w:p>
    <w:p w:rsidR="00A34592" w:rsidRPr="00236B44" w:rsidRDefault="00A34592" w:rsidP="00A94D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" w:name="P1335"/>
      <w:bookmarkEnd w:id="25"/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&lt;12&gt;  В случаях, если учреждению предоставляются субсидия на иные цели,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субсидия  на осуществление капитальных вложений или гранты в форме субсидий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в  соответствии  с  абзацем  первым пункта 4 статьи 78.1 Бюджетного кодекса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в целях достижения результатов федерального проекта, в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том   числе  входящего  в  состав  соответствующего  национального  проекта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(программы),  определенного 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Указом 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Президента Российской Федерации от 7 мая</w:t>
      </w:r>
      <w:r w:rsidR="00EA35BD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2018г.  №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204  «О  национальных  целях и стратегических задачах развития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на  период  до 2024 года» (Собрание законодательства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EA35BD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2018, № 20, ст. 2817; 2020, № 30, ст. 4884) (далее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-федеральный  проект), или регионального проекта, обеспечивающего достижение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целей, показателей и результа</w:t>
      </w:r>
      <w:r w:rsidR="00EA35BD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тов федерального проекта (далее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–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региональный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проект),  показатели  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строк  263100,  264210,  264300  и  264510 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Раздела 2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Сведения по выплатам н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а закупку товаров, работ, услуг»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Плана дополнительно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детализируются  по коду основного мероприя</w:t>
      </w:r>
      <w:r w:rsidR="00EA35BD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тия целевой статьи расходов (11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-12  разряды  кода  классификации  расходов  бюджетов)  и  коду  направления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расходов  </w:t>
      </w:r>
      <w:r w:rsidR="00EA35BD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целевой  статьи  расходов  (13-17 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разряды кода классификации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расходов бюджетов).</w:t>
      </w:r>
    </w:p>
    <w:p w:rsidR="00A34592" w:rsidRPr="00236B44" w:rsidRDefault="00EA35BD" w:rsidP="00A94D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" w:name="P1352"/>
      <w:bookmarkEnd w:id="26"/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&lt;13&gt; Указывается уникальный код объекта капитального 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строительства,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объекта 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недвижимого имущества.</w:t>
      </w:r>
    </w:p>
    <w:p w:rsidR="00A34592" w:rsidRPr="00236B44" w:rsidRDefault="00EA35BD" w:rsidP="00A94D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" w:name="P1354"/>
      <w:bookmarkEnd w:id="27"/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&lt;14&gt;  Плановые показатели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выплат на закупку товаров, работ, услуг по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строке 260000 Раздела 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2 «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Сведения по выплатам на закупку товаров, работ,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услуг»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Плана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распределяются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выплаты 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 контрактам 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(договорам),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заключенным 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(планируемым к заключению) в  соответствии с 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гражданским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законодательством Российской Федерации (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строки 261000 и 262000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), а также по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контрактам (договорам), заключаемым в соответствии с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требованиями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законодательства Российской 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 иных нормативных правовых актов о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контрактной системе в сфере закупок товаров, работ, услуг 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государственных и 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муниц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ипальных 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нужд, с детализацией указанных выплат по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контрактам  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(договорам), заключенным до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начала текущего финансового года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(строка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263000)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планируемым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заключению в соответствующем финансовом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году (строка 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264000)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должны соответствовать показателям соответствующих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граф по 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строке 2600 Раздела 1</w:t>
      </w:r>
      <w:r w:rsidR="00393B5E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</w:t>
      </w:r>
      <w:r w:rsidR="005652EF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оступления и выплаты»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Плана.</w:t>
      </w:r>
    </w:p>
    <w:p w:rsidR="00A34592" w:rsidRPr="00A94D31" w:rsidRDefault="00EA35BD" w:rsidP="00A94D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" w:name="P1367"/>
      <w:bookmarkEnd w:id="28"/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&lt;15&gt; Указывается сумма договоров (контрактах) о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закупках товаров,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работ,  услуг, заключенных без учета требований Федерального 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закона №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44-ФЗ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Федерального 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закона</w:t>
      </w:r>
      <w:r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№223-ФЗ, в  случаях 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 указанными</w:t>
      </w:r>
      <w:r w:rsidR="00B2790A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34592" w:rsidRPr="00236B44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 законами.</w:t>
      </w:r>
    </w:p>
    <w:p w:rsidR="00A34592" w:rsidRPr="00A94D31" w:rsidRDefault="00A34592" w:rsidP="00A94D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" w:name="P1371"/>
      <w:bookmarkEnd w:id="29"/>
      <w:r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EA35BD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&lt;16&gt; </w:t>
      </w:r>
      <w:r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>Указывается сумма закупок товаров, работ, услуг, осуществляемых в</w:t>
      </w:r>
      <w:r w:rsidR="00B2790A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соответствии с Федеральным </w:t>
      </w:r>
      <w:r w:rsidR="00B2790A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>законом №</w:t>
      </w:r>
      <w:r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44-ФЗ и Федеральным </w:t>
      </w:r>
      <w:r w:rsidR="00B2790A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>законом №</w:t>
      </w:r>
      <w:r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>223-ФЗ.</w:t>
      </w:r>
    </w:p>
    <w:p w:rsidR="00A34592" w:rsidRPr="00A94D31" w:rsidRDefault="00EA35BD" w:rsidP="00A94D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" w:name="P1373"/>
      <w:bookmarkEnd w:id="30"/>
      <w:r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&lt;17&gt; Областным</w:t>
      </w:r>
      <w:r w:rsidR="00A34592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государственным бюджетным учреждением показатель не</w:t>
      </w:r>
      <w:r w:rsidR="00B2790A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34592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>формируется.</w:t>
      </w:r>
    </w:p>
    <w:p w:rsidR="00A34592" w:rsidRPr="00A94D31" w:rsidRDefault="00A34592" w:rsidP="00A94D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" w:name="P1375"/>
      <w:bookmarkEnd w:id="31"/>
      <w:r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&lt;18&gt;  Указывается сумма закупок товаров, работ, услуг, осуществляемых в</w:t>
      </w:r>
      <w:r w:rsidR="00B2790A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соответствии с Федеральным </w:t>
      </w:r>
      <w:r w:rsidR="00B2790A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>законом №</w:t>
      </w:r>
      <w:r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44-ФЗ.</w:t>
      </w:r>
    </w:p>
    <w:p w:rsidR="00A34592" w:rsidRPr="00A94D31" w:rsidRDefault="00EA35BD" w:rsidP="00A94D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" w:name="P1377"/>
      <w:bookmarkEnd w:id="32"/>
      <w:r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&lt;19&gt;  Плановые показатели</w:t>
      </w:r>
      <w:r w:rsidR="00A34592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выплат  на закупку товаров, работ, услуг по</w:t>
      </w:r>
      <w:r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строке  265000 областного </w:t>
      </w:r>
      <w:r w:rsidR="00A34592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бюджетного учреждения должен</w:t>
      </w:r>
      <w:r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быть не  менее суммы</w:t>
      </w:r>
      <w:r w:rsidR="00A34592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показателей </w:t>
      </w:r>
      <w:r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>строк 264100, 264200, 264300, 264400</w:t>
      </w:r>
      <w:r w:rsidR="00A34592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</w:t>
      </w:r>
      <w:r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34592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соответствующей графе, </w:t>
      </w:r>
      <w:r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>областного</w:t>
      </w:r>
      <w:r w:rsidR="00A34592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государственного автономного учреждения</w:t>
      </w:r>
      <w:r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34592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не менее показателя </w:t>
      </w:r>
      <w:r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>строки 264300</w:t>
      </w:r>
      <w:r w:rsidR="00A34592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соответствующей графе.</w:t>
      </w:r>
    </w:p>
    <w:p w:rsidR="00A34592" w:rsidRPr="00A94D31" w:rsidRDefault="00EA35BD" w:rsidP="00A94D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" w:name="P1382"/>
      <w:bookmarkEnd w:id="33"/>
      <w:r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&lt;20&gt; </w:t>
      </w:r>
      <w:r w:rsidR="00A34592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Указывается </w:t>
      </w:r>
      <w:r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>дата</w:t>
      </w:r>
      <w:r w:rsidR="00A34592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подписания Плана руководителем (уполномоченным</w:t>
      </w:r>
      <w:r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A34592" w:rsidRPr="00A94D31">
        <w:rPr>
          <w:rFonts w:ascii="Courier New" w:eastAsia="Times New Roman" w:hAnsi="Courier New" w:cs="Courier New"/>
          <w:sz w:val="20"/>
          <w:szCs w:val="20"/>
          <w:lang w:eastAsia="ru-RU"/>
        </w:rPr>
        <w:t>лицом) учреждения.</w:t>
      </w:r>
    </w:p>
    <w:p w:rsidR="00A34592" w:rsidRPr="00A94D31" w:rsidRDefault="00A34592" w:rsidP="00A94D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" w:name="P1384"/>
      <w:bookmarkEnd w:id="34"/>
    </w:p>
    <w:p w:rsidR="00A34592" w:rsidRPr="00A94D31" w:rsidRDefault="00A34592" w:rsidP="00A94D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4592" w:rsidRPr="00A94D31" w:rsidRDefault="00A34592" w:rsidP="00A94D31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34592" w:rsidRPr="00B2790A" w:rsidRDefault="00A34592" w:rsidP="00B2790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8"/>
          <w:szCs w:val="28"/>
        </w:rPr>
      </w:pPr>
    </w:p>
    <w:p w:rsidR="00A34592" w:rsidRPr="00B2790A" w:rsidRDefault="00A34592" w:rsidP="00B2790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8"/>
          <w:szCs w:val="28"/>
        </w:rPr>
      </w:pPr>
    </w:p>
    <w:p w:rsidR="00A34592" w:rsidRPr="00B2790A" w:rsidRDefault="00A34592" w:rsidP="00B2790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sz w:val="28"/>
          <w:szCs w:val="28"/>
        </w:rPr>
      </w:pPr>
    </w:p>
    <w:p w:rsidR="00A34592" w:rsidRDefault="00A34592" w:rsidP="008D0B57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  <w:sectPr w:rsidR="00A34592" w:rsidSect="00236B44"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A34592" w:rsidRDefault="00A34592" w:rsidP="008D0B57">
      <w:pPr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 w:cs="Calibri"/>
          <w:szCs w:val="20"/>
          <w:lang w:eastAsia="ru-RU"/>
        </w:rPr>
      </w:pPr>
      <w:bookmarkStart w:id="35" w:name="Par57"/>
      <w:bookmarkEnd w:id="35"/>
      <w:r>
        <w:rPr>
          <w:rFonts w:eastAsia="Times New Roman" w:cs="Calibri"/>
          <w:szCs w:val="20"/>
          <w:lang w:eastAsia="ru-RU"/>
        </w:rPr>
        <w:t>Приложение №</w:t>
      </w:r>
      <w:r w:rsidRPr="00F027B6">
        <w:rPr>
          <w:rFonts w:eastAsia="Times New Roman" w:cs="Calibri"/>
          <w:szCs w:val="20"/>
          <w:lang w:eastAsia="ru-RU"/>
        </w:rPr>
        <w:t xml:space="preserve"> 2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F027B6">
        <w:rPr>
          <w:rFonts w:eastAsia="Times New Roman" w:cs="Calibri"/>
          <w:szCs w:val="20"/>
          <w:lang w:eastAsia="ru-RU"/>
        </w:rPr>
        <w:t>к Порядку составления и ведения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F027B6">
        <w:rPr>
          <w:rFonts w:eastAsia="Times New Roman" w:cs="Calibri"/>
          <w:szCs w:val="20"/>
          <w:lang w:eastAsia="ru-RU"/>
        </w:rPr>
        <w:t>планов финансово-хозяйственной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F027B6">
        <w:rPr>
          <w:rFonts w:eastAsia="Times New Roman" w:cs="Calibri"/>
          <w:szCs w:val="20"/>
          <w:lang w:eastAsia="ru-RU"/>
        </w:rPr>
        <w:t xml:space="preserve">деятельности </w:t>
      </w:r>
      <w:r>
        <w:rPr>
          <w:rFonts w:eastAsia="Times New Roman" w:cs="Calibri"/>
          <w:szCs w:val="20"/>
          <w:lang w:eastAsia="ru-RU"/>
        </w:rPr>
        <w:t>государственных</w:t>
      </w:r>
      <w:r w:rsidRPr="00F027B6">
        <w:rPr>
          <w:rFonts w:eastAsia="Times New Roman" w:cs="Calibri"/>
          <w:szCs w:val="20"/>
          <w:lang w:eastAsia="ru-RU"/>
        </w:rPr>
        <w:t xml:space="preserve"> бюджетных</w:t>
      </w:r>
    </w:p>
    <w:p w:rsidR="00F027B6" w:rsidRDefault="00F027B6" w:rsidP="00F027B6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 w:rsidRPr="00F027B6">
        <w:rPr>
          <w:rFonts w:eastAsia="Times New Roman" w:cs="Calibri"/>
          <w:szCs w:val="20"/>
          <w:lang w:eastAsia="ru-RU"/>
        </w:rPr>
        <w:t xml:space="preserve">и автономных учреждений, </w:t>
      </w:r>
      <w:r>
        <w:rPr>
          <w:rFonts w:eastAsia="Times New Roman" w:cs="Calibri"/>
          <w:szCs w:val="20"/>
          <w:lang w:eastAsia="ru-RU"/>
        </w:rPr>
        <w:t>подведомственных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szCs w:val="20"/>
          <w:lang w:eastAsia="ru-RU"/>
        </w:rPr>
        <w:t xml:space="preserve"> Департаменту образования Ивановской области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" w:name="P1402"/>
      <w:bookmarkEnd w:id="36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Обоснования (расчеты)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плановых показателей по поступлениям от приносящей доход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деятельности в части доходов от собственности </w:t>
      </w:r>
      <w:hyperlink w:anchor="P1485" w:history="1">
        <w:r w:rsidRPr="00393B5E">
          <w:rPr>
            <w:rFonts w:ascii="Courier New" w:eastAsia="Times New Roman" w:hAnsi="Courier New" w:cs="Courier New"/>
            <w:color w:val="548DD4" w:themeColor="text2" w:themeTint="99"/>
            <w:sz w:val="20"/>
            <w:szCs w:val="20"/>
            <w:lang w:eastAsia="ru-RU"/>
          </w:rPr>
          <w:t>&lt;1&gt;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_____________________________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48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-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r>
              <w:rPr>
                <w:rFonts w:eastAsia="Times New Roman" w:cs="Calibri"/>
                <w:szCs w:val="20"/>
                <w:lang w:eastAsia="ru-RU"/>
              </w:rPr>
              <w:t>«0», уточненный – «1», «2», «3», «...»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) </w:t>
            </w:r>
            <w:hyperlink w:anchor="P1487" w:history="1">
              <w:r w:rsidRPr="00F027B6">
                <w:rPr>
                  <w:rFonts w:eastAsia="Times New Roman" w:cs="Calibri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D76703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13" w:history="1">
              <w:r w:rsidR="00F027B6" w:rsidRPr="00F027B6">
                <w:rPr>
                  <w:rFonts w:eastAsia="Times New Roman" w:cs="Calibri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объема поступлений доходов от собственности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020"/>
        <w:gridCol w:w="1417"/>
        <w:gridCol w:w="1474"/>
        <w:gridCol w:w="1361"/>
      </w:tblGrid>
      <w:tr w:rsidR="00F027B6" w:rsidRPr="00F027B6" w:rsidTr="00F027B6">
        <w:tc>
          <w:tcPr>
            <w:tcW w:w="379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52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9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36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6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7" w:name="P1454"/>
            <w:bookmarkEnd w:id="37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8" w:name="P1459"/>
            <w:bookmarkEnd w:id="38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собственности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9" w:name="P1464"/>
            <w:bookmarkEnd w:id="39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0" w:name="P1469"/>
            <w:bookmarkEnd w:id="40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Кредиторская задолженность на конец года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1" w:name="P1474"/>
            <w:bookmarkEnd w:id="41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поступлений доходов от собственности (</w:t>
            </w:r>
            <w:hyperlink w:anchor="P1464" w:history="1">
              <w:r w:rsidRPr="00F027B6">
                <w:rPr>
                  <w:rFonts w:eastAsia="Times New Roman" w:cs="Calibri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454" w:history="1">
              <w:r w:rsidRPr="00F027B6">
                <w:rPr>
                  <w:rFonts w:eastAsia="Times New Roman" w:cs="Calibri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459" w:history="1">
              <w:r w:rsidRPr="00F027B6">
                <w:rPr>
                  <w:rFonts w:eastAsia="Times New Roman" w:cs="Calibri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469" w:history="1">
              <w:r w:rsidRPr="00F027B6">
                <w:rPr>
                  <w:rFonts w:eastAsia="Times New Roman" w:cs="Calibri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474" w:history="1">
              <w:r w:rsidRPr="00F027B6">
                <w:rPr>
                  <w:rFonts w:eastAsia="Times New Roman" w:cs="Calibri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" w:name="P1485"/>
      <w:bookmarkEnd w:id="42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&lt;1&gt;  Формируется  по ста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тье 120 «Доходы от собственности»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аналитической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группы подвида доходов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" w:name="P1487"/>
      <w:bookmarkEnd w:id="43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&lt;2&gt;   При   формировании  уточненных  обоснований  (расчетов)  плановых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показателей  указывается  номер  очередного внесения изменения в приложение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(например, «1», «2»,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3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», «...»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).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доходов от собственности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020"/>
        <w:gridCol w:w="1417"/>
        <w:gridCol w:w="1474"/>
        <w:gridCol w:w="1361"/>
      </w:tblGrid>
      <w:tr w:rsidR="00F027B6" w:rsidRPr="00F027B6" w:rsidTr="00F027B6">
        <w:tc>
          <w:tcPr>
            <w:tcW w:w="379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52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9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36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6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в виде арендной либо иной платы за передачу в возмездное пользование государственного имущества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Плата по соглашениям об установлении сервитута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Проценты по депозитам автономных учреждений в кредитных организациях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Проценты по остаткам средств на счетах автономных учреждений в кредитных организациях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Проценты, полученные от предоставления займов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Проценты по иным финансовым инструментам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0600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бюджетным и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автономным учреждениям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0700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Доходы от распоряжения правами на результаты интеллектуальной деятельности и средствами индивидуализации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0800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Прочие доходы от использования имущества, находящегося в оперативном управлении бюджетных и автономных учреждений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0900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 Расчет  доходов  в  виде  арендной  либо  иной  платы  за  передачу 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возмездное пользование государственного имущества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F027B6" w:rsidRPr="00F027B6" w:rsidTr="00F027B6">
        <w:tc>
          <w:tcPr>
            <w:tcW w:w="290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Наименование объекта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19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Плата (тариф) арендной платы за единицу площади (объект)</w:t>
            </w:r>
          </w:p>
        </w:tc>
        <w:tc>
          <w:tcPr>
            <w:tcW w:w="347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Планируемый объем предоставления имущества в аренду (в натуральных показателях)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90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 (на второй год планового периода)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 (на второй год планового периода)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Недвижимое имущество, всего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Движимое имущество, всего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0201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A94D31" w:rsidRDefault="00A94D31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94D31" w:rsidRDefault="00A94D31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94D31" w:rsidRDefault="00A94D31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94D31" w:rsidRDefault="00A94D31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2.2. Расчет доходов в виде платы по соглашениям об установлении сервитута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F027B6" w:rsidRPr="00F027B6" w:rsidTr="00F027B6">
        <w:tc>
          <w:tcPr>
            <w:tcW w:w="290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19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Плата за сервитут за единицу площади (объект)</w:t>
            </w:r>
          </w:p>
        </w:tc>
        <w:tc>
          <w:tcPr>
            <w:tcW w:w="347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Планируемый объем имущества предоставленного в пользование по соглашению о сервитуте (в натуральных показателях)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Сумма, руб</w:t>
            </w:r>
          </w:p>
        </w:tc>
      </w:tr>
      <w:tr w:rsidR="00F027B6" w:rsidRPr="00F027B6" w:rsidTr="00F027B6">
        <w:tc>
          <w:tcPr>
            <w:tcW w:w="290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 (на второй год планового периода)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 (на второй год планового периода)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Поступления в виде платы по соглашениям об установлении сервитута на земельный участок, всего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Поступления в виде платы по соглашениям об установлении сервитута на другую недвижимость, всего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0201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2.3.  Расчет  доходов в виде процентов по депозитам автономных учреждений 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кредитных организациях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9"/>
        <w:gridCol w:w="907"/>
        <w:gridCol w:w="1243"/>
        <w:gridCol w:w="782"/>
        <w:gridCol w:w="749"/>
        <w:gridCol w:w="1094"/>
        <w:gridCol w:w="1243"/>
        <w:gridCol w:w="782"/>
        <w:gridCol w:w="720"/>
        <w:gridCol w:w="1094"/>
        <w:gridCol w:w="1253"/>
        <w:gridCol w:w="787"/>
        <w:gridCol w:w="720"/>
        <w:gridCol w:w="1205"/>
      </w:tblGrid>
      <w:tr w:rsidR="00F027B6" w:rsidRPr="00F027B6" w:rsidTr="00F027B6">
        <w:tc>
          <w:tcPr>
            <w:tcW w:w="2909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868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(текущий финансовый год)</w:t>
            </w:r>
          </w:p>
        </w:tc>
        <w:tc>
          <w:tcPr>
            <w:tcW w:w="3839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(первый год планового периода)</w:t>
            </w:r>
          </w:p>
        </w:tc>
        <w:tc>
          <w:tcPr>
            <w:tcW w:w="3965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(второй год планового периода)</w:t>
            </w:r>
          </w:p>
        </w:tc>
      </w:tr>
      <w:tr w:rsidR="00F027B6" w:rsidRPr="00F027B6" w:rsidTr="00F027B6">
        <w:tc>
          <w:tcPr>
            <w:tcW w:w="2909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средств, на которые начисляются проценты</w:t>
            </w: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ставка размещения, %</w:t>
            </w:r>
          </w:p>
        </w:tc>
        <w:tc>
          <w:tcPr>
            <w:tcW w:w="74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доходов, %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средств, на которые начисляются проценты</w:t>
            </w: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ставка размещения, %</w:t>
            </w:r>
          </w:p>
        </w:tc>
        <w:tc>
          <w:tcPr>
            <w:tcW w:w="7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доходов, %</w:t>
            </w:r>
          </w:p>
        </w:tc>
        <w:tc>
          <w:tcPr>
            <w:tcW w:w="12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средств, на которые начисляются проценты</w:t>
            </w:r>
          </w:p>
        </w:tc>
        <w:tc>
          <w:tcPr>
            <w:tcW w:w="7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ставка размещения, %</w:t>
            </w:r>
          </w:p>
        </w:tc>
        <w:tc>
          <w:tcPr>
            <w:tcW w:w="7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1205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доходов, %</w:t>
            </w:r>
          </w:p>
        </w:tc>
      </w:tr>
      <w:tr w:rsidR="00F027B6" w:rsidRPr="00F027B6" w:rsidTr="00F027B6">
        <w:tc>
          <w:tcPr>
            <w:tcW w:w="290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74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7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2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7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1205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9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2.4.  Расчет  доходов  в  виде  процентов  по  остаткам  средств  на счетах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автономных учреждений в кредитных организациях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F027B6" w:rsidRPr="00F027B6" w:rsidTr="00F027B6">
        <w:tc>
          <w:tcPr>
            <w:tcW w:w="290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19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(текущий финансовый год)</w:t>
            </w:r>
          </w:p>
        </w:tc>
        <w:tc>
          <w:tcPr>
            <w:tcW w:w="347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(первый год планового периода)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(второй год планового периода)</w:t>
            </w:r>
          </w:p>
        </w:tc>
      </w:tr>
      <w:tr w:rsidR="00F027B6" w:rsidRPr="00F027B6" w:rsidTr="00F027B6">
        <w:tc>
          <w:tcPr>
            <w:tcW w:w="290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среднего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довой объем средств, на которые начисляются проценты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ставка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размещения, %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сумма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доходов, %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среднегодо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вой объем средств, на которые начисляются проценты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ставка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размещения, %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сумма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доходов, %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среднегод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овой объем средств, на которые начисляются проценты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ставка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размещения, %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сумма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доходов, %</w:t>
            </w:r>
          </w:p>
        </w:tc>
      </w:tr>
      <w:tr w:rsidR="00F027B6" w:rsidRPr="00F027B6" w:rsidTr="00F027B6"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2.5. Расчет доходов в виде процентов, полученных от предоставления займов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14"/>
        <w:gridCol w:w="907"/>
        <w:gridCol w:w="1247"/>
        <w:gridCol w:w="792"/>
        <w:gridCol w:w="749"/>
        <w:gridCol w:w="850"/>
        <w:gridCol w:w="1077"/>
        <w:gridCol w:w="782"/>
        <w:gridCol w:w="715"/>
        <w:gridCol w:w="1099"/>
        <w:gridCol w:w="1077"/>
        <w:gridCol w:w="782"/>
        <w:gridCol w:w="720"/>
        <w:gridCol w:w="1020"/>
      </w:tblGrid>
      <w:tr w:rsidR="00F027B6" w:rsidRPr="00F027B6" w:rsidTr="00F027B6">
        <w:tc>
          <w:tcPr>
            <w:tcW w:w="291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638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(текущий финансовый год)</w:t>
            </w:r>
          </w:p>
        </w:tc>
        <w:tc>
          <w:tcPr>
            <w:tcW w:w="3673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(первый год планового периода)</w:t>
            </w:r>
          </w:p>
        </w:tc>
        <w:tc>
          <w:tcPr>
            <w:tcW w:w="3599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(второй год планового периода)</w:t>
            </w:r>
          </w:p>
        </w:tc>
      </w:tr>
      <w:tr w:rsidR="00F027B6" w:rsidRPr="00F027B6" w:rsidTr="00F027B6">
        <w:tc>
          <w:tcPr>
            <w:tcW w:w="291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средств, на которые начисляются проценты</w:t>
            </w:r>
          </w:p>
        </w:tc>
        <w:tc>
          <w:tcPr>
            <w:tcW w:w="7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ставка по займам, %</w:t>
            </w:r>
          </w:p>
        </w:tc>
        <w:tc>
          <w:tcPr>
            <w:tcW w:w="74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доходов, %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средств, на которые начисляются проценты</w:t>
            </w: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ставка по займам, %</w:t>
            </w:r>
          </w:p>
        </w:tc>
        <w:tc>
          <w:tcPr>
            <w:tcW w:w="71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109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доходов, %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средств, на которые начисляются проценты</w:t>
            </w: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ставка по займам, %</w:t>
            </w:r>
          </w:p>
        </w:tc>
        <w:tc>
          <w:tcPr>
            <w:tcW w:w="7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доходов, %</w:t>
            </w:r>
          </w:p>
        </w:tc>
      </w:tr>
      <w:tr w:rsidR="00F027B6" w:rsidRPr="00F027B6" w:rsidTr="00F027B6">
        <w:tc>
          <w:tcPr>
            <w:tcW w:w="291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7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74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71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09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7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1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1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1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1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1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1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1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1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2.6. Расчет доходов в виде процентов по иным финансовым инструментам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F027B6" w:rsidRPr="00F027B6" w:rsidTr="00F027B6">
        <w:tc>
          <w:tcPr>
            <w:tcW w:w="290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19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(текущий финансовый год)</w:t>
            </w:r>
          </w:p>
        </w:tc>
        <w:tc>
          <w:tcPr>
            <w:tcW w:w="347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(первый год планового периода)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(второй год планового периода)</w:t>
            </w:r>
          </w:p>
        </w:tc>
      </w:tr>
      <w:tr w:rsidR="00F027B6" w:rsidRPr="00F027B6" w:rsidTr="00F027B6">
        <w:tc>
          <w:tcPr>
            <w:tcW w:w="290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среднегодовой объем средств, на которые начисляются проценты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ставка размещения, %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доходов, %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среднегодовой объем средств, на которые начисляются проценты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ставка размещения, %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доходов, %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среднегодовой объем средств, на которые начисляются проценты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ставка размещения, %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доходов, %</w:t>
            </w:r>
          </w:p>
        </w:tc>
      </w:tr>
      <w:tr w:rsidR="00F027B6" w:rsidRPr="00F027B6" w:rsidTr="00F027B6"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2.7.  Расчет  доходов  в  виде  прибыли,  приходящейся  на  доли в уставных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(складочных)  капиталах хозяйственных товариществ и обществ, или дивидендов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по акциям, принадлежащим бюджетным и автономным учреждениям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F027B6" w:rsidRPr="00F027B6" w:rsidTr="00F027B6">
        <w:tc>
          <w:tcPr>
            <w:tcW w:w="290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19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прибыли на акцию (долю участия)</w:t>
            </w:r>
          </w:p>
        </w:tc>
        <w:tc>
          <w:tcPr>
            <w:tcW w:w="347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акций (размер участия, доля)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90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 (на второй год планового периода)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 (на второй год планового периода)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Поступления в виде прибыли, приходящейся на доли в уставных (складочных) капиталах хозяйственных товариществ и обществ, всего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Поступления в виде дивидендов по акциям, принадлежащим бюджетным и автономным учреждениям, всего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0201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2.8.  Расчет доходов от распоряжения правами на результаты интеллектуальной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и средствами индивидуализации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F027B6" w:rsidRPr="00F027B6" w:rsidTr="00F027B6">
        <w:tc>
          <w:tcPr>
            <w:tcW w:w="290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19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Плата за 1 объект</w:t>
            </w:r>
          </w:p>
        </w:tc>
        <w:tc>
          <w:tcPr>
            <w:tcW w:w="347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Планируемый объем предоставления прав на использование объектов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90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 (на второй год планового периода)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 (на второй год планового периода)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распоряжения правами на результаты интеллектуальной деятельности и средствами индивидуализации, всего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2.9.  Расчет  прочих  доходов  от  использования  имущества, находящегося 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оперативном управлении бюджетных и автономных учреждений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F027B6" w:rsidRPr="00F027B6" w:rsidTr="00F027B6">
        <w:tc>
          <w:tcPr>
            <w:tcW w:w="290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19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Плата (тариф) за единицу (объект)</w:t>
            </w:r>
          </w:p>
        </w:tc>
        <w:tc>
          <w:tcPr>
            <w:tcW w:w="347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Планируемый объем предоставления прав на использование объектов собственности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90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 (на второй год планового периода)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 (на второй год планового периода)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Прочие доходы от использования имущества, находящегося в оперативном управлении бюджетных и автономных учреждений, всего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Обоснования (расчеты)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плановых показателей по поступлениям доходов от оказания услуг,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выполнения работ, компенсации затрат учреждения </w:t>
      </w:r>
      <w:hyperlink w:anchor="P2460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&lt;3&gt;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D76703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14" w:history="1">
              <w:r w:rsidR="00F027B6" w:rsidRPr="00F027B6">
                <w:rPr>
                  <w:rFonts w:eastAsia="Times New Roman" w:cs="Calibri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 Расчет  объема  поступлений  доходов от оказания платных услуг (работ),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компенсаций затрат учреждений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020"/>
        <w:gridCol w:w="1417"/>
        <w:gridCol w:w="1474"/>
        <w:gridCol w:w="1361"/>
      </w:tblGrid>
      <w:tr w:rsidR="00F027B6" w:rsidRPr="00F027B6" w:rsidTr="00F027B6">
        <w:tc>
          <w:tcPr>
            <w:tcW w:w="379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52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9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36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6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4" w:name="P2428"/>
            <w:bookmarkEnd w:id="44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5" w:name="P2433"/>
            <w:bookmarkEnd w:id="45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оказания услуг, выполнения работ, компенсации затрат учреждения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6" w:name="P2438"/>
            <w:bookmarkEnd w:id="46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7" w:name="P2443"/>
            <w:bookmarkEnd w:id="47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8" w:name="P2448"/>
            <w:bookmarkEnd w:id="48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Итого планируемых поступлений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доходов от оказания услуг, компенсации затрат учреждения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(стр. 0300 + стр. 0100 - стр. 0200 - стр. 0400 + стр. 0500)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9000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" w:name="P2460"/>
      <w:bookmarkEnd w:id="49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&lt;3&gt;  Формируется  по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статье  130 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Доходы  от  оказания  платных услуг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(работ), компенсаций затрат»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аналитической группы подвида доходов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 Расчет  доходов от оказания услуг, выполнения работ, компенсации затрат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учреждения в части приносящей доход деятельности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020"/>
        <w:gridCol w:w="1417"/>
        <w:gridCol w:w="1474"/>
        <w:gridCol w:w="1361"/>
      </w:tblGrid>
      <w:tr w:rsidR="00F027B6" w:rsidRPr="00F027B6" w:rsidTr="00F027B6">
        <w:tc>
          <w:tcPr>
            <w:tcW w:w="379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52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9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36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6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финансовое обеспечение выполнения государственного задания за счет средств федерального бюджета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приносящей доход деятельности, компенсаций затрат всего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 в виде платы за оказание услуг (выполнение работ) в рамках установленного государственного задания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 от оказания услуг, выполнения работ, реализации готовой продукции сверх установленного государственного задания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0320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 от платы за пользование служебными жилыми помещениями и общежитиями, включающей в себя плату за пользование и плату за содержание жилого помещения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0330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доход от оказания услуг в рамках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обязательного медицинского страхования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0340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доход от оказания медицинских услуг, предоставляемых женщинам в период беременности, женщинам и новорожденным в период родов и в послеродовой период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0350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возмещение расходов по решению судов (возмещения судебных издержек)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0360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прочие поступления от компенсации затрат бюджетных и автономных учреждений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0370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возмещение расходов, понесенных в связи с эксплуатацией имущества, находящегося в оперативном управлении бюджетных и автономных учреждений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0380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плата за предоставление информации из государственных источников (реестров)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0390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прочие доходы от оказания услуг, выполнения работ, компенсации затрат учреждения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Расчет доходов от приносящей доход деятельности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2.1.1.  Расчет  доходов в виде платы за оказание услуг (выполнение работ) 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рамках установленного государственного задания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F027B6" w:rsidRPr="00F027B6" w:rsidTr="00F027B6">
        <w:tc>
          <w:tcPr>
            <w:tcW w:w="290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Наименование услуги (работы)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19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Плата (тариф) за единицу услуги (работы)</w:t>
            </w:r>
          </w:p>
        </w:tc>
        <w:tc>
          <w:tcPr>
            <w:tcW w:w="347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Планируемый объем оказания услуг (выполнения работ)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планируемых поступлений</w:t>
            </w:r>
          </w:p>
        </w:tc>
      </w:tr>
      <w:tr w:rsidR="00F027B6" w:rsidRPr="00F027B6" w:rsidTr="00F027B6">
        <w:tc>
          <w:tcPr>
            <w:tcW w:w="290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20_-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2.1.2.  Расчет  доходов  от  оказания  услуг,  выполнения работ, реализации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готовой продукции сверх установленного государственного задания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F027B6" w:rsidRPr="00F027B6" w:rsidTr="00F027B6">
        <w:tc>
          <w:tcPr>
            <w:tcW w:w="290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услуги (работы)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19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Плата (тариф) за единицу услуги (работы)</w:t>
            </w:r>
          </w:p>
        </w:tc>
        <w:tc>
          <w:tcPr>
            <w:tcW w:w="347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Планируемый объем оказания услуг (выполнения работ)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планируемых поступлений</w:t>
            </w:r>
          </w:p>
        </w:tc>
      </w:tr>
      <w:tr w:rsidR="00F027B6" w:rsidRPr="00F027B6" w:rsidTr="00F027B6">
        <w:tc>
          <w:tcPr>
            <w:tcW w:w="290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ый год)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(на первый год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(на второй год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планового периода)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(на первый год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(на второй год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планового периода)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й год)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(на первый год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планового периода)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(на второй год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планового периода)</w:t>
            </w:r>
          </w:p>
        </w:tc>
      </w:tr>
      <w:tr w:rsidR="00F027B6" w:rsidRPr="00F027B6" w:rsidTr="00F027B6"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2.1.3. Расчет доходов от платы за пользование служебными жилыми помещениями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и общежитиями, включающей в себя плату за пользование и плату за содержание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жилого помещения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F027B6" w:rsidRPr="00F027B6" w:rsidTr="00F027B6">
        <w:tc>
          <w:tcPr>
            <w:tcW w:w="290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19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Плата (тариф) за единицу (объект)</w:t>
            </w:r>
          </w:p>
        </w:tc>
        <w:tc>
          <w:tcPr>
            <w:tcW w:w="347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Планируемый объем объектов, предоставляемых в пользование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планируемых поступлений</w:t>
            </w:r>
          </w:p>
        </w:tc>
      </w:tr>
      <w:tr w:rsidR="00F027B6" w:rsidRPr="00F027B6" w:rsidTr="00F027B6">
        <w:tc>
          <w:tcPr>
            <w:tcW w:w="290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Поступления от платы за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пользование жилыми помещениями и общежитиями, всего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0100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жилых помещений и общежитий, всего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0201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2.1.4. Расчет доходов от оказания услуг в рамках обязательного медицинского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страхования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F027B6" w:rsidRPr="00F027B6" w:rsidTr="00F027B6">
        <w:tc>
          <w:tcPr>
            <w:tcW w:w="290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услуги (работы)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19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Плата (тариф) за единицу услуги (работы)</w:t>
            </w:r>
          </w:p>
        </w:tc>
        <w:tc>
          <w:tcPr>
            <w:tcW w:w="347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Планируемый объем оказания услуг (выполнения работ)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планируемых поступлений</w:t>
            </w:r>
          </w:p>
        </w:tc>
      </w:tr>
      <w:tr w:rsidR="00F027B6" w:rsidRPr="00F027B6" w:rsidTr="00F027B6">
        <w:tc>
          <w:tcPr>
            <w:tcW w:w="290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2.1.5.  Расчет  доходов  от  оказания  медицинских  услуг,  предоставляемых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женщинам в период беременности, женщинам и новорожденным в период родов и 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послеродовой период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F027B6" w:rsidRPr="00F027B6" w:rsidTr="00F027B6">
        <w:tc>
          <w:tcPr>
            <w:tcW w:w="290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услуги (работы)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19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Плата (тариф) за единицу услуги (работы)</w:t>
            </w:r>
          </w:p>
        </w:tc>
        <w:tc>
          <w:tcPr>
            <w:tcW w:w="347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Планируемый объем оказания услуг (выполнения работ)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планируемых поступлений</w:t>
            </w:r>
          </w:p>
        </w:tc>
      </w:tr>
      <w:tr w:rsidR="00F027B6" w:rsidRPr="00F027B6" w:rsidTr="00F027B6">
        <w:tc>
          <w:tcPr>
            <w:tcW w:w="290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2.1.6.   Расчет   поступлений  от  возмещения  расходов  по  решению  судов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(возмещения судебных издержек)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020"/>
        <w:gridCol w:w="1417"/>
        <w:gridCol w:w="1474"/>
        <w:gridCol w:w="1361"/>
      </w:tblGrid>
      <w:tr w:rsidR="00F027B6" w:rsidRPr="00F027B6" w:rsidTr="00F027B6">
        <w:tc>
          <w:tcPr>
            <w:tcW w:w="379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52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9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36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6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2.1.7.   Расчет  прочих  поступлений  от  компенсации  затрат  бюджетных  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автономных учреждений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020"/>
        <w:gridCol w:w="1417"/>
        <w:gridCol w:w="1474"/>
        <w:gridCol w:w="1361"/>
      </w:tblGrid>
      <w:tr w:rsidR="00F027B6" w:rsidRPr="00F027B6" w:rsidTr="00F027B6">
        <w:tc>
          <w:tcPr>
            <w:tcW w:w="379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52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9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36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6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2.1.8.  Расчет  возмещения  расходов,  понесенных  в  связи с эксплуатацией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имущества,  находящегося  в  оперативном  управлении бюджетных и автономных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F027B6" w:rsidRPr="00F027B6" w:rsidTr="00F027B6">
        <w:tc>
          <w:tcPr>
            <w:tcW w:w="290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Наименование объекта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19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Плата (тариф) за единицу (объект)</w:t>
            </w:r>
          </w:p>
        </w:tc>
        <w:tc>
          <w:tcPr>
            <w:tcW w:w="347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Планируемый объем объектов, предоставляемых в пользование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планируемых поступлений</w:t>
            </w:r>
          </w:p>
        </w:tc>
      </w:tr>
      <w:tr w:rsidR="00F027B6" w:rsidRPr="00F027B6" w:rsidTr="00F027B6">
        <w:tc>
          <w:tcPr>
            <w:tcW w:w="290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Поступления в порядке возмещения расходов, понесенных в связи с эксплуатацией имущества, находящегося в оперативном управлении бюджетных и автономных учреждений, всего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2.1.9.   Расчет  платы  за  предоставление  информации  из  государственных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источников (реестров)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F027B6" w:rsidRPr="00F027B6" w:rsidTr="00F027B6">
        <w:tc>
          <w:tcPr>
            <w:tcW w:w="290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услуги (работы)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19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Плата (тариф) за единицу услуги (работы)</w:t>
            </w:r>
          </w:p>
        </w:tc>
        <w:tc>
          <w:tcPr>
            <w:tcW w:w="347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Планируемый объем оказания услуг (выполнения работ)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планируемых поступлений</w:t>
            </w:r>
          </w:p>
        </w:tc>
      </w:tr>
      <w:tr w:rsidR="00F027B6" w:rsidRPr="00F027B6" w:rsidTr="00F027B6">
        <w:tc>
          <w:tcPr>
            <w:tcW w:w="290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Плата за предоставление информации из государственных источников (реестров), всего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2.1.10.   Расчет  прочих  доходов  от  оказания  услуг,  выполнения  работ,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компенсации затрат учреждения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020"/>
        <w:gridCol w:w="1417"/>
        <w:gridCol w:w="1474"/>
        <w:gridCol w:w="1361"/>
      </w:tblGrid>
      <w:tr w:rsidR="00F027B6" w:rsidRPr="00F027B6" w:rsidTr="00F027B6">
        <w:tc>
          <w:tcPr>
            <w:tcW w:w="379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52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9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36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6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Прочие доходы от оказания услуг, выполнения работ, компенсации затрат учреждения, всего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Обоснования (расчеты) плановых показателей по поступлениям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от штрафов, пеней, неустойки, возмещения ущерба </w:t>
      </w:r>
      <w:hyperlink w:anchor="P3336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&lt;4&gt;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98"/>
        <w:gridCol w:w="1247"/>
        <w:gridCol w:w="1190"/>
      </w:tblGrid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D76703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15" w:history="1">
              <w:r w:rsidR="00F027B6" w:rsidRPr="00F027B6">
                <w:rPr>
                  <w:rFonts w:eastAsia="Times New Roman" w:cs="Calibri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  Расчет  объема  поступлений  доходов  от  штрафов,  пеней,  иных  сумм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принудительного изъятия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020"/>
        <w:gridCol w:w="1417"/>
        <w:gridCol w:w="1474"/>
        <w:gridCol w:w="1361"/>
      </w:tblGrid>
      <w:tr w:rsidR="00F027B6" w:rsidRPr="00F027B6" w:rsidTr="00F027B6">
        <w:tc>
          <w:tcPr>
            <w:tcW w:w="379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52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9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36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(на второй год планового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периода)</w:t>
            </w:r>
          </w:p>
        </w:tc>
      </w:tr>
      <w:tr w:rsidR="00F027B6" w:rsidRPr="00F027B6" w:rsidTr="00F027B6"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6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0" w:name="P3305"/>
            <w:bookmarkEnd w:id="50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1" w:name="P3310"/>
            <w:bookmarkEnd w:id="51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штрафов, пеней, неустойки, возмещения ущерба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2" w:name="P3315"/>
            <w:bookmarkEnd w:id="52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3" w:name="P3320"/>
            <w:bookmarkEnd w:id="53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4" w:name="P3325"/>
            <w:bookmarkEnd w:id="54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поступлений доходов от оказания услуг, компенсации затрат учреждения (</w:t>
            </w:r>
            <w:hyperlink w:anchor="P3315" w:history="1">
              <w:r w:rsidRPr="00F027B6">
                <w:rPr>
                  <w:rFonts w:eastAsia="Times New Roman" w:cs="Calibri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3305" w:history="1">
              <w:r w:rsidRPr="00F027B6">
                <w:rPr>
                  <w:rFonts w:eastAsia="Times New Roman" w:cs="Calibri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3310" w:history="1">
              <w:r w:rsidRPr="00F027B6">
                <w:rPr>
                  <w:rFonts w:eastAsia="Times New Roman" w:cs="Calibri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3320" w:history="1">
              <w:r w:rsidRPr="00F027B6">
                <w:rPr>
                  <w:rFonts w:eastAsia="Times New Roman" w:cs="Calibri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3325" w:history="1">
              <w:r w:rsidRPr="00F027B6">
                <w:rPr>
                  <w:rFonts w:eastAsia="Times New Roman" w:cs="Calibri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" w:name="P3336"/>
      <w:bookmarkEnd w:id="55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&lt;4&gt;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Формируется  по  статье  140 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Штрафы, пени, неустойки, возмещения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Ущерба»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аналитической группы подвида доходов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доходов от штрафов, пеней, неустойки, возмещения ущерба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020"/>
        <w:gridCol w:w="1417"/>
        <w:gridCol w:w="1474"/>
        <w:gridCol w:w="1361"/>
      </w:tblGrid>
      <w:tr w:rsidR="00F027B6" w:rsidRPr="00F027B6" w:rsidTr="00F027B6">
        <w:tc>
          <w:tcPr>
            <w:tcW w:w="379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52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9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36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6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Неустойка (пени) в случаях ненадлежащего исполнения поставщиком (подрядчиком, исполнителем) обязательств, предусмотренных договором (контрактом), в том числе в случае просрочки исполнения обязательств, предусмотренных договором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Удержание задатков и залогов, поступивших в обеспечение заявок на участие в конкурсе (аукционе), а также в обеспечение исполнения контрактов (договоров) в соответствии с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законодательством Российской Федерации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0200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Пени, штрафы за нарушение долговых обязательств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Возмещение ущерба при возникновении страховых случаев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Возмещение ущерба имуществу (за исключением страховых возмещений)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Прочие поступления в виде принудительного изъятия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0600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Расчет неустойки (пени) в случаях ненадлежащего исполнения поставщиком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(подрядчиком,   исполнителем)   обязательств,   предусмотренных   договором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(контрактом)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F027B6" w:rsidRPr="00F027B6" w:rsidTr="00F027B6">
        <w:tc>
          <w:tcPr>
            <w:tcW w:w="290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19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47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90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средняя сумма одного возмещения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средняя сумма одного возмещения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средняя сумма одного возмещения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Неустойка (пени) в случаях ненадлежащего исполнения поставщиком (подрядчиком, исполнителем) обязательств, предусмотренных договором (контрактом), в том числе в случае просрочки исполнения обязательств, предусмотренных договором, всего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2.2.  Расчет удержания задатков и залогов, поступивших в обеспечение заявок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на  участие  в  конкурсе  (аукционе),  а  также  в  обеспечение  исполнения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контрактов (договоров)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F027B6" w:rsidRPr="00F027B6" w:rsidTr="00F027B6">
        <w:tc>
          <w:tcPr>
            <w:tcW w:w="290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19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47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90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средняя сумма одного возмещения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средняя сумма одного возмещения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средняя сумма одного возмещения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Удержание задатков и залогов, поступивших в обеспечение заявок на участие в конкурсе (аукционе), а также в обеспечение исполнения контрактов (договоров) в соответствии с законодательством Российской Федерации, всего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2.3. Расчет пени, штрафов за нарушение долговых обязательств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F027B6" w:rsidRPr="00F027B6" w:rsidTr="00F027B6">
        <w:tc>
          <w:tcPr>
            <w:tcW w:w="290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19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47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90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средняя сумма одного возмещения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средняя сумма одного возмещения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средняя сумма одного возмещения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Пени, штрафы за нарушение долговых обязательств, всего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2.4. Расчет возмещения ущерба при возникновении страховых случаев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F027B6" w:rsidRPr="00F027B6" w:rsidTr="00F027B6">
        <w:tc>
          <w:tcPr>
            <w:tcW w:w="290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19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47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90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средняя сумма одного возмещения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средняя сумма одного возмещения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средняя сумма одного возмещения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Возмещение ущерба при возникновении страховых случаев, всего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2.5.   Расчет   возмещения   ущерба  имуществу  (за  исключением  страховых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возмещений)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F027B6" w:rsidRPr="00F027B6" w:rsidTr="00F027B6">
        <w:tc>
          <w:tcPr>
            <w:tcW w:w="290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19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47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90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средняя сумма одного возмещения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средняя сумма одного возмещения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средняя сумма одного возмещения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прогнозируемое количество случаев поступления возмещения ущерба, ед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Возмещение ущерба имуществу (за исключением страховых возмещений), всего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2.6. Расчет прочих поступлений в виде принудительного изъятия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4"/>
        <w:gridCol w:w="907"/>
        <w:gridCol w:w="1077"/>
        <w:gridCol w:w="1020"/>
        <w:gridCol w:w="1094"/>
        <w:gridCol w:w="1243"/>
        <w:gridCol w:w="1134"/>
        <w:gridCol w:w="1094"/>
        <w:gridCol w:w="1191"/>
        <w:gridCol w:w="907"/>
        <w:gridCol w:w="1020"/>
      </w:tblGrid>
      <w:tr w:rsidR="00F027B6" w:rsidRPr="00F027B6" w:rsidTr="00F027B6">
        <w:tc>
          <w:tcPr>
            <w:tcW w:w="290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19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47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11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90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средняя сумма одного возмеще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ния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прогнозируемое количество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случаев поступления возмещения ущерба, ед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сумма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средняя сумма одного возмещени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я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прогнозируемое количество случаев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поступления возмещения ущерба, ед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сумма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средняя сумма одного возмещен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ия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прогнозируемое количес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тво случаев поступления возмещения ущерба, ед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сумма</w:t>
            </w:r>
          </w:p>
        </w:tc>
      </w:tr>
      <w:tr w:rsidR="00F027B6" w:rsidRPr="00F027B6" w:rsidTr="00F027B6"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Прочие поступления в виде принудительного изъятия, всего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90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Обоснования (расчеты) плановых показателей безвозмездных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денежных поступлений </w:t>
      </w:r>
      <w:hyperlink w:anchor="P3873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&lt;5&gt;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20__ год и на плановый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98"/>
        <w:gridCol w:w="1247"/>
        <w:gridCol w:w="1190"/>
      </w:tblGrid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D76703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16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объема безвозмездных денежных поступлений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7"/>
        <w:gridCol w:w="850"/>
        <w:gridCol w:w="1474"/>
        <w:gridCol w:w="1417"/>
        <w:gridCol w:w="1303"/>
        <w:gridCol w:w="1247"/>
      </w:tblGrid>
      <w:tr w:rsidR="00F027B6" w:rsidRPr="00F027B6" w:rsidTr="00F027B6">
        <w:tc>
          <w:tcPr>
            <w:tcW w:w="2777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441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777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30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пределами планового периода</w:t>
            </w:r>
          </w:p>
        </w:tc>
      </w:tr>
      <w:tr w:rsidR="00F027B6" w:rsidRPr="00F027B6" w:rsidTr="00F027B6">
        <w:tc>
          <w:tcPr>
            <w:tcW w:w="27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0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6" w:name="P3835"/>
            <w:bookmarkEnd w:id="56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7" w:name="P3841"/>
            <w:bookmarkEnd w:id="57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безвозмездных денежных поступлений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8" w:name="P3847"/>
            <w:bookmarkEnd w:id="58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9" w:name="P3853"/>
            <w:bookmarkEnd w:id="59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60" w:name="P3859"/>
            <w:bookmarkEnd w:id="60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Итого планируемых поступлений доходов от оказания услуг, компенсации затрат учреждения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384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383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384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385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385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0600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" w:name="P3873"/>
      <w:bookmarkEnd w:id="61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&lt;5&gt; </w:t>
      </w:r>
      <w:r w:rsidR="00A81B4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Формируется  по  статье  150 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Без</w:t>
      </w:r>
      <w:r w:rsidR="00A81B4F">
        <w:rPr>
          <w:rFonts w:ascii="Courier New" w:eastAsia="Times New Roman" w:hAnsi="Courier New" w:cs="Courier New"/>
          <w:sz w:val="20"/>
          <w:szCs w:val="20"/>
          <w:lang w:eastAsia="ru-RU"/>
        </w:rPr>
        <w:t>возмездные денежные поступления»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аналитической группы подвида доходов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доходов от безвозмездных денежных поступлений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7"/>
        <w:gridCol w:w="850"/>
        <w:gridCol w:w="1474"/>
        <w:gridCol w:w="1417"/>
        <w:gridCol w:w="1303"/>
        <w:gridCol w:w="1247"/>
      </w:tblGrid>
      <w:tr w:rsidR="00F027B6" w:rsidRPr="00F027B6" w:rsidTr="00F027B6">
        <w:tc>
          <w:tcPr>
            <w:tcW w:w="2777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441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777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30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пределами планового периода</w:t>
            </w:r>
          </w:p>
        </w:tc>
      </w:tr>
      <w:tr w:rsidR="00F027B6" w:rsidRPr="00F027B6" w:rsidTr="00F027B6">
        <w:tc>
          <w:tcPr>
            <w:tcW w:w="27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0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Целевые субсидии (субсидии, предоставляемые в соответствии с </w:t>
            </w:r>
            <w:hyperlink r:id="rId1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абзацем вторым пункта 1 статьи 78.1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Бюджетного кодекса Российской Федерации)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Гранты, гранты в форме субсидий, пожертвования, иные безвозмездные перечисления от физических и юридических лиц, в том числе иностранных организаций, всего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гранты в форме субсидий из федерального бюджета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0310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гранты в форме субсидий из бюджетов субъектов Российской Федерации и местных бюджетов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0320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гранты, предоставляемые юридическими и физическими лицами (за исключением грантов в форме субсидий, предоставляемых из федерального бюджета, бюджетов субъектов Российской Федерации и местных бюджетов)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0330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пожертвования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0340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трансферты, предоставленные наднациональными организациями и правительствами иностранных государств, международными финансовыми организациями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0350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0360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7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Расчет поступлений грантов в форме субсидий из федерального бюджета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878"/>
        <w:gridCol w:w="1474"/>
        <w:gridCol w:w="1417"/>
        <w:gridCol w:w="1304"/>
        <w:gridCol w:w="1247"/>
      </w:tblGrid>
      <w:tr w:rsidR="00F027B6" w:rsidRPr="00F027B6" w:rsidTr="00F027B6">
        <w:tc>
          <w:tcPr>
            <w:tcW w:w="272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78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442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72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8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пределами планового периода</w:t>
            </w:r>
          </w:p>
        </w:tc>
      </w:tr>
      <w:tr w:rsidR="00F027B6" w:rsidRPr="00F027B6" w:rsidTr="00F027B6"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  Расчет  поступлений  грантов  в  форме субсидий из бюджетов субъектов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и местных бюджетов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878"/>
        <w:gridCol w:w="1474"/>
        <w:gridCol w:w="1417"/>
        <w:gridCol w:w="1304"/>
        <w:gridCol w:w="1247"/>
      </w:tblGrid>
      <w:tr w:rsidR="00F027B6" w:rsidRPr="00F027B6" w:rsidTr="00F027B6">
        <w:tc>
          <w:tcPr>
            <w:tcW w:w="272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78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442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72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8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(на текущий финансовый год)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(на первый год планового периода)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(на второй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за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пределами планового периода</w:t>
            </w:r>
          </w:p>
        </w:tc>
      </w:tr>
      <w:tr w:rsidR="00F027B6" w:rsidRPr="00F027B6" w:rsidTr="00F027B6"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Поступления грантов в форме субсидий из бюджетов субъектов Российской Федерации, всего</w:t>
            </w: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Поступления грантов в форме субсидий из местных бюджетов, всего</w:t>
            </w: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0201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2.3.  Расчет  поступлений  в  форме грантов, предоставляемых юридическими 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физическими    лицами   (за   исключением   грантов   в   форме   субсидий,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предоставляемых  из  федерального  бюджета,  бюджетов  субъектов Российской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 местных бюджетов)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878"/>
        <w:gridCol w:w="1474"/>
        <w:gridCol w:w="1417"/>
        <w:gridCol w:w="1304"/>
        <w:gridCol w:w="1247"/>
      </w:tblGrid>
      <w:tr w:rsidR="00F027B6" w:rsidRPr="00F027B6" w:rsidTr="00F027B6">
        <w:tc>
          <w:tcPr>
            <w:tcW w:w="272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78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442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72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8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пределами планового периода</w:t>
            </w:r>
          </w:p>
        </w:tc>
      </w:tr>
      <w:tr w:rsidR="00F027B6" w:rsidRPr="00F027B6" w:rsidTr="00F027B6"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Поступления в виде грантов, за исключением грантов в форме субсидий, всего</w:t>
            </w: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гранты российских организаций, физических лиц</w:t>
            </w: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гранты международных организаций</w:t>
            </w: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2.4. Расчет пожертвований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878"/>
        <w:gridCol w:w="1474"/>
        <w:gridCol w:w="1417"/>
        <w:gridCol w:w="1304"/>
        <w:gridCol w:w="1247"/>
      </w:tblGrid>
      <w:tr w:rsidR="00F027B6" w:rsidRPr="00F027B6" w:rsidTr="00F027B6">
        <w:tc>
          <w:tcPr>
            <w:tcW w:w="272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78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442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72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8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пределами планового периода</w:t>
            </w:r>
          </w:p>
        </w:tc>
      </w:tr>
      <w:tr w:rsidR="00F027B6" w:rsidRPr="00F027B6" w:rsidTr="00F027B6"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Пожертвования, всего</w:t>
            </w: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пожертвования юридических лиц</w:t>
            </w: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пожертвования физических лиц</w:t>
            </w: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2.5.    Расчет    поступлений    в    виде   трансфертов,   предоставляемых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наднациональными  организациями  и  правительствами иностранных государств,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международными финансовыми организациями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878"/>
        <w:gridCol w:w="1474"/>
        <w:gridCol w:w="1417"/>
        <w:gridCol w:w="1304"/>
        <w:gridCol w:w="1247"/>
      </w:tblGrid>
      <w:tr w:rsidR="00F027B6" w:rsidRPr="00F027B6" w:rsidTr="00F027B6">
        <w:tc>
          <w:tcPr>
            <w:tcW w:w="272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78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442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72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8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пределами планового периода</w:t>
            </w:r>
          </w:p>
        </w:tc>
      </w:tr>
      <w:tr w:rsidR="00F027B6" w:rsidRPr="00F027B6" w:rsidTr="00F027B6"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2.6. Расчет прочих безвозмездных поступлений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878"/>
        <w:gridCol w:w="1474"/>
        <w:gridCol w:w="1417"/>
        <w:gridCol w:w="1304"/>
        <w:gridCol w:w="1247"/>
      </w:tblGrid>
      <w:tr w:rsidR="00F027B6" w:rsidRPr="00F027B6" w:rsidTr="00F027B6">
        <w:tc>
          <w:tcPr>
            <w:tcW w:w="272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78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442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72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8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пределами планового периода</w:t>
            </w:r>
          </w:p>
        </w:tc>
      </w:tr>
      <w:tr w:rsidR="00F027B6" w:rsidRPr="00F027B6" w:rsidTr="00F027B6"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21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Обоснования (расчеты) плановых показателей по поступлениям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от прочих доходов </w:t>
      </w:r>
      <w:hyperlink w:anchor="P4319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&lt;6&gt;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20__ год и на плановый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A40D2F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D76703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18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объема поступлений от прочих доходов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883"/>
        <w:gridCol w:w="1474"/>
        <w:gridCol w:w="1644"/>
        <w:gridCol w:w="1531"/>
      </w:tblGrid>
      <w:tr w:rsidR="00F027B6" w:rsidRPr="00F027B6" w:rsidTr="00F027B6">
        <w:tc>
          <w:tcPr>
            <w:tcW w:w="351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8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64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51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51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8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88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62" w:name="P4287"/>
            <w:bookmarkEnd w:id="62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88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63" w:name="P4292"/>
            <w:bookmarkEnd w:id="63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Прочие доходы</w:t>
            </w:r>
          </w:p>
        </w:tc>
        <w:tc>
          <w:tcPr>
            <w:tcW w:w="88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64" w:name="P4297"/>
            <w:bookmarkEnd w:id="64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88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65" w:name="P4302"/>
            <w:bookmarkEnd w:id="65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Кредиторская задолженность на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конец года</w:t>
            </w:r>
          </w:p>
        </w:tc>
        <w:tc>
          <w:tcPr>
            <w:tcW w:w="88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66" w:name="P4307"/>
            <w:bookmarkEnd w:id="66"/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0500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Итого планируемых поступлений доходов от оказания услуг, компенсации затрат учреждения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429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428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429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430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430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8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" w:name="P4319"/>
      <w:bookmarkEnd w:id="67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&lt;6&gt; </w:t>
      </w:r>
      <w:r w:rsidR="00A40D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Формируется  по  статье  180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«П</w:t>
      </w:r>
      <w:r w:rsidR="00A40D2F">
        <w:rPr>
          <w:rFonts w:ascii="Courier New" w:eastAsia="Times New Roman" w:hAnsi="Courier New" w:cs="Courier New"/>
          <w:sz w:val="20"/>
          <w:szCs w:val="20"/>
          <w:lang w:eastAsia="ru-RU"/>
        </w:rPr>
        <w:t>рочие доходы»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аналитической группы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подвида доходов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прочих доходов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883"/>
        <w:gridCol w:w="1474"/>
        <w:gridCol w:w="1644"/>
        <w:gridCol w:w="1531"/>
      </w:tblGrid>
      <w:tr w:rsidR="00F027B6" w:rsidRPr="00F027B6" w:rsidTr="00F027B6">
        <w:tc>
          <w:tcPr>
            <w:tcW w:w="351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8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64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51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51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8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 от непериодических выплат компенсаций в счет возмещения вреда или убытков, кроме страхового возмещения, выплачиваемого страховыми организациями в соответствии с договорами страхования</w:t>
            </w:r>
          </w:p>
        </w:tc>
        <w:tc>
          <w:tcPr>
            <w:tcW w:w="88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Прочие доходы</w:t>
            </w:r>
          </w:p>
        </w:tc>
        <w:tc>
          <w:tcPr>
            <w:tcW w:w="88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8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Расчет плановых поступлений в виде непериодических выплат, компенсаций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   счет   возмещения  вреда  или  убытков,  кроме  страхового  возмещения,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выплачиваемого   страховыми   организациями  в  соответствии  с  договорами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страхования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883"/>
        <w:gridCol w:w="1474"/>
        <w:gridCol w:w="1644"/>
        <w:gridCol w:w="1531"/>
      </w:tblGrid>
      <w:tr w:rsidR="00F027B6" w:rsidRPr="00F027B6" w:rsidTr="00F027B6">
        <w:tc>
          <w:tcPr>
            <w:tcW w:w="351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8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64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51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51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8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Плановые поступления в виде непериодических выплат, компенсаций в счет возмещения вреда или убытков, кроме страхового возмещения,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выплачиваемого страховыми организациями в соответствии с договорами страхования, всего</w:t>
            </w:r>
          </w:p>
        </w:tc>
        <w:tc>
          <w:tcPr>
            <w:tcW w:w="88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0100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88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 Расчет плановых поступлений в виде прочих доходов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883"/>
        <w:gridCol w:w="1474"/>
        <w:gridCol w:w="1644"/>
        <w:gridCol w:w="1531"/>
      </w:tblGrid>
      <w:tr w:rsidR="00F027B6" w:rsidRPr="00F027B6" w:rsidTr="00F027B6">
        <w:tc>
          <w:tcPr>
            <w:tcW w:w="351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8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64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51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8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51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8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Поступления прочих доходов, всего</w:t>
            </w:r>
          </w:p>
        </w:tc>
        <w:tc>
          <w:tcPr>
            <w:tcW w:w="88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88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51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Обоснования (расчеты)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плановых показателей по поступлениям от выбытия основных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средств </w:t>
      </w:r>
      <w:hyperlink w:anchor="P4506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&lt;7&gt;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D76703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19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объема поступлений от выбытия основных средств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68" w:name="P4474"/>
            <w:bookmarkEnd w:id="68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69" w:name="P4479"/>
            <w:bookmarkEnd w:id="69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выбытия основных средств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70" w:name="P4484"/>
            <w:bookmarkEnd w:id="70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71" w:name="P4489"/>
            <w:bookmarkEnd w:id="71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72" w:name="P4494"/>
            <w:bookmarkEnd w:id="72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поступлений от реализации основных средств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448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447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447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448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449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" w:name="P4506"/>
      <w:bookmarkEnd w:id="73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</w:t>
      </w:r>
      <w:r w:rsidR="00A40D2F">
        <w:rPr>
          <w:rFonts w:ascii="Courier New" w:eastAsia="Times New Roman" w:hAnsi="Courier New" w:cs="Courier New"/>
          <w:sz w:val="20"/>
          <w:szCs w:val="20"/>
          <w:lang w:eastAsia="ru-RU"/>
        </w:rPr>
        <w:t>7&gt;  Формируется  по статье 410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Уменьш</w:t>
      </w:r>
      <w:r w:rsidR="00A40D2F">
        <w:rPr>
          <w:rFonts w:ascii="Courier New" w:eastAsia="Times New Roman" w:hAnsi="Courier New" w:cs="Courier New"/>
          <w:sz w:val="20"/>
          <w:szCs w:val="20"/>
          <w:lang w:eastAsia="ru-RU"/>
        </w:rPr>
        <w:t>ение стоимости основных средств»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аналитической группы подвида доходов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доходов от выбытия основных средств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реализации основных средств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возмещения ущерба, выявленного в связи с недостачей основных средств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Иные доходы от выбытия основных средств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Расчет доходов от реализации основных средств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806"/>
        <w:gridCol w:w="1304"/>
        <w:gridCol w:w="850"/>
        <w:gridCol w:w="1077"/>
        <w:gridCol w:w="850"/>
        <w:gridCol w:w="794"/>
        <w:gridCol w:w="1077"/>
        <w:gridCol w:w="907"/>
        <w:gridCol w:w="850"/>
        <w:gridCol w:w="1077"/>
        <w:gridCol w:w="794"/>
      </w:tblGrid>
      <w:tr w:rsidR="00F027B6" w:rsidRPr="00F027B6" w:rsidTr="00F027B6">
        <w:tc>
          <w:tcPr>
            <w:tcW w:w="215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30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2777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15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0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 Расчет доходов от возмещения ущерба, выявленного в связи с  недостачей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основных средств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806"/>
        <w:gridCol w:w="1304"/>
        <w:gridCol w:w="850"/>
        <w:gridCol w:w="1077"/>
        <w:gridCol w:w="850"/>
        <w:gridCol w:w="794"/>
        <w:gridCol w:w="1077"/>
        <w:gridCol w:w="907"/>
        <w:gridCol w:w="850"/>
        <w:gridCol w:w="1077"/>
        <w:gridCol w:w="794"/>
      </w:tblGrid>
      <w:tr w:rsidR="00F027B6" w:rsidRPr="00F027B6" w:rsidTr="00F027B6">
        <w:tc>
          <w:tcPr>
            <w:tcW w:w="215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30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2777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15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0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2.3. Расчет иных доходов от выбытия основных средств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806"/>
        <w:gridCol w:w="1304"/>
        <w:gridCol w:w="850"/>
        <w:gridCol w:w="1077"/>
        <w:gridCol w:w="850"/>
        <w:gridCol w:w="794"/>
        <w:gridCol w:w="1077"/>
        <w:gridCol w:w="907"/>
        <w:gridCol w:w="850"/>
        <w:gridCol w:w="1077"/>
        <w:gridCol w:w="794"/>
      </w:tblGrid>
      <w:tr w:rsidR="00F027B6" w:rsidRPr="00F027B6" w:rsidTr="00F027B6">
        <w:tc>
          <w:tcPr>
            <w:tcW w:w="215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30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2777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15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0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Обоснования (расчеты)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плановых показателей по поступлениям от выбытия нематериальных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активов </w:t>
      </w:r>
      <w:hyperlink w:anchor="P4875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&lt;8&gt;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98"/>
        <w:gridCol w:w="1247"/>
        <w:gridCol w:w="1190"/>
      </w:tblGrid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D76703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20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объема поступлений от от выбытия нематериальных активов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74" w:name="P4843"/>
            <w:bookmarkEnd w:id="74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75" w:name="P4848"/>
            <w:bookmarkEnd w:id="75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выбытия нематериальных активов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76" w:name="P4853"/>
            <w:bookmarkEnd w:id="76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77" w:name="P4858"/>
            <w:bookmarkEnd w:id="77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78" w:name="P4863"/>
            <w:bookmarkEnd w:id="78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поступлений от выбытия нематериальных активов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485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484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484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485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486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" w:name="P4875"/>
      <w:bookmarkEnd w:id="79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&lt;8&gt; </w:t>
      </w:r>
      <w:r w:rsidR="00A40D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Формируется  по  статье  420 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Уменьшение стоимости нематериальных</w:t>
      </w:r>
    </w:p>
    <w:p w:rsidR="00F027B6" w:rsidRPr="00F027B6" w:rsidRDefault="00A40D2F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Активов»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аналитической группы подвида доходов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доходов от выбытия нематериальных активов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реализации нематериальных активов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возмещения ущерба, выявленного в связи с недостачей нематериальных активов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Расчет доходов от реализации нематериальных активов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806"/>
        <w:gridCol w:w="1304"/>
        <w:gridCol w:w="850"/>
        <w:gridCol w:w="1077"/>
        <w:gridCol w:w="850"/>
        <w:gridCol w:w="794"/>
        <w:gridCol w:w="1077"/>
        <w:gridCol w:w="907"/>
        <w:gridCol w:w="850"/>
        <w:gridCol w:w="1077"/>
        <w:gridCol w:w="794"/>
      </w:tblGrid>
      <w:tr w:rsidR="00F027B6" w:rsidRPr="00F027B6" w:rsidTr="00F027B6">
        <w:tc>
          <w:tcPr>
            <w:tcW w:w="215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30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2777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15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0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 Расчет доходов от возмещения ущерба, выявленного в связи с  недостачей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нематериальных активов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806"/>
        <w:gridCol w:w="1304"/>
        <w:gridCol w:w="850"/>
        <w:gridCol w:w="1077"/>
        <w:gridCol w:w="850"/>
        <w:gridCol w:w="794"/>
        <w:gridCol w:w="1077"/>
        <w:gridCol w:w="907"/>
        <w:gridCol w:w="850"/>
        <w:gridCol w:w="1077"/>
        <w:gridCol w:w="794"/>
      </w:tblGrid>
      <w:tr w:rsidR="00F027B6" w:rsidRPr="00F027B6" w:rsidTr="00F027B6">
        <w:tc>
          <w:tcPr>
            <w:tcW w:w="215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30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2777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15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0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Обоснования (расчеты) плановых показателей по поступлениям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от выбытия непроизведенных активов </w:t>
      </w:r>
      <w:hyperlink w:anchor="P5158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&lt;9&gt;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20__ год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98"/>
        <w:gridCol w:w="1247"/>
        <w:gridCol w:w="1190"/>
      </w:tblGrid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D76703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21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объема поступлений от выбытия непроизведенных активов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80" w:name="P5126"/>
            <w:bookmarkEnd w:id="80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81" w:name="P5131"/>
            <w:bookmarkEnd w:id="81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выбытия непроизведенных активов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82" w:name="P5136"/>
            <w:bookmarkEnd w:id="82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83" w:name="P5141"/>
            <w:bookmarkEnd w:id="83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84" w:name="P5146"/>
            <w:bookmarkEnd w:id="84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поступлений от выбытия непроизведенных активов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513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512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513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514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514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" w:name="P5158"/>
      <w:bookmarkEnd w:id="85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&lt;9&gt;  Форми</w:t>
      </w:r>
      <w:r w:rsidR="00A40D2F">
        <w:rPr>
          <w:rFonts w:ascii="Courier New" w:eastAsia="Times New Roman" w:hAnsi="Courier New" w:cs="Courier New"/>
          <w:sz w:val="20"/>
          <w:szCs w:val="20"/>
          <w:lang w:eastAsia="ru-RU"/>
        </w:rPr>
        <w:t>руется  по  статье  430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Уменьшение стоимости непроизведенных</w:t>
      </w:r>
    </w:p>
    <w:p w:rsidR="00F027B6" w:rsidRPr="00F027B6" w:rsidRDefault="00A40D2F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Активов»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аналитической группы подвида доходов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доходов от выбытия непроизведенных активов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реализации непроизведенных активов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возмещения ущерба, выявленного в связи с недостачей непроизведенных активов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Расчет доходов от реализации непроизведенных активов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806"/>
        <w:gridCol w:w="1304"/>
        <w:gridCol w:w="850"/>
        <w:gridCol w:w="1077"/>
        <w:gridCol w:w="850"/>
        <w:gridCol w:w="794"/>
        <w:gridCol w:w="1077"/>
        <w:gridCol w:w="907"/>
        <w:gridCol w:w="850"/>
        <w:gridCol w:w="1077"/>
        <w:gridCol w:w="794"/>
      </w:tblGrid>
      <w:tr w:rsidR="00F027B6" w:rsidRPr="00F027B6" w:rsidTr="00F027B6">
        <w:tc>
          <w:tcPr>
            <w:tcW w:w="215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30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2777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15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0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 Расчет доходов от возмещения ущерба, выявленного в связи с  недостачей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непроизведенных активов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806"/>
        <w:gridCol w:w="1304"/>
        <w:gridCol w:w="850"/>
        <w:gridCol w:w="1077"/>
        <w:gridCol w:w="850"/>
        <w:gridCol w:w="794"/>
        <w:gridCol w:w="1077"/>
        <w:gridCol w:w="907"/>
        <w:gridCol w:w="850"/>
        <w:gridCol w:w="1077"/>
        <w:gridCol w:w="794"/>
      </w:tblGrid>
      <w:tr w:rsidR="00F027B6" w:rsidRPr="00F027B6" w:rsidTr="00F027B6">
        <w:tc>
          <w:tcPr>
            <w:tcW w:w="215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30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2777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15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0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Обоснования (расчеты) плановых показателей по поступлениям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от выбытия материальных запасов </w:t>
      </w:r>
      <w:hyperlink w:anchor="P5441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&lt;10&gt;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20__ год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98"/>
        <w:gridCol w:w="1247"/>
        <w:gridCol w:w="1190"/>
      </w:tblGrid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D76703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22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объема поступлений от выбытия материальных запасов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86" w:name="P5409"/>
            <w:bookmarkEnd w:id="86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87" w:name="P5414"/>
            <w:bookmarkEnd w:id="87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выбытия материальных запасов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88" w:name="P5419"/>
            <w:bookmarkEnd w:id="88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89" w:name="P5424"/>
            <w:bookmarkEnd w:id="89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90" w:name="P5429"/>
            <w:bookmarkEnd w:id="90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поступлений от выбытия материальных запасов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541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540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541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542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542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" w:name="P5441"/>
      <w:bookmarkEnd w:id="91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&lt;10&gt; </w:t>
      </w:r>
      <w:r w:rsidR="00A40D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Формируется  по  статье  440 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Уменьшение  стоимости материальных</w:t>
      </w:r>
    </w:p>
    <w:p w:rsidR="00F027B6" w:rsidRPr="00F027B6" w:rsidRDefault="00A40D2F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Запасов»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аналитической группы подвида доходов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доходов от выбытия материальных запасов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реализации материальных запасов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возмещения ущерба, выявленного в связи с недостачей материальных запасов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Иные доходы от выбытия материальных запасов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Расчет доходов от реализации материальных запасов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806"/>
        <w:gridCol w:w="1304"/>
        <w:gridCol w:w="850"/>
        <w:gridCol w:w="1077"/>
        <w:gridCol w:w="850"/>
        <w:gridCol w:w="794"/>
        <w:gridCol w:w="1077"/>
        <w:gridCol w:w="907"/>
        <w:gridCol w:w="850"/>
        <w:gridCol w:w="1077"/>
        <w:gridCol w:w="794"/>
      </w:tblGrid>
      <w:tr w:rsidR="00F027B6" w:rsidRPr="00F027B6" w:rsidTr="00F027B6">
        <w:tc>
          <w:tcPr>
            <w:tcW w:w="215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30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2777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15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0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реализации отходов драгоценных металлов, всего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806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30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реализации лома черных металлов, всего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806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0201</w:t>
            </w:r>
          </w:p>
        </w:tc>
        <w:tc>
          <w:tcPr>
            <w:tcW w:w="130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реализации лома цветных металлов, всего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806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0301</w:t>
            </w:r>
          </w:p>
        </w:tc>
        <w:tc>
          <w:tcPr>
            <w:tcW w:w="130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реализации макулатуры, всего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806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0401</w:t>
            </w:r>
          </w:p>
        </w:tc>
        <w:tc>
          <w:tcPr>
            <w:tcW w:w="130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реализации баллонов, бывших в употреблении, всего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806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0501</w:t>
            </w:r>
          </w:p>
        </w:tc>
        <w:tc>
          <w:tcPr>
            <w:tcW w:w="130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реализации невозвратной тары, всего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0600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806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0601</w:t>
            </w:r>
          </w:p>
        </w:tc>
        <w:tc>
          <w:tcPr>
            <w:tcW w:w="130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Доходы от реализации прочего утиля, ветоши, всего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0700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806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0701</w:t>
            </w:r>
          </w:p>
        </w:tc>
        <w:tc>
          <w:tcPr>
            <w:tcW w:w="130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реализации прочих неиспользуемых материальных запасов, всего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0800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806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2154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0801</w:t>
            </w:r>
          </w:p>
        </w:tc>
        <w:tc>
          <w:tcPr>
            <w:tcW w:w="130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 Расчет доходов от возмещения ущерба, выявленного в связи с  недостачей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материальных запасов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806"/>
        <w:gridCol w:w="1304"/>
        <w:gridCol w:w="850"/>
        <w:gridCol w:w="1077"/>
        <w:gridCol w:w="850"/>
        <w:gridCol w:w="794"/>
        <w:gridCol w:w="1077"/>
        <w:gridCol w:w="907"/>
        <w:gridCol w:w="850"/>
        <w:gridCol w:w="1077"/>
        <w:gridCol w:w="794"/>
      </w:tblGrid>
      <w:tr w:rsidR="00F027B6" w:rsidRPr="00F027B6" w:rsidTr="00F027B6">
        <w:tc>
          <w:tcPr>
            <w:tcW w:w="215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30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2777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15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0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2.3. Расчет иных доходов от выбытия материальных запасов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806"/>
        <w:gridCol w:w="1304"/>
        <w:gridCol w:w="850"/>
        <w:gridCol w:w="1077"/>
        <w:gridCol w:w="850"/>
        <w:gridCol w:w="794"/>
        <w:gridCol w:w="1077"/>
        <w:gridCol w:w="907"/>
        <w:gridCol w:w="850"/>
        <w:gridCol w:w="1077"/>
        <w:gridCol w:w="794"/>
      </w:tblGrid>
      <w:tr w:rsidR="00F027B6" w:rsidRPr="00F027B6" w:rsidTr="00F027B6">
        <w:tc>
          <w:tcPr>
            <w:tcW w:w="215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30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2777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15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0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Обоснования (расчеты) плановых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показателей по поступлениям от реализации ценных бумаг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(кроме акций и иных финансовых инструментов) </w:t>
      </w:r>
      <w:hyperlink w:anchor="P6160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&lt;11&gt;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D76703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23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объема поступлений от реализации ценных бумаг (кроме акций и иных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финансовых инструментов)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92" w:name="P6128"/>
            <w:bookmarkEnd w:id="92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93" w:name="P6133"/>
            <w:bookmarkEnd w:id="93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Поступления от реализации ценных бумаг (кроме акций и иных финансовых инструментов)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94" w:name="P6138"/>
            <w:bookmarkEnd w:id="94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95" w:name="P6143"/>
            <w:bookmarkEnd w:id="95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96" w:name="P6148"/>
            <w:bookmarkEnd w:id="96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Итого планируемых поступлений от реализации ценных бумаг (кроме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акций и иных финансовых инструментов)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613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612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613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614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614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" w:name="P6160"/>
      <w:bookmarkEnd w:id="97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&lt;11&gt; </w:t>
      </w:r>
      <w:r w:rsidR="00A40D2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Формируется  по  статье  620  </w:t>
      </w:r>
      <w:r w:rsidR="00C318BB"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Уменьшение стоимости ценных бумаг,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кроме  акций  и  иных  финансовых  инструмен</w:t>
      </w:r>
      <w:r w:rsidR="00C318BB">
        <w:rPr>
          <w:rFonts w:ascii="Courier New" w:eastAsia="Times New Roman" w:hAnsi="Courier New" w:cs="Courier New"/>
          <w:sz w:val="20"/>
          <w:szCs w:val="20"/>
          <w:lang w:eastAsia="ru-RU"/>
        </w:rPr>
        <w:t>тов»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аналитической группы вида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источников финансирования дефицитов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 поступлений  от  реализации  ценных  бумаг  (кроме акций и  иных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финансовых инструментов)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реализации векселей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реализации облигаций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реализации иных ценных бумаг (кроме акций)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Расчет доходов от реализации векселей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806"/>
        <w:gridCol w:w="1304"/>
        <w:gridCol w:w="850"/>
        <w:gridCol w:w="1077"/>
        <w:gridCol w:w="850"/>
        <w:gridCol w:w="794"/>
        <w:gridCol w:w="1077"/>
        <w:gridCol w:w="907"/>
        <w:gridCol w:w="850"/>
        <w:gridCol w:w="1077"/>
        <w:gridCol w:w="794"/>
      </w:tblGrid>
      <w:tr w:rsidR="00F027B6" w:rsidRPr="00F027B6" w:rsidTr="00F027B6">
        <w:tc>
          <w:tcPr>
            <w:tcW w:w="215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30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2777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15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0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 Расчет доходов от реализации облигаций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806"/>
        <w:gridCol w:w="1304"/>
        <w:gridCol w:w="850"/>
        <w:gridCol w:w="1077"/>
        <w:gridCol w:w="850"/>
        <w:gridCol w:w="794"/>
        <w:gridCol w:w="1077"/>
        <w:gridCol w:w="907"/>
        <w:gridCol w:w="850"/>
        <w:gridCol w:w="1077"/>
        <w:gridCol w:w="794"/>
      </w:tblGrid>
      <w:tr w:rsidR="00F027B6" w:rsidRPr="00F027B6" w:rsidTr="00F027B6">
        <w:tc>
          <w:tcPr>
            <w:tcW w:w="215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30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2777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15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0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2.3. Расчет доходов от реализации иных ценных бумаг (кроме акций)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806"/>
        <w:gridCol w:w="1304"/>
        <w:gridCol w:w="850"/>
        <w:gridCol w:w="1077"/>
        <w:gridCol w:w="850"/>
        <w:gridCol w:w="794"/>
        <w:gridCol w:w="1077"/>
        <w:gridCol w:w="907"/>
        <w:gridCol w:w="850"/>
        <w:gridCol w:w="1077"/>
        <w:gridCol w:w="794"/>
      </w:tblGrid>
      <w:tr w:rsidR="00F027B6" w:rsidRPr="00F027B6" w:rsidTr="00F027B6">
        <w:tc>
          <w:tcPr>
            <w:tcW w:w="215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30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2777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15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0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Обоснования (расчеты) плановых показателей по поступлениям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от реализации акций и иных форм участия в капитале </w:t>
      </w:r>
      <w:hyperlink w:anchor="P6530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&lt;12&gt;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98"/>
        <w:gridCol w:w="1247"/>
        <w:gridCol w:w="1190"/>
      </w:tblGrid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D76703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24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 объема  поступлений  от  реализации акций и иных форм участия  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капитале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98" w:name="P6499"/>
            <w:bookmarkEnd w:id="98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99" w:name="P6504"/>
            <w:bookmarkEnd w:id="99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Поступления от реализации акций и иных форм участия в капитале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00" w:name="P6509"/>
            <w:bookmarkEnd w:id="100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01" w:name="P6514"/>
            <w:bookmarkEnd w:id="101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02" w:name="P6519"/>
            <w:bookmarkEnd w:id="102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поступлений от реализации акций и иных форм участия в капитале (</w:t>
            </w:r>
            <w:hyperlink w:anchor="P650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649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650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651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651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3" w:name="P6530"/>
      <w:bookmarkEnd w:id="103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&lt;12&gt; </w:t>
      </w:r>
      <w:r w:rsidR="00C318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Формируется  по  статье  630 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Уменьшение  стоимости акций и иных</w:t>
      </w:r>
    </w:p>
    <w:p w:rsidR="00F027B6" w:rsidRPr="00F027B6" w:rsidRDefault="00C318BB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финансовых    инструментов»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аналитической    группы    вида   источников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финансирования дефицитов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поступлений от реализации акций и иных форм участия в капитале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реализации акций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реализации доли в уставном капитале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Доходы от реализации иных форм участия в капитале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Расчет поступлений от реализации акций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806"/>
        <w:gridCol w:w="1304"/>
        <w:gridCol w:w="850"/>
        <w:gridCol w:w="1077"/>
        <w:gridCol w:w="850"/>
        <w:gridCol w:w="794"/>
        <w:gridCol w:w="1077"/>
        <w:gridCol w:w="907"/>
        <w:gridCol w:w="850"/>
        <w:gridCol w:w="1077"/>
        <w:gridCol w:w="794"/>
      </w:tblGrid>
      <w:tr w:rsidR="00F027B6" w:rsidRPr="00F027B6" w:rsidTr="00F027B6">
        <w:tc>
          <w:tcPr>
            <w:tcW w:w="215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30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2777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15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0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 Расчет поступлений от реализации доли в уставном капитале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806"/>
        <w:gridCol w:w="1304"/>
        <w:gridCol w:w="850"/>
        <w:gridCol w:w="1077"/>
        <w:gridCol w:w="850"/>
        <w:gridCol w:w="794"/>
        <w:gridCol w:w="1077"/>
        <w:gridCol w:w="907"/>
        <w:gridCol w:w="850"/>
        <w:gridCol w:w="1077"/>
        <w:gridCol w:w="794"/>
      </w:tblGrid>
      <w:tr w:rsidR="00F027B6" w:rsidRPr="00F027B6" w:rsidTr="00F027B6">
        <w:tc>
          <w:tcPr>
            <w:tcW w:w="215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30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2777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15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0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2.3. Расчет доходов от реализации иных форм участия в капитале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806"/>
        <w:gridCol w:w="1304"/>
        <w:gridCol w:w="850"/>
        <w:gridCol w:w="1077"/>
        <w:gridCol w:w="850"/>
        <w:gridCol w:w="794"/>
        <w:gridCol w:w="1077"/>
        <w:gridCol w:w="907"/>
        <w:gridCol w:w="850"/>
        <w:gridCol w:w="1077"/>
        <w:gridCol w:w="794"/>
      </w:tblGrid>
      <w:tr w:rsidR="00F027B6" w:rsidRPr="00F027B6" w:rsidTr="00F027B6">
        <w:tc>
          <w:tcPr>
            <w:tcW w:w="215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0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30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2777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77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15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0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0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9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15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0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0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Обоснования (расчеты) плановых показателей по поступлениям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от операций с иными финансовыми активами </w:t>
      </w:r>
      <w:hyperlink w:anchor="P6899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&lt;13&gt;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20__ год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D76703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25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объема поступлений от операций с иными финансовыми активами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04" w:name="P6867"/>
            <w:bookmarkEnd w:id="104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05" w:name="P6872"/>
            <w:bookmarkEnd w:id="105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Поступления от операций с иными финансовыми активами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06" w:name="P6877"/>
            <w:bookmarkEnd w:id="106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07" w:name="P6882"/>
            <w:bookmarkEnd w:id="107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08" w:name="P6887"/>
            <w:bookmarkEnd w:id="108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поступлений от реализации иных финансовых активов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687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686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687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688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688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9" w:name="P6899"/>
      <w:bookmarkEnd w:id="109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&lt;13&gt;  Формируется  по  статье 650 </w:t>
      </w:r>
      <w:r w:rsidR="00C318BB"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Уменьшение стоимости иных финансовых</w:t>
      </w:r>
    </w:p>
    <w:p w:rsidR="00F027B6" w:rsidRPr="00F027B6" w:rsidRDefault="00C318BB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Активов»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аналитической  группы  вида  источников  финансирования дефицитов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поступлений от операций с иными финансовыми активами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Обоснования (расчеты) плановых показателей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по прочим поступлениям </w:t>
      </w:r>
      <w:hyperlink w:anchor="P6999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&lt;14&gt;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20__ год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98"/>
        <w:gridCol w:w="1247"/>
        <w:gridCol w:w="1190"/>
      </w:tblGrid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D76703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26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объема прочих поступлений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(на текущий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(на первый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(на второй год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прочих поступлений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0" w:name="P6999"/>
      <w:bookmarkEnd w:id="110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&lt;14&gt;  Формируется  по  статье  510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«П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оступление  денежных средств и их</w:t>
      </w:r>
    </w:p>
    <w:p w:rsidR="00F027B6" w:rsidRPr="00F027B6" w:rsidRDefault="00C318BB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Эквивалентов»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аналитической группы вида источников финансирования дефицитов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объема прочих поступлений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Увеличение остатков денежных средств за счет возврата залоговых платежей, задатков, всего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361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Увеличение остатков денежных средств за счет возврата ранее произведенных выплат, всего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0201</w:t>
            </w:r>
          </w:p>
        </w:tc>
        <w:tc>
          <w:tcPr>
            <w:tcW w:w="1361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Увеличение остатков денежных средств за счет возврата сумм, ранее размещенных на депозитных счетах, всего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0301</w:t>
            </w:r>
          </w:p>
        </w:tc>
        <w:tc>
          <w:tcPr>
            <w:tcW w:w="1361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Прочие поступления денежных средств, всего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0401</w:t>
            </w:r>
          </w:p>
        </w:tc>
        <w:tc>
          <w:tcPr>
            <w:tcW w:w="1361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объема прочих поступлений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Поступления средств в рамках финансового обеспечения выполнения государственного (муниципального) задания, всего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361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Поступления средств субсидии на иные цели, всего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0201</w:t>
            </w:r>
          </w:p>
        </w:tc>
        <w:tc>
          <w:tcPr>
            <w:tcW w:w="1361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Поступления средств субсидии на осуществление капитальных вложений, всего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0301</w:t>
            </w:r>
          </w:p>
        </w:tc>
        <w:tc>
          <w:tcPr>
            <w:tcW w:w="1361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Поступления денежных средств за счет средств обязательного медицинского страхования, всего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0401</w:t>
            </w:r>
          </w:p>
        </w:tc>
        <w:tc>
          <w:tcPr>
            <w:tcW w:w="1361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Прочие поступления денежных средств, всего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  <w:insideH w:val="nil"/>
          </w:tblBorders>
        </w:tblPrEx>
        <w:tc>
          <w:tcPr>
            <w:tcW w:w="3742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0501</w:t>
            </w:r>
          </w:p>
        </w:tc>
        <w:tc>
          <w:tcPr>
            <w:tcW w:w="1361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Обоснования (расчеты) плановых показателей по поступлению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средств от погашения предоставленных ранее ссуд и кредитов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hyperlink w:anchor="P7362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&lt;16&gt;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98"/>
        <w:gridCol w:w="1247"/>
        <w:gridCol w:w="1190"/>
      </w:tblGrid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D76703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2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 объема  поступлений  средств от погашения предоставленных  ранее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ссуд и кредитов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Поступления средств от погашения предоставленных ранее ссуд и кредитов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1" w:name="P7362"/>
      <w:bookmarkEnd w:id="111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&lt;16&gt;  Формируется  по  статье</w:t>
      </w:r>
      <w:r w:rsidR="00C318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640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Уменьшение задолженности по ссудам и</w:t>
      </w:r>
    </w:p>
    <w:p w:rsidR="00F027B6" w:rsidRPr="00F027B6" w:rsidRDefault="00C318BB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бюджетным  кредитам»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аналитической  группы  вида источников финансирования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дефицитов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Детализированный  расчет поступлений от погашения предоставленных  ранее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ссуд и кредитов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Обоснования (расчеты) плановых показателей по поступлениям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займов (кредитов) </w:t>
      </w:r>
      <w:hyperlink w:anchor="P7473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&lt;17&gt;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20__ год и на плановый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98"/>
        <w:gridCol w:w="1247"/>
        <w:gridCol w:w="1190"/>
      </w:tblGrid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D76703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28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объема по поступлениям займов (кредитов)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Поступления займов (кредитов)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2" w:name="P7473"/>
      <w:bookmarkEnd w:id="112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&lt;17&gt;   </w:t>
      </w:r>
      <w:r w:rsidR="00C318BB">
        <w:rPr>
          <w:rFonts w:ascii="Courier New" w:eastAsia="Times New Roman" w:hAnsi="Courier New" w:cs="Courier New"/>
          <w:sz w:val="20"/>
          <w:szCs w:val="20"/>
          <w:lang w:eastAsia="ru-RU"/>
        </w:rPr>
        <w:t>Формируется   по  статье  710 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Увеличение  внутренних  долговых</w:t>
      </w:r>
    </w:p>
    <w:p w:rsidR="00F027B6" w:rsidRPr="00F027B6" w:rsidRDefault="00C318BB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аналитической группы вида источников финансирования дефицитов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объема поступлений займов (кредитов)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Обоснования (расчеты) расходов на оплату труда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на 20__ год и на плановый период 20__ и 20__ годов </w:t>
      </w:r>
      <w:hyperlink w:anchor="P7598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&lt;18&gt;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98"/>
        <w:gridCol w:w="1247"/>
        <w:gridCol w:w="1190"/>
      </w:tblGrid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D76703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29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плановых выплат на оплату труда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13" w:name="P7566"/>
            <w:bookmarkEnd w:id="113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14" w:name="P7571"/>
            <w:bookmarkEnd w:id="114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оплату труда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15" w:name="P7576"/>
            <w:bookmarkEnd w:id="115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16" w:name="P7581"/>
            <w:bookmarkEnd w:id="116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17" w:name="P7586"/>
            <w:bookmarkEnd w:id="117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выплат на оплату труда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756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757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757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758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758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8" w:name="P7598"/>
      <w:bookmarkEnd w:id="118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&lt;18&gt;  Формируется  по </w:t>
      </w:r>
      <w:r w:rsidR="00C318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элементу  вида  расходов  111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Фонд оплаты труда</w:t>
      </w:r>
    </w:p>
    <w:p w:rsidR="00F027B6" w:rsidRPr="00F027B6" w:rsidRDefault="00C318BB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Учреждений»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классификации расходов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расходов на оплату труда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выплату заработной платы, осуществляемые на основе договоров (контрактов) в соответствии с трудовым законодательством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Пособия за первые три дня временной нетрудоспособности за счет средств работодателя в случае заболевания работника или полученной им травмы (за исключением несчастных случаев на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производстве и профессиональных заболеваний)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Выплаты поощрительного, стимулирующего характера, в том числе вознаграждения по итогам работы за год, премии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Материальная помощь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Единовременное денежное поощрение, в том числе в связи с выходом на пенсию за выслугу лет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Иные расходы, включаемые в фонд оплаты труда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0600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Расчет расходов на выплату заработной платы, осуществляемые на  основе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договоров (контрактов) в соответствии с трудовым законодательством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2.1.1. Расчет  расходов  на  выплату  заработной  платы, осуществляемые  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основе  договоров  (контрактов) в соответствии с трудовым законодательством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на 20__ год (на текущий финансовый год)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871"/>
        <w:gridCol w:w="624"/>
        <w:gridCol w:w="1191"/>
        <w:gridCol w:w="1134"/>
        <w:gridCol w:w="1134"/>
        <w:gridCol w:w="1417"/>
        <w:gridCol w:w="1361"/>
        <w:gridCol w:w="1020"/>
      </w:tblGrid>
      <w:tr w:rsidR="00F027B6" w:rsidRPr="00F027B6" w:rsidTr="00F027B6">
        <w:tc>
          <w:tcPr>
            <w:tcW w:w="153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Категория должностей</w:t>
            </w:r>
          </w:p>
        </w:tc>
        <w:tc>
          <w:tcPr>
            <w:tcW w:w="1871" w:type="dxa"/>
            <w:vMerge w:val="restart"/>
          </w:tcPr>
          <w:p w:rsidR="00F027B6" w:rsidRPr="00F027B6" w:rsidRDefault="00F027B6" w:rsidP="00883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Наименование должности </w:t>
            </w:r>
          </w:p>
        </w:tc>
        <w:tc>
          <w:tcPr>
            <w:tcW w:w="62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191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Установленная численность, чел</w:t>
            </w:r>
          </w:p>
        </w:tc>
        <w:tc>
          <w:tcPr>
            <w:tcW w:w="5046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Среднемесячный размер оплаты труда на одного работника</w:t>
            </w:r>
          </w:p>
        </w:tc>
        <w:tc>
          <w:tcPr>
            <w:tcW w:w="1020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Фонд оплаты труда в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767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767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153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7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767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768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768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3912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102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53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7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должностному окладу</w:t>
            </w:r>
          </w:p>
        </w:tc>
        <w:tc>
          <w:tcPr>
            <w:tcW w:w="2778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выплатам</w:t>
            </w:r>
          </w:p>
        </w:tc>
        <w:tc>
          <w:tcPr>
            <w:tcW w:w="102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53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7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компенсационного характера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стимулирующего характера</w:t>
            </w:r>
          </w:p>
        </w:tc>
        <w:tc>
          <w:tcPr>
            <w:tcW w:w="102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53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19" w:name="P7677"/>
            <w:bookmarkEnd w:id="119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20" w:name="P7678"/>
            <w:bookmarkEnd w:id="120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21" w:name="P7679"/>
            <w:bookmarkEnd w:id="121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22" w:name="P7680"/>
            <w:bookmarkEnd w:id="122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23" w:name="P7681"/>
            <w:bookmarkEnd w:id="123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3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3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36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2.1.2. Расчет  расходов  на  выплату  заработной  платы, осуществляемые  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основе  договоров  (контрактов) в соответствии с трудовым законодательством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на 20__ год (на первый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871"/>
        <w:gridCol w:w="624"/>
        <w:gridCol w:w="1191"/>
        <w:gridCol w:w="1134"/>
        <w:gridCol w:w="1134"/>
        <w:gridCol w:w="1417"/>
        <w:gridCol w:w="1361"/>
        <w:gridCol w:w="1020"/>
      </w:tblGrid>
      <w:tr w:rsidR="00F027B6" w:rsidRPr="00F027B6" w:rsidTr="00F027B6">
        <w:tc>
          <w:tcPr>
            <w:tcW w:w="153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Категория должностей</w:t>
            </w:r>
          </w:p>
        </w:tc>
        <w:tc>
          <w:tcPr>
            <w:tcW w:w="1871" w:type="dxa"/>
            <w:vMerge w:val="restart"/>
          </w:tcPr>
          <w:p w:rsidR="00F027B6" w:rsidRPr="00F027B6" w:rsidRDefault="00F027B6" w:rsidP="008836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Наименование должности </w:t>
            </w:r>
          </w:p>
        </w:tc>
        <w:tc>
          <w:tcPr>
            <w:tcW w:w="62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191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Установленная численность, чел</w:t>
            </w:r>
          </w:p>
        </w:tc>
        <w:tc>
          <w:tcPr>
            <w:tcW w:w="5046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Среднемесячный размер оплаты труда на одного работника</w:t>
            </w:r>
          </w:p>
        </w:tc>
        <w:tc>
          <w:tcPr>
            <w:tcW w:w="1020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Фонд оплаты труда в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774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774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153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7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774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775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775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3912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102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53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7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по должностному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окладу</w:t>
            </w:r>
          </w:p>
        </w:tc>
        <w:tc>
          <w:tcPr>
            <w:tcW w:w="2778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по выплатам</w:t>
            </w:r>
          </w:p>
        </w:tc>
        <w:tc>
          <w:tcPr>
            <w:tcW w:w="102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53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7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компенсационного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характера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стимулирующего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характера</w:t>
            </w:r>
          </w:p>
        </w:tc>
        <w:tc>
          <w:tcPr>
            <w:tcW w:w="102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53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24" w:name="P7747"/>
            <w:bookmarkEnd w:id="124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25" w:name="P7748"/>
            <w:bookmarkEnd w:id="125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26" w:name="P7749"/>
            <w:bookmarkEnd w:id="126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27" w:name="P7750"/>
            <w:bookmarkEnd w:id="127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28" w:name="P7751"/>
            <w:bookmarkEnd w:id="128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3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3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36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9" w:name="P7796"/>
      <w:bookmarkEnd w:id="129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2.1.3. Расчет  расходов  на  выплату  заработной  платы, осуществляемые  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основе  договоров  (контрактов) в соответствии с трудовым законодательством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на 20__ год (на второй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871"/>
        <w:gridCol w:w="624"/>
        <w:gridCol w:w="1191"/>
        <w:gridCol w:w="1134"/>
        <w:gridCol w:w="1134"/>
        <w:gridCol w:w="1417"/>
        <w:gridCol w:w="1361"/>
        <w:gridCol w:w="1020"/>
      </w:tblGrid>
      <w:tr w:rsidR="00F027B6" w:rsidRPr="00F027B6" w:rsidTr="00F027B6">
        <w:tc>
          <w:tcPr>
            <w:tcW w:w="153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Категория должностей</w:t>
            </w:r>
          </w:p>
        </w:tc>
        <w:tc>
          <w:tcPr>
            <w:tcW w:w="1871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Наименование должности </w:t>
            </w:r>
            <w:hyperlink w:anchor="P834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&lt;21&gt;</w:t>
              </w:r>
            </w:hyperlink>
          </w:p>
        </w:tc>
        <w:tc>
          <w:tcPr>
            <w:tcW w:w="62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191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Установленная численность, ед</w:t>
            </w:r>
          </w:p>
        </w:tc>
        <w:tc>
          <w:tcPr>
            <w:tcW w:w="5046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Среднемесячный размер оплаты труда на одного работника</w:t>
            </w:r>
          </w:p>
        </w:tc>
        <w:tc>
          <w:tcPr>
            <w:tcW w:w="1020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Фонд оплаты труда в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781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781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153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7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781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782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782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3912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102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53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7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должностному окладу</w:t>
            </w:r>
          </w:p>
        </w:tc>
        <w:tc>
          <w:tcPr>
            <w:tcW w:w="2778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выплатам</w:t>
            </w:r>
          </w:p>
        </w:tc>
        <w:tc>
          <w:tcPr>
            <w:tcW w:w="102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53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7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компенсационного характера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стимулирующего характера</w:t>
            </w:r>
          </w:p>
        </w:tc>
        <w:tc>
          <w:tcPr>
            <w:tcW w:w="102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53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30" w:name="P7817"/>
            <w:bookmarkEnd w:id="130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31" w:name="P7818"/>
            <w:bookmarkEnd w:id="131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32" w:name="P7819"/>
            <w:bookmarkEnd w:id="132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33" w:name="P7820"/>
            <w:bookmarkEnd w:id="133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34" w:name="P7821"/>
            <w:bookmarkEnd w:id="134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3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3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3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402" w:type="dxa"/>
            <w:gridSpan w:val="2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36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 Расчет  расходов  на  выплаты  пособий  за  первые  три дня  временной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нетрудоспособности  за  счет  средств  работодателя  в  случае  заболевания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работника  или  полученной  им травмы (за исключением несчастных случаев 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производстве и профессиональных заболеваний)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25"/>
        <w:gridCol w:w="1134"/>
        <w:gridCol w:w="1077"/>
        <w:gridCol w:w="737"/>
        <w:gridCol w:w="1247"/>
        <w:gridCol w:w="1077"/>
        <w:gridCol w:w="794"/>
        <w:gridCol w:w="1247"/>
        <w:gridCol w:w="1020"/>
        <w:gridCol w:w="850"/>
      </w:tblGrid>
      <w:tr w:rsidR="00F027B6" w:rsidRPr="00F027B6" w:rsidTr="00F027B6">
        <w:tc>
          <w:tcPr>
            <w:tcW w:w="198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725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294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11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117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198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25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выплаты на 1 человека в год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выплаты на 1 человека в год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выплаты на 1 человека в год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2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2.3. Расчет расходов на выплаты поощрительного, стимулирующего характера, 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том числе вознаграждения по итогам работы за год, премии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25"/>
        <w:gridCol w:w="1134"/>
        <w:gridCol w:w="1077"/>
        <w:gridCol w:w="737"/>
        <w:gridCol w:w="1247"/>
        <w:gridCol w:w="1077"/>
        <w:gridCol w:w="794"/>
        <w:gridCol w:w="1247"/>
        <w:gridCol w:w="1020"/>
        <w:gridCol w:w="850"/>
      </w:tblGrid>
      <w:tr w:rsidR="00F027B6" w:rsidRPr="00F027B6" w:rsidTr="00F027B6">
        <w:tc>
          <w:tcPr>
            <w:tcW w:w="198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725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294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11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117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198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25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выплаты на 1 человека в год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выплаты на 1 человека в год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выплаты на 1 человека в год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2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2.4. Расчет расходов на выплату материальной помощи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25"/>
        <w:gridCol w:w="1134"/>
        <w:gridCol w:w="1077"/>
        <w:gridCol w:w="737"/>
        <w:gridCol w:w="1247"/>
        <w:gridCol w:w="1077"/>
        <w:gridCol w:w="794"/>
        <w:gridCol w:w="1247"/>
        <w:gridCol w:w="1020"/>
        <w:gridCol w:w="850"/>
      </w:tblGrid>
      <w:tr w:rsidR="00F027B6" w:rsidRPr="00F027B6" w:rsidTr="00F027B6">
        <w:tc>
          <w:tcPr>
            <w:tcW w:w="198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725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294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11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117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198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25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выплаты на 1 человека в год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выплаты на 1 человека в год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выплаты на 1 человека в год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2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2.5. Расчет расходов на выплату единовременного денежного поощрения, в том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числе в связи с выходом на пенсию за выслугу лет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25"/>
        <w:gridCol w:w="1134"/>
        <w:gridCol w:w="1077"/>
        <w:gridCol w:w="737"/>
        <w:gridCol w:w="1247"/>
        <w:gridCol w:w="1077"/>
        <w:gridCol w:w="794"/>
        <w:gridCol w:w="1247"/>
        <w:gridCol w:w="1020"/>
        <w:gridCol w:w="850"/>
      </w:tblGrid>
      <w:tr w:rsidR="00F027B6" w:rsidRPr="00F027B6" w:rsidTr="00F027B6">
        <w:tc>
          <w:tcPr>
            <w:tcW w:w="198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725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294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11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117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198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25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выплаты на 1 человека в год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выплаты на 1 человека в год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выплаты на 1 человека в год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2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2.6. Расчет иных расходов, включаемых в фонд оплаты труда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25"/>
        <w:gridCol w:w="1134"/>
        <w:gridCol w:w="1077"/>
        <w:gridCol w:w="737"/>
        <w:gridCol w:w="1247"/>
        <w:gridCol w:w="1077"/>
        <w:gridCol w:w="794"/>
        <w:gridCol w:w="1247"/>
        <w:gridCol w:w="1020"/>
        <w:gridCol w:w="850"/>
      </w:tblGrid>
      <w:tr w:rsidR="00F027B6" w:rsidRPr="00F027B6" w:rsidTr="00F027B6">
        <w:tc>
          <w:tcPr>
            <w:tcW w:w="198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725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294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11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117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198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25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выплаты на 1 человека в год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выплаты на 1 человека в год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выплаты на 1 человека в год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2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5" w:name="P8249"/>
      <w:bookmarkEnd w:id="135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Справочно: аналитическое распределение по КОСГУ </w:t>
      </w:r>
      <w:hyperlink w:anchor="P8287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&lt;20&gt;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964"/>
        <w:gridCol w:w="830"/>
        <w:gridCol w:w="1587"/>
        <w:gridCol w:w="1644"/>
        <w:gridCol w:w="1531"/>
      </w:tblGrid>
      <w:tr w:rsidR="00F027B6" w:rsidRPr="00F027B6" w:rsidTr="00F027B6">
        <w:tc>
          <w:tcPr>
            <w:tcW w:w="249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по КОСГУ</w:t>
            </w:r>
          </w:p>
        </w:tc>
        <w:tc>
          <w:tcPr>
            <w:tcW w:w="83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762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49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49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5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49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49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49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6" w:name="P8287"/>
      <w:bookmarkEnd w:id="136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&lt;20&gt;   </w:t>
      </w:r>
      <w:hyperlink w:anchor="P8249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Раздел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заполняется   в   соответствии  с  </w:t>
      </w:r>
      <w:hyperlink r:id="rId30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Порядком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применения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классификации  операций  сектора  государственного управления, утвержденным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приказом  Министерства  финансов  Российской Федерации от 29 ноября 2017 г.</w:t>
      </w:r>
    </w:p>
    <w:p w:rsidR="00F027B6" w:rsidRPr="00F027B6" w:rsidRDefault="00C318BB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209н  (зарегистрирован  Министерством  юстиции  Российской  Федерации 12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февраля   2018  </w:t>
      </w:r>
      <w:r w:rsidR="00C318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г.,  регистрационный  №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50003)</w:t>
      </w:r>
      <w:r w:rsidR="00C318BB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4. Справочно:   аналитическое   распределение   расходов    по   источникам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финансового обеспечения </w:t>
      </w:r>
      <w:hyperlink w:anchor="P8341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&lt;21&gt;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blPrEx>
          <w:tblBorders>
            <w:insideH w:val="nil"/>
          </w:tblBorders>
        </w:tblPrEx>
        <w:tc>
          <w:tcPr>
            <w:tcW w:w="3742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C318BB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nil"/>
            </w:tcBorders>
          </w:tcPr>
          <w:p w:rsidR="00F027B6" w:rsidRPr="00F027B6" w:rsidRDefault="00C318BB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nil"/>
            </w:tcBorders>
          </w:tcPr>
          <w:p w:rsidR="00F027B6" w:rsidRPr="00F027B6" w:rsidRDefault="00C318BB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за счет: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цели осуществления капитальных вложений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0003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приносящей доход</w:t>
            </w:r>
            <w:r w:rsidR="00C318BB"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деятельность (собственные доходы учреждения)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0004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средств по обязательному медицинскому страхованию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0005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7" w:name="P8341"/>
      <w:bookmarkEnd w:id="137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&lt;21&gt;  Детализируется  показатель  </w:t>
      </w:r>
      <w:hyperlink w:anchor="P7576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строки 0300</w:t>
        </w:r>
      </w:hyperlink>
      <w:r w:rsidR="008836DD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«Р</w:t>
      </w:r>
      <w:r w:rsidR="00C318BB">
        <w:rPr>
          <w:rFonts w:ascii="Courier New" w:eastAsia="Times New Roman" w:hAnsi="Courier New" w:cs="Courier New"/>
          <w:sz w:val="20"/>
          <w:szCs w:val="20"/>
          <w:lang w:eastAsia="ru-RU"/>
        </w:rPr>
        <w:t>асходы на оплату труда»</w:t>
      </w:r>
    </w:p>
    <w:p w:rsidR="00C318BB" w:rsidRPr="00F027B6" w:rsidRDefault="00C318BB" w:rsidP="00C318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таблицы  1</w:t>
      </w:r>
      <w:r w:rsidR="008836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асчет план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овых выплат на заработную плату»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Обоснования (расчеты) плановых показателей иных выплат,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за исключением фонда оплаты труда учреждения, для выполнения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отдельных полномочий </w:t>
      </w:r>
      <w:hyperlink w:anchor="P8433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&lt;22&gt;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20__ год и на плановый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98"/>
        <w:gridCol w:w="1247"/>
        <w:gridCol w:w="1190"/>
      </w:tblGrid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D76703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31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иных выплат, за исключением фонда оплаты труда учреждения, лицам,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привлекаемым согласно законодательству для выполнения отдельных полномочий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74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38" w:name="P8401"/>
            <w:bookmarkEnd w:id="138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39" w:name="P8406"/>
            <w:bookmarkEnd w:id="139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иные выплаты, за исключением фонда оплаты труда учреждения,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40" w:name="P8411"/>
            <w:bookmarkEnd w:id="140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41" w:name="P8416"/>
            <w:bookmarkEnd w:id="141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42" w:name="P8421"/>
            <w:bookmarkEnd w:id="142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Итого планируемых выплат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персоналу, привлекаемому согласно законодательству для выполнения отдельных полномочий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841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840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840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841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842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3" w:name="P8433"/>
      <w:bookmarkEnd w:id="143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&lt;22&gt;  Формируется  по  </w:t>
      </w:r>
      <w:r w:rsidR="00C318BB">
        <w:rPr>
          <w:rFonts w:ascii="Courier New" w:eastAsia="Times New Roman" w:hAnsi="Courier New" w:cs="Courier New"/>
          <w:sz w:val="20"/>
          <w:szCs w:val="20"/>
          <w:lang w:eastAsia="ru-RU"/>
        </w:rPr>
        <w:t>элементу  вида  расходов  113 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Иные выплаты, за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исключением  фонда  оплаты  труда  учреждений, лицам, привлекаемым согласно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законодательству   для   вып</w:t>
      </w:r>
      <w:r w:rsidR="00C318BB">
        <w:rPr>
          <w:rFonts w:ascii="Courier New" w:eastAsia="Times New Roman" w:hAnsi="Courier New" w:cs="Courier New"/>
          <w:sz w:val="20"/>
          <w:szCs w:val="20"/>
          <w:lang w:eastAsia="ru-RU"/>
        </w:rPr>
        <w:t>олнения   отдельных  полномочий»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классификации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расходов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 расходов  на  иные  выплаты,  за исключением фонда оплаты  труда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учреждения,  лицам,  привлекаемым  согласно законодательству для выполнения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отдельных полномочий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25"/>
        <w:gridCol w:w="1134"/>
        <w:gridCol w:w="1077"/>
        <w:gridCol w:w="737"/>
        <w:gridCol w:w="1247"/>
        <w:gridCol w:w="1077"/>
        <w:gridCol w:w="794"/>
        <w:gridCol w:w="1247"/>
        <w:gridCol w:w="1020"/>
        <w:gridCol w:w="850"/>
      </w:tblGrid>
      <w:tr w:rsidR="00F027B6" w:rsidRPr="00F027B6" w:rsidTr="00F027B6">
        <w:tc>
          <w:tcPr>
            <w:tcW w:w="198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Наименование выплаты</w:t>
            </w:r>
          </w:p>
        </w:tc>
        <w:tc>
          <w:tcPr>
            <w:tcW w:w="725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294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11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117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198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25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выплаты на 1 человека в год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выплаты на 1 человека в год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выплаты на 1 человека в год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2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2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4" w:name="P8515"/>
      <w:bookmarkEnd w:id="144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Аналитическое распределение по КОСГУ </w:t>
      </w:r>
      <w:hyperlink w:anchor="P8553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&lt;23&gt;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964"/>
        <w:gridCol w:w="830"/>
        <w:gridCol w:w="1587"/>
        <w:gridCol w:w="1644"/>
        <w:gridCol w:w="1531"/>
      </w:tblGrid>
      <w:tr w:rsidR="00F027B6" w:rsidRPr="00F027B6" w:rsidTr="00F027B6">
        <w:tc>
          <w:tcPr>
            <w:tcW w:w="249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по КОСГУ</w:t>
            </w:r>
          </w:p>
        </w:tc>
        <w:tc>
          <w:tcPr>
            <w:tcW w:w="83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762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49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49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5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49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49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49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5" w:name="P8553"/>
      <w:bookmarkEnd w:id="145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&lt;23&gt;   </w:t>
      </w:r>
      <w:hyperlink w:anchor="P8515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Раздел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заполняется   в   соответствии  с  </w:t>
      </w:r>
      <w:hyperlink r:id="rId32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Порядком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применения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классификации  операций  сектора  государственного управления, утвержденным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приказом  Министерства  финансов  Российской Федерации от 29 ноября 2017 г.</w:t>
      </w:r>
    </w:p>
    <w:p w:rsidR="00F027B6" w:rsidRPr="00F027B6" w:rsidRDefault="00C318BB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209н  (зарегистрирован  Министерством  юстиции  Российской  Федерации 12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февраля </w:t>
      </w:r>
      <w:r w:rsidR="00C318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2018   г.,  регистрационный  №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50003)  в  случае,  если Порядком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органа-учредителя предусмотрена указанная детализация.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6" w:name="P8560"/>
      <w:bookmarkEnd w:id="146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4. Справочно:   аналитическое   распределение   расходов    по   источникам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финансового обеспечения </w:t>
      </w:r>
      <w:hyperlink w:anchor="P8607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&lt;24&gt;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50"/>
        <w:gridCol w:w="1361"/>
        <w:gridCol w:w="1531"/>
        <w:gridCol w:w="1587"/>
      </w:tblGrid>
      <w:tr w:rsidR="00F027B6" w:rsidRPr="00F027B6" w:rsidTr="00F027B6">
        <w:tc>
          <w:tcPr>
            <w:tcW w:w="374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7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4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blPrEx>
          <w:tblBorders>
            <w:insideH w:val="nil"/>
          </w:tblBorders>
        </w:tblPrEx>
        <w:tc>
          <w:tcPr>
            <w:tcW w:w="3742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C318BB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nil"/>
            </w:tcBorders>
          </w:tcPr>
          <w:p w:rsidR="00F027B6" w:rsidRPr="00F027B6" w:rsidRDefault="00C318BB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nil"/>
            </w:tcBorders>
          </w:tcPr>
          <w:p w:rsidR="00F027B6" w:rsidRPr="00F027B6" w:rsidRDefault="00C318BB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nil"/>
              <w:right w:val="nil"/>
            </w:tcBorders>
          </w:tcPr>
          <w:p w:rsidR="00F027B6" w:rsidRPr="00F027B6" w:rsidRDefault="00C318BB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за счет: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цели осуществления капитальных вложений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0003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приносящей доход деятельность (собственные доходы учреждения)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0004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42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средств по обязательному медицинскому страхованию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0005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7" w:name="P8607"/>
      <w:bookmarkEnd w:id="147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&lt;24&gt; Детализируется показатель </w:t>
      </w:r>
      <w:hyperlink w:anchor="P8411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строки 0300</w:t>
        </w:r>
      </w:hyperlink>
      <w:r w:rsidR="008836DD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асходы на иные выплаты, за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исключением  фонда  оплаты  труда  учреждения, лицам, привлекаемым согласно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законодательству  для  вы</w:t>
      </w:r>
      <w:r w:rsidR="00C318BB">
        <w:rPr>
          <w:rFonts w:ascii="Courier New" w:eastAsia="Times New Roman" w:hAnsi="Courier New" w:cs="Courier New"/>
          <w:sz w:val="20"/>
          <w:szCs w:val="20"/>
          <w:lang w:eastAsia="ru-RU"/>
        </w:rPr>
        <w:t>полнения  отдельных  полномочий» таблицы 1</w:t>
      </w:r>
      <w:r w:rsidR="008836D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асчет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иных   выплат,   за  исключением  фонда  оплаты  труда  учреждения,  лицам,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привлекаемым    согласно    законодательству   для   выполнения   отдельных</w:t>
      </w:r>
    </w:p>
    <w:p w:rsidR="00F027B6" w:rsidRPr="00F027B6" w:rsidRDefault="00C318BB" w:rsidP="00C318B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полномочий»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Обоснование (расчет) расходов на прочие выплаты персоналу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учреждений, за исключением фонда оплаты труда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на 20__ год и на плановый период 20__ и 20__ годов </w:t>
      </w:r>
      <w:hyperlink w:anchor="P8701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&lt;25&gt;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345"/>
        <w:gridCol w:w="1585"/>
        <w:gridCol w:w="1190"/>
      </w:tblGrid>
      <w:tr w:rsidR="00F027B6" w:rsidRPr="00F027B6" w:rsidTr="00F027B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C318BB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</w:t>
            </w:r>
            <w:r w:rsidR="00F027B6" w:rsidRPr="00F027B6">
              <w:rPr>
                <w:rFonts w:eastAsia="Times New Roman" w:cs="Calibri"/>
                <w:szCs w:val="20"/>
                <w:lang w:eastAsia="ru-RU"/>
              </w:rPr>
              <w:t xml:space="preserve"> __________ 20__ г.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D76703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33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 Расчет  иных  выплат  персоналу  учреждений за исключением фонда оплаты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труда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3"/>
        <w:gridCol w:w="1416"/>
        <w:gridCol w:w="1416"/>
        <w:gridCol w:w="1417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4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48" w:name="P8669"/>
            <w:bookmarkEnd w:id="148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49" w:name="P8674"/>
            <w:bookmarkEnd w:id="149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иные выплаты персоналу учреждений, за исключением фонда оплаты труда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50" w:name="P8679"/>
            <w:bookmarkEnd w:id="150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51" w:name="P8684"/>
            <w:bookmarkEnd w:id="151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Дебиторская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52" w:name="P8689"/>
            <w:bookmarkEnd w:id="152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иных выплат персоналу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866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867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867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868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868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3" w:name="P8701"/>
      <w:bookmarkEnd w:id="153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&lt;25&gt;  Формируется</w:t>
      </w:r>
      <w:r w:rsidR="00C318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элементу вида расходов 112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Иные выплаты персоналу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учреждений,   за   ис</w:t>
      </w:r>
      <w:r w:rsidR="00C318BB">
        <w:rPr>
          <w:rFonts w:ascii="Courier New" w:eastAsia="Times New Roman" w:hAnsi="Courier New" w:cs="Courier New"/>
          <w:sz w:val="20"/>
          <w:szCs w:val="20"/>
          <w:lang w:eastAsia="ru-RU"/>
        </w:rPr>
        <w:t>ключением  фонда  оплаты  труда»,  134 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Иные  выплаты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военнослужащим  и  сотрудника</w:t>
      </w:r>
      <w:r w:rsidR="00C318BB">
        <w:rPr>
          <w:rFonts w:ascii="Courier New" w:eastAsia="Times New Roman" w:hAnsi="Courier New" w:cs="Courier New"/>
          <w:sz w:val="20"/>
          <w:szCs w:val="20"/>
          <w:lang w:eastAsia="ru-RU"/>
        </w:rPr>
        <w:t>м,  имеющим  специальные звания»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классификации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расходов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 Расчет  расходов  на осуществление иных выплат персоналу учреждений, за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исключением фонда оплаты труда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3"/>
        <w:gridCol w:w="1416"/>
        <w:gridCol w:w="1416"/>
        <w:gridCol w:w="1417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строки</w:t>
            </w:r>
          </w:p>
        </w:tc>
        <w:tc>
          <w:tcPr>
            <w:tcW w:w="424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Возмещение работникам (сотрудникам) расходов, связанных со служебными командировками на территории Российской Федерации, всего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компенсация работникам расходов по проезду к месту командировки и обратно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компенсация работникам расходов по найму жилого помещения в период командирования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0102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выплата суточных при служебных командировках работникам на территории Российской Федерации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0103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Возмещение работникам (сотрудникам) расходов, связанных со служебными командировками на территории иностранных государств, всего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компенсация работникам расходов по проезду к месту командировки и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обратно при командировании на территории иностранных государств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0201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компенсация работникам расходов по найму жилого помещения в период командирования на территории иностранных государств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0202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выплата суточных при служебных командировках работников на территории иностранных государств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0203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оформление обязательной медицинской страховки при служебных командировках работников на территории иностранных государств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0204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оформление заграничного паспорта, визы и других выездных документов при служебных командировках работников на территории иностранных государств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0205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оплату сборов за право въезда, транзита и иных обязательных платежей и сборов при служебных командировках работников на территории иностранных государств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0206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иные расходы при служебных командировках работников на территории иностранных государств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0207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Продовольственно-путевые, полевые деньги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Компенсация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местностях, и членов их семей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Иные выплаты персоналу, за исключением фонда оплаты труда, работающему в федеральных государственных учреждениях, расположенных в районах Крайнего Севера и приравненных к ним местностях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Компенсация за использование личного транспорта для служебных целей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0600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Возмещение расходов на прохождение медицинского осмотра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0700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Иные расходы на осуществление выплат персоналу, за исключением оплаты труда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0800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 Расчет  расходов  на  возмещение  работникам  (сотрудникам) расходов,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связанных со служебными командировками на территории Российской Федерации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2.1.1.   Расчет   компенсации   работникам  расходов  по  проезду  к  месту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командировки   и   обратно  при  командировании  на  территории  Российской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2.1.1.1.   Расчет  компенсации  работникам  расходов  по  проезду  к  месту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командировки   и   обратно  при  командировании  на  территории  Российской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на 20__ год (на текущий финансовый год)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1701"/>
        <w:gridCol w:w="1701"/>
        <w:gridCol w:w="1701"/>
        <w:gridCol w:w="1984"/>
      </w:tblGrid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198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884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3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884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884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54" w:name="P8842"/>
            <w:bookmarkEnd w:id="154"/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55" w:name="P8843"/>
            <w:bookmarkEnd w:id="155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56" w:name="P8844"/>
            <w:bookmarkEnd w:id="156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расходов по проезду к месту командировки и обратно,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2.1.1.2.   Расчет  компенсации  работникам  расходов  по  проезду  к  месту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командировки  и  обратно на территории Российской Федерации на 20__ год (на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первый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1701"/>
        <w:gridCol w:w="1701"/>
        <w:gridCol w:w="1701"/>
        <w:gridCol w:w="1984"/>
      </w:tblGrid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198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888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3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888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888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57" w:name="P8886"/>
            <w:bookmarkEnd w:id="157"/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58" w:name="P8887"/>
            <w:bookmarkEnd w:id="158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59" w:name="P8888"/>
            <w:bookmarkEnd w:id="159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расходов по проезду к месту командировки и обратно,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административно-управленческий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персонал,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0110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2.1.1.3.   Расчет  компенсации  работникам  расходов  по  проезду  к  месту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командировки  и  обратно на территории Российской Федерации на 20__ год (на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второй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1701"/>
        <w:gridCol w:w="1701"/>
        <w:gridCol w:w="1701"/>
        <w:gridCol w:w="1984"/>
      </w:tblGrid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198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893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3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893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893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60" w:name="P8930"/>
            <w:bookmarkEnd w:id="160"/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61" w:name="P8931"/>
            <w:bookmarkEnd w:id="161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62" w:name="P8932"/>
            <w:bookmarkEnd w:id="162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расходов по проезду к месту командировки и обратно,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2.1.2.  Расчет  компенсации работникам расходов по найму жилого помещения 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период командирования на территории Российской Федерации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2.1.2.1. Расчет компенсации работникам расходов по найму жилого помещения 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период командирования на 20__ год (на очередной финансовый год)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1701"/>
        <w:gridCol w:w="1701"/>
        <w:gridCol w:w="1701"/>
        <w:gridCol w:w="1701"/>
        <w:gridCol w:w="1984"/>
      </w:tblGrid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198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897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3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897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897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898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63" w:name="P8977"/>
            <w:bookmarkEnd w:id="163"/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64" w:name="P8978"/>
            <w:bookmarkEnd w:id="164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65" w:name="P8979"/>
            <w:bookmarkEnd w:id="165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66" w:name="P8980"/>
            <w:bookmarkEnd w:id="166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расходов по найму жилого помещения в период командирования,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2.1.2.2. Расчет компенсации работникам расходов по найму жилого помещения 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период  командирования  на  территории Российской Федерации на 20__ год (на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первый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1701"/>
        <w:gridCol w:w="1701"/>
        <w:gridCol w:w="1701"/>
        <w:gridCol w:w="1701"/>
        <w:gridCol w:w="1984"/>
      </w:tblGrid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198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02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3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02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02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03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67" w:name="P9027"/>
            <w:bookmarkEnd w:id="167"/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68" w:name="P9028"/>
            <w:bookmarkEnd w:id="168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69" w:name="P9029"/>
            <w:bookmarkEnd w:id="169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70" w:name="P9030"/>
            <w:bookmarkEnd w:id="170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расходов найму жилого помещения в период командирования,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0110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2.1.2.3. Расчет компенсации работникам расходов по найму жилого помещения 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период  командирования  на  территории Российской Федерации на 20__ год (на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второй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1701"/>
        <w:gridCol w:w="1701"/>
        <w:gridCol w:w="1701"/>
        <w:gridCol w:w="1701"/>
        <w:gridCol w:w="1984"/>
      </w:tblGrid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198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07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3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07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07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08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71" w:name="P9077"/>
            <w:bookmarkEnd w:id="171"/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72" w:name="P9078"/>
            <w:bookmarkEnd w:id="172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73" w:name="P9079"/>
            <w:bookmarkEnd w:id="173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74" w:name="P9080"/>
            <w:bookmarkEnd w:id="174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расходов найму жилого помещения в период командирования,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2.1.3.  Расчет  суточных при служебных командировках работников бюджетных 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автономных учреждений на территории Российской Федерации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2.1.3.1.  Расчет суточных при служебных командировках работникам учреждения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  территории  Российской  Федерации  на 20__ год (на очередной финансовый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год)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1701"/>
        <w:gridCol w:w="1701"/>
        <w:gridCol w:w="1701"/>
        <w:gridCol w:w="1984"/>
      </w:tblGrid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198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12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3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13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13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75" w:name="P9129"/>
            <w:bookmarkEnd w:id="175"/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76" w:name="P9130"/>
            <w:bookmarkEnd w:id="176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77" w:name="P9131"/>
            <w:bookmarkEnd w:id="177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Выплата суточных при служебных командировках работникам учреждений на территории Российской Федерации,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2.1.3.2.  Расчет суточных при служебных командировках работникам учреждения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на  территории  Российской  Федерации  на 20__ год (на первый год планового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1701"/>
        <w:gridCol w:w="1701"/>
        <w:gridCol w:w="1701"/>
        <w:gridCol w:w="1984"/>
      </w:tblGrid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198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17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3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17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17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78" w:name="P9173"/>
            <w:bookmarkEnd w:id="178"/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79" w:name="P9174"/>
            <w:bookmarkEnd w:id="179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80" w:name="P9175"/>
            <w:bookmarkEnd w:id="180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Выплата суточных при служебных командировках работникам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учреждений на территории Российской Федерации,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0100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2.1.3.3.  Расчет суточных при служебных командировках работникам учреждения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на  территории  Российской  Федерации  на 20__ год (на второй год планового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1701"/>
        <w:gridCol w:w="1701"/>
        <w:gridCol w:w="1701"/>
        <w:gridCol w:w="1984"/>
      </w:tblGrid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198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21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3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21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21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81" w:name="P9217"/>
            <w:bookmarkEnd w:id="181"/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82" w:name="P9218"/>
            <w:bookmarkEnd w:id="182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83" w:name="P9219"/>
            <w:bookmarkEnd w:id="183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Выплата суточных при служебных командировках работникам учреждений на территории Российской Федерации,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  Расчет  расходов  на  возмещение  работникам  (сотрудникам) расходов,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связанных со служебными командировками на территории иностранных государств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2.2.1.  Расчет  компенсации  работникам (сотрудникам) расходов по проезду к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месту  командировки  и обратно при командировании на территории иностранных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 на 20__ год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2.2.1.1.  Расчет компенсации работникам (сотрудникам) расходов по проезду к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месту  командировки  и обратно при командировании на территории иностранных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 на 20__ год (на текущий финансовый год)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230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851"/>
        <w:gridCol w:w="992"/>
        <w:gridCol w:w="992"/>
        <w:gridCol w:w="1134"/>
        <w:gridCol w:w="851"/>
        <w:gridCol w:w="992"/>
        <w:gridCol w:w="992"/>
        <w:gridCol w:w="1134"/>
        <w:gridCol w:w="993"/>
        <w:gridCol w:w="992"/>
        <w:gridCol w:w="992"/>
        <w:gridCol w:w="851"/>
      </w:tblGrid>
      <w:tr w:rsidR="00F027B6" w:rsidRPr="00F027B6" w:rsidTr="00C318BB">
        <w:tc>
          <w:tcPr>
            <w:tcW w:w="346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9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валюты по </w:t>
            </w:r>
            <w:hyperlink r:id="rId3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ОКВ</w:t>
              </w:r>
            </w:hyperlink>
          </w:p>
        </w:tc>
        <w:tc>
          <w:tcPr>
            <w:tcW w:w="2126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843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2126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3828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C318BB">
        <w:tc>
          <w:tcPr>
            <w:tcW w:w="346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28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28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28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рублевом эквиваленте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28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курс валюты)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28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28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28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9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29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11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929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C318BB">
        <w:tc>
          <w:tcPr>
            <w:tcW w:w="346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84" w:name="P9283"/>
            <w:bookmarkEnd w:id="184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85" w:name="P9284"/>
            <w:bookmarkEnd w:id="185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86" w:name="P9285"/>
            <w:bookmarkEnd w:id="186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87" w:name="P9286"/>
            <w:bookmarkEnd w:id="187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88" w:name="P9287"/>
            <w:bookmarkEnd w:id="188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89" w:name="P9288"/>
            <w:bookmarkEnd w:id="189"/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90" w:name="P9289"/>
            <w:bookmarkEnd w:id="190"/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91" w:name="P9290"/>
            <w:bookmarkEnd w:id="191"/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92" w:name="P9291"/>
            <w:bookmarkEnd w:id="192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</w:tr>
      <w:tr w:rsidR="00F027B6" w:rsidRPr="00F027B6" w:rsidTr="00C318BB">
        <w:tblPrEx>
          <w:tblBorders>
            <w:right w:val="single" w:sz="4" w:space="0" w:color="auto"/>
          </w:tblBorders>
        </w:tblPrEx>
        <w:tc>
          <w:tcPr>
            <w:tcW w:w="346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расходов по проезду к месту командировки и обратно при командировании на территории иностранных государств, всего</w:t>
            </w:r>
          </w:p>
        </w:tc>
        <w:tc>
          <w:tcPr>
            <w:tcW w:w="85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C318BB">
        <w:tblPrEx>
          <w:tblBorders>
            <w:right w:val="single" w:sz="4" w:space="0" w:color="auto"/>
          </w:tblBorders>
        </w:tblPrEx>
        <w:tc>
          <w:tcPr>
            <w:tcW w:w="346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85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C318BB">
        <w:tblPrEx>
          <w:tblBorders>
            <w:right w:val="single" w:sz="4" w:space="0" w:color="auto"/>
          </w:tblBorders>
        </w:tblPrEx>
        <w:tc>
          <w:tcPr>
            <w:tcW w:w="346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85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C318BB">
        <w:tblPrEx>
          <w:tblBorders>
            <w:right w:val="single" w:sz="4" w:space="0" w:color="auto"/>
          </w:tblBorders>
        </w:tblPrEx>
        <w:tc>
          <w:tcPr>
            <w:tcW w:w="346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85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2.2.1.2.  Расчет компенсации работникам (сотрудникам) расходов по проезду к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месту  командировки  и обратно при командировании на территории иностранных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 на 20__ год (на первый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964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1013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валюты по </w:t>
            </w:r>
            <w:hyperlink r:id="rId3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ОКВ</w:t>
              </w:r>
            </w:hyperlink>
          </w:p>
        </w:tc>
        <w:tc>
          <w:tcPr>
            <w:tcW w:w="202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202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202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4046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37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37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38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рублевом эквиваленте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38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курс валюты)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37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37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38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9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013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38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11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938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93" w:name="P9376"/>
            <w:bookmarkEnd w:id="193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94" w:name="P9377"/>
            <w:bookmarkEnd w:id="194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95" w:name="P9378"/>
            <w:bookmarkEnd w:id="195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96" w:name="P9379"/>
            <w:bookmarkEnd w:id="196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97" w:name="P9380"/>
            <w:bookmarkEnd w:id="197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98" w:name="P9381"/>
            <w:bookmarkEnd w:id="198"/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199" w:name="P9382"/>
            <w:bookmarkEnd w:id="199"/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00" w:name="P9383"/>
            <w:bookmarkEnd w:id="200"/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01" w:name="P9384"/>
            <w:bookmarkEnd w:id="201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1013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расходов по проезду к месту командировки и обратно при командировании на территории иностранных государств,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2.2.1.3.  Расчет компенсации работникам (сотрудникам) расходов по проезду к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месту  командировки  и обратно при командировании на территории иностранных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 на 20__ год (на второй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964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1013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валюты по </w:t>
            </w:r>
            <w:hyperlink r:id="rId3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ОКВ</w:t>
              </w:r>
            </w:hyperlink>
          </w:p>
        </w:tc>
        <w:tc>
          <w:tcPr>
            <w:tcW w:w="202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202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202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4046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46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47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47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рублевом эквиваленте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47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курс валюты)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47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47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47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9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013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47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11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947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02" w:name="P9469"/>
            <w:bookmarkEnd w:id="202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03" w:name="P9470"/>
            <w:bookmarkEnd w:id="203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04" w:name="P9471"/>
            <w:bookmarkEnd w:id="204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05" w:name="P9472"/>
            <w:bookmarkEnd w:id="205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06" w:name="P9473"/>
            <w:bookmarkEnd w:id="206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07" w:name="P9474"/>
            <w:bookmarkEnd w:id="207"/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08" w:name="P9475"/>
            <w:bookmarkEnd w:id="208"/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09" w:name="P9476"/>
            <w:bookmarkEnd w:id="209"/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10" w:name="P9477"/>
            <w:bookmarkEnd w:id="210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1013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расходов по проезду к месту командировки и обратно при командировании на территории иностранных государств,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2.2.2.  Расчет  компенсации работникам расходов по найму жилого помещения 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период командирования на территории иностранных государств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2.2.2.1. Расчет компенсации работникам расходов по найму жилого помещения 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период  командирования на территории иностранных государств на 20__ год (на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текущий финансовый год)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406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992"/>
        <w:gridCol w:w="851"/>
        <w:gridCol w:w="850"/>
        <w:gridCol w:w="851"/>
        <w:gridCol w:w="992"/>
        <w:gridCol w:w="851"/>
        <w:gridCol w:w="992"/>
        <w:gridCol w:w="992"/>
        <w:gridCol w:w="992"/>
        <w:gridCol w:w="993"/>
        <w:gridCol w:w="850"/>
        <w:gridCol w:w="1134"/>
        <w:gridCol w:w="1027"/>
      </w:tblGrid>
      <w:tr w:rsidR="00F027B6" w:rsidRPr="00F027B6" w:rsidTr="009306D3">
        <w:tc>
          <w:tcPr>
            <w:tcW w:w="3039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851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валюты </w:t>
            </w:r>
            <w:hyperlink r:id="rId3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ОКВ</w:t>
              </w:r>
            </w:hyperlink>
          </w:p>
        </w:tc>
        <w:tc>
          <w:tcPr>
            <w:tcW w:w="1701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843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9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1984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4004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9306D3">
        <w:tc>
          <w:tcPr>
            <w:tcW w:w="3039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9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56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56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57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57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9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рублевом эквиваленте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57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11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курс валюты)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56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56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57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57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02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57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957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13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9306D3"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11" w:name="P9566"/>
            <w:bookmarkEnd w:id="211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12" w:name="P9567"/>
            <w:bookmarkEnd w:id="212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13" w:name="P9568"/>
            <w:bookmarkEnd w:id="213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14" w:name="P9569"/>
            <w:bookmarkEnd w:id="214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15" w:name="P9570"/>
            <w:bookmarkEnd w:id="215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16" w:name="P9571"/>
            <w:bookmarkEnd w:id="216"/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17" w:name="P9572"/>
            <w:bookmarkEnd w:id="217"/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18" w:name="P9573"/>
            <w:bookmarkEnd w:id="218"/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19" w:name="P9574"/>
            <w:bookmarkEnd w:id="219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20" w:name="P9575"/>
            <w:bookmarkEnd w:id="220"/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102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расходов по найму жилого помещения в период командирования на территории иностранных государств, всего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2.2.2.2. Расчет компенсации работникам расходов по найму жилого помещения 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период  командирования на территории иностранных государств на 20__ год (на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первый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371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964"/>
        <w:gridCol w:w="964"/>
        <w:gridCol w:w="765"/>
        <w:gridCol w:w="851"/>
        <w:gridCol w:w="850"/>
        <w:gridCol w:w="993"/>
        <w:gridCol w:w="850"/>
        <w:gridCol w:w="851"/>
        <w:gridCol w:w="992"/>
        <w:gridCol w:w="850"/>
        <w:gridCol w:w="1134"/>
        <w:gridCol w:w="993"/>
        <w:gridCol w:w="1275"/>
      </w:tblGrid>
      <w:tr w:rsidR="00F027B6" w:rsidRPr="00F027B6" w:rsidTr="009306D3">
        <w:tc>
          <w:tcPr>
            <w:tcW w:w="3039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валюты </w:t>
            </w:r>
            <w:hyperlink r:id="rId3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ОКВ</w:t>
              </w:r>
            </w:hyperlink>
          </w:p>
        </w:tc>
        <w:tc>
          <w:tcPr>
            <w:tcW w:w="1616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843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дней</w:t>
            </w:r>
          </w:p>
        </w:tc>
        <w:tc>
          <w:tcPr>
            <w:tcW w:w="1843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4252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9306D3">
        <w:tc>
          <w:tcPr>
            <w:tcW w:w="3039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6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66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66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67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67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9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рублевом эквиваленте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67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11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курс валюты)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66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66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67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67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275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67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967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13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9306D3"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76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21" w:name="P9666"/>
            <w:bookmarkEnd w:id="221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22" w:name="P9667"/>
            <w:bookmarkEnd w:id="222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23" w:name="P9668"/>
            <w:bookmarkEnd w:id="223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24" w:name="P9669"/>
            <w:bookmarkEnd w:id="224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25" w:name="P9670"/>
            <w:bookmarkEnd w:id="225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26" w:name="P9671"/>
            <w:bookmarkEnd w:id="226"/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27" w:name="P9672"/>
            <w:bookmarkEnd w:id="227"/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28" w:name="P9673"/>
            <w:bookmarkEnd w:id="228"/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29" w:name="P9674"/>
            <w:bookmarkEnd w:id="229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30" w:name="P9675"/>
            <w:bookmarkEnd w:id="230"/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Компенсации работникам расходов по найму жилого помещения в период командирования на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территории иностранных государств,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0100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6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6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6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6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2.2.2.3. Расчет компенсации работникам расходов по найму жилого помещения 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период  командирования на территории иностранных государств на 20__ год (на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второй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12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992"/>
        <w:gridCol w:w="993"/>
        <w:gridCol w:w="708"/>
        <w:gridCol w:w="851"/>
        <w:gridCol w:w="850"/>
        <w:gridCol w:w="993"/>
        <w:gridCol w:w="850"/>
        <w:gridCol w:w="851"/>
        <w:gridCol w:w="992"/>
        <w:gridCol w:w="850"/>
        <w:gridCol w:w="1134"/>
        <w:gridCol w:w="993"/>
        <w:gridCol w:w="1027"/>
      </w:tblGrid>
      <w:tr w:rsidR="00F027B6" w:rsidRPr="00F027B6" w:rsidTr="009306D3">
        <w:tc>
          <w:tcPr>
            <w:tcW w:w="3039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99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валюты по </w:t>
            </w:r>
            <w:hyperlink r:id="rId3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ОКВ</w:t>
              </w:r>
            </w:hyperlink>
          </w:p>
        </w:tc>
        <w:tc>
          <w:tcPr>
            <w:tcW w:w="1559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843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1843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4004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9306D3">
        <w:tc>
          <w:tcPr>
            <w:tcW w:w="3039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76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76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76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77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9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рублевом эквиваленте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77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11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курс валюты)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76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76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76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77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02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77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977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13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9306D3"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31" w:name="P9765"/>
            <w:bookmarkEnd w:id="231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32" w:name="P9766"/>
            <w:bookmarkEnd w:id="232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33" w:name="P9767"/>
            <w:bookmarkEnd w:id="233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34" w:name="P9768"/>
            <w:bookmarkEnd w:id="234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35" w:name="P9769"/>
            <w:bookmarkEnd w:id="235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36" w:name="P9770"/>
            <w:bookmarkEnd w:id="236"/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37" w:name="P9771"/>
            <w:bookmarkEnd w:id="237"/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38" w:name="P9772"/>
            <w:bookmarkEnd w:id="238"/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39" w:name="P9773"/>
            <w:bookmarkEnd w:id="239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40" w:name="P9774"/>
            <w:bookmarkEnd w:id="240"/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102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Компенсации работникам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расходов по найму жилого помещения в период командирования на территории иностранных государств, всего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0100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административно-управленческий персонал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2.2.3.  Расчет  суточных  в  иностранной валюте при служебных командировках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работников на территории иностранных государств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2.2.3.1.  Расчет  суточных в иностранной валюте при служебных командировках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работников  на  территории  иностранных  государств на 20__ год (на текущий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финансовый год)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12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992"/>
        <w:gridCol w:w="993"/>
        <w:gridCol w:w="708"/>
        <w:gridCol w:w="851"/>
        <w:gridCol w:w="850"/>
        <w:gridCol w:w="993"/>
        <w:gridCol w:w="850"/>
        <w:gridCol w:w="851"/>
        <w:gridCol w:w="992"/>
        <w:gridCol w:w="850"/>
        <w:gridCol w:w="1134"/>
        <w:gridCol w:w="993"/>
        <w:gridCol w:w="1027"/>
      </w:tblGrid>
      <w:tr w:rsidR="00F027B6" w:rsidRPr="00F027B6" w:rsidTr="009306D3">
        <w:tc>
          <w:tcPr>
            <w:tcW w:w="3039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99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валюты по </w:t>
            </w:r>
            <w:hyperlink r:id="rId4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ОКВ</w:t>
              </w:r>
            </w:hyperlink>
          </w:p>
        </w:tc>
        <w:tc>
          <w:tcPr>
            <w:tcW w:w="1559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843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1843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4004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9306D3">
        <w:tc>
          <w:tcPr>
            <w:tcW w:w="3039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в иностранной валюте, доллар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США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 валюте Российской Федерации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86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86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87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87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9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рублевом эквиваленте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87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11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курс валюты)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86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86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87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87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 xml:space="preserve">гр. </w:t>
              </w:r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lastRenderedPageBreak/>
                <w:t>10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02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всего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87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987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13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9306D3"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41" w:name="P9866"/>
            <w:bookmarkEnd w:id="241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42" w:name="P9867"/>
            <w:bookmarkEnd w:id="242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43" w:name="P9868"/>
            <w:bookmarkEnd w:id="243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44" w:name="P9869"/>
            <w:bookmarkEnd w:id="244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45" w:name="P9870"/>
            <w:bookmarkEnd w:id="245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46" w:name="P9871"/>
            <w:bookmarkEnd w:id="246"/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47" w:name="P9872"/>
            <w:bookmarkEnd w:id="247"/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48" w:name="P9873"/>
            <w:bookmarkEnd w:id="248"/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49" w:name="P9874"/>
            <w:bookmarkEnd w:id="249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50" w:name="P9875"/>
            <w:bookmarkEnd w:id="250"/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102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дополнительных расходов, связанных с проживанием вне места постоянного жительства (суточные), всего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2.2.3.2.  Расчет  суточных в иностранной валюте при служебных командировках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работников  на территории иностранных государств на 20__ год (на первый год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12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992"/>
        <w:gridCol w:w="993"/>
        <w:gridCol w:w="708"/>
        <w:gridCol w:w="851"/>
        <w:gridCol w:w="850"/>
        <w:gridCol w:w="993"/>
        <w:gridCol w:w="850"/>
        <w:gridCol w:w="851"/>
        <w:gridCol w:w="992"/>
        <w:gridCol w:w="850"/>
        <w:gridCol w:w="1134"/>
        <w:gridCol w:w="993"/>
        <w:gridCol w:w="1027"/>
      </w:tblGrid>
      <w:tr w:rsidR="00F027B6" w:rsidRPr="00F027B6" w:rsidTr="009306D3">
        <w:tc>
          <w:tcPr>
            <w:tcW w:w="3039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99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валюты по </w:t>
            </w:r>
            <w:hyperlink r:id="rId4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ОКВ</w:t>
              </w:r>
            </w:hyperlink>
          </w:p>
        </w:tc>
        <w:tc>
          <w:tcPr>
            <w:tcW w:w="1559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843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1843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4004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9306D3">
        <w:tc>
          <w:tcPr>
            <w:tcW w:w="3039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в иностранной валюте,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доллар США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 валюте Российской Федерации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96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96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96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97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9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 рублевом эквиваленте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97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11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курс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валюты)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 валюте Российской Федерации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96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96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96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997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02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всего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997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997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13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9306D3"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51" w:name="P9965"/>
            <w:bookmarkEnd w:id="251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52" w:name="P9966"/>
            <w:bookmarkEnd w:id="252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53" w:name="P9967"/>
            <w:bookmarkEnd w:id="253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54" w:name="P9968"/>
            <w:bookmarkEnd w:id="254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55" w:name="P9969"/>
            <w:bookmarkEnd w:id="255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56" w:name="P9970"/>
            <w:bookmarkEnd w:id="256"/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57" w:name="P9971"/>
            <w:bookmarkEnd w:id="257"/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58" w:name="P9972"/>
            <w:bookmarkEnd w:id="258"/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59" w:name="P9973"/>
            <w:bookmarkEnd w:id="259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60" w:name="P9974"/>
            <w:bookmarkEnd w:id="260"/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102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дополнительных расходов, связанных с проживанием вне места постоянного жительства (суточные), всего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2.2.3.3.  Расчет  суточных в иностранной валюте при служебных командировках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работников  на территории иностранных государств на 20__ год (на второй год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12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992"/>
        <w:gridCol w:w="993"/>
        <w:gridCol w:w="708"/>
        <w:gridCol w:w="851"/>
        <w:gridCol w:w="850"/>
        <w:gridCol w:w="993"/>
        <w:gridCol w:w="850"/>
        <w:gridCol w:w="851"/>
        <w:gridCol w:w="992"/>
        <w:gridCol w:w="850"/>
        <w:gridCol w:w="1134"/>
        <w:gridCol w:w="993"/>
        <w:gridCol w:w="1027"/>
      </w:tblGrid>
      <w:tr w:rsidR="00F027B6" w:rsidRPr="00F027B6" w:rsidTr="009306D3">
        <w:tc>
          <w:tcPr>
            <w:tcW w:w="3039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99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валюты по </w:t>
            </w:r>
            <w:hyperlink r:id="rId4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ОКВ</w:t>
              </w:r>
            </w:hyperlink>
          </w:p>
        </w:tc>
        <w:tc>
          <w:tcPr>
            <w:tcW w:w="1559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843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1843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4004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9306D3">
        <w:tc>
          <w:tcPr>
            <w:tcW w:w="3039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в иностранной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валюте, доллар США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в валюте Российской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 иностранной валюте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ии</w:t>
            </w: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ии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 иностранной валюте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(</w:t>
            </w:r>
            <w:hyperlink w:anchor="P1006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06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06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06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9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 рублевом эквиваленте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(</w:t>
            </w:r>
            <w:hyperlink w:anchor="P1007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11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курс валюты)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 валюте Российской Федерац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ии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06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06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06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07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02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всего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07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007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13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9306D3"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61" w:name="P10064"/>
            <w:bookmarkEnd w:id="261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62" w:name="P10065"/>
            <w:bookmarkEnd w:id="262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63" w:name="P10066"/>
            <w:bookmarkEnd w:id="263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64" w:name="P10067"/>
            <w:bookmarkEnd w:id="264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65" w:name="P10068"/>
            <w:bookmarkEnd w:id="265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66" w:name="P10069"/>
            <w:bookmarkEnd w:id="266"/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67" w:name="P10070"/>
            <w:bookmarkEnd w:id="267"/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68" w:name="P10071"/>
            <w:bookmarkEnd w:id="268"/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69" w:name="P10072"/>
            <w:bookmarkEnd w:id="269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70" w:name="P10073"/>
            <w:bookmarkEnd w:id="270"/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102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дополнительных расходов, связанных с проживанием вне места постоянного жительства (суточные), всего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2.2.4. Расчет расходов на оформление обязательной медицинской страховки при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служебных командировках работников на территории иностранных государств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2.2.4.1.  Расчет  расходов на оформление обязательной медицинской страховки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 служебных командировках работников на территории иностранных государств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на 20__ год (на текущий финансовый год)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48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992"/>
        <w:gridCol w:w="993"/>
        <w:gridCol w:w="708"/>
        <w:gridCol w:w="851"/>
        <w:gridCol w:w="850"/>
        <w:gridCol w:w="992"/>
        <w:gridCol w:w="1134"/>
        <w:gridCol w:w="1019"/>
        <w:gridCol w:w="823"/>
        <w:gridCol w:w="1019"/>
        <w:gridCol w:w="1019"/>
        <w:gridCol w:w="1019"/>
        <w:gridCol w:w="1027"/>
      </w:tblGrid>
      <w:tr w:rsidR="00F027B6" w:rsidRPr="00F027B6" w:rsidTr="009306D3">
        <w:tc>
          <w:tcPr>
            <w:tcW w:w="3039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99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валюты по </w:t>
            </w:r>
            <w:hyperlink r:id="rId4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ОКВ</w:t>
              </w:r>
            </w:hyperlink>
          </w:p>
        </w:tc>
        <w:tc>
          <w:tcPr>
            <w:tcW w:w="1559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84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1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184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4084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9306D3">
        <w:tc>
          <w:tcPr>
            <w:tcW w:w="3039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8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16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16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17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17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9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рублевом эквиваленте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17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11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/ курс валюты)</w:t>
            </w: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16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16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17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17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02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17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017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13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9306D3"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71" w:name="P10166"/>
            <w:bookmarkEnd w:id="271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72" w:name="P10167"/>
            <w:bookmarkEnd w:id="272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73" w:name="P10168"/>
            <w:bookmarkEnd w:id="273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74" w:name="P10169"/>
            <w:bookmarkEnd w:id="274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75" w:name="P10170"/>
            <w:bookmarkEnd w:id="275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76" w:name="P10171"/>
            <w:bookmarkEnd w:id="276"/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77" w:name="P10172"/>
            <w:bookmarkEnd w:id="277"/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78" w:name="P10173"/>
            <w:bookmarkEnd w:id="278"/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79" w:name="P10174"/>
            <w:bookmarkEnd w:id="279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80" w:name="P10175"/>
            <w:bookmarkEnd w:id="280"/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102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расходов на оформление обязательной медицинской страховки при служебных командировках работников на территории иностранных государств, всего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306D3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2.2.4.2  Расчет  расходов  на оформление обязательной медицинской страховки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 служебных командировках работников на территории иностранных государств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на 20__ год (на первый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51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992"/>
        <w:gridCol w:w="993"/>
        <w:gridCol w:w="708"/>
        <w:gridCol w:w="851"/>
        <w:gridCol w:w="850"/>
        <w:gridCol w:w="993"/>
        <w:gridCol w:w="1134"/>
        <w:gridCol w:w="992"/>
        <w:gridCol w:w="850"/>
        <w:gridCol w:w="993"/>
        <w:gridCol w:w="992"/>
        <w:gridCol w:w="992"/>
        <w:gridCol w:w="1134"/>
      </w:tblGrid>
      <w:tr w:rsidR="00F027B6" w:rsidRPr="00F027B6" w:rsidTr="004A1065">
        <w:tc>
          <w:tcPr>
            <w:tcW w:w="3039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99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валюты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по </w:t>
            </w:r>
            <w:hyperlink r:id="rId4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ОКВ</w:t>
              </w:r>
            </w:hyperlink>
          </w:p>
        </w:tc>
        <w:tc>
          <w:tcPr>
            <w:tcW w:w="1559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Средний размер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выплаты на 1 сотрудника</w:t>
            </w:r>
          </w:p>
        </w:tc>
        <w:tc>
          <w:tcPr>
            <w:tcW w:w="1843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Численность получателей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выплаты, чел</w:t>
            </w:r>
          </w:p>
        </w:tc>
        <w:tc>
          <w:tcPr>
            <w:tcW w:w="11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Количество дней</w:t>
            </w:r>
          </w:p>
        </w:tc>
        <w:tc>
          <w:tcPr>
            <w:tcW w:w="184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Среднее количество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выплат в год, ед</w:t>
            </w:r>
          </w:p>
        </w:tc>
        <w:tc>
          <w:tcPr>
            <w:tcW w:w="4111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Сумма</w:t>
            </w:r>
          </w:p>
        </w:tc>
      </w:tr>
      <w:tr w:rsidR="00F027B6" w:rsidRPr="00F027B6" w:rsidTr="004A1065">
        <w:tc>
          <w:tcPr>
            <w:tcW w:w="3039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26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26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26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27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9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рублевом эквиваленте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27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11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/ курс валюты)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26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26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26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27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27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027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13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4A1065"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81" w:name="P10265"/>
            <w:bookmarkEnd w:id="281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82" w:name="P10266"/>
            <w:bookmarkEnd w:id="282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83" w:name="P10267"/>
            <w:bookmarkEnd w:id="283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84" w:name="P10268"/>
            <w:bookmarkEnd w:id="284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85" w:name="P10269"/>
            <w:bookmarkEnd w:id="285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86" w:name="P10270"/>
            <w:bookmarkEnd w:id="286"/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87" w:name="P10271"/>
            <w:bookmarkEnd w:id="287"/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88" w:name="P10272"/>
            <w:bookmarkEnd w:id="288"/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89" w:name="P10273"/>
            <w:bookmarkEnd w:id="289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90" w:name="P10274"/>
            <w:bookmarkEnd w:id="290"/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расходов на оформление обязательной медицинской страховки при служебных командировках работников на территории иностранных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2.2.4.3.  Расчет  расходов на оформление обязательной медицинской страховки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 служебных командировках работников на территории иностранных государств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на 20__ год (на второй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406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992"/>
        <w:gridCol w:w="993"/>
        <w:gridCol w:w="708"/>
        <w:gridCol w:w="851"/>
        <w:gridCol w:w="850"/>
        <w:gridCol w:w="993"/>
        <w:gridCol w:w="1134"/>
        <w:gridCol w:w="992"/>
        <w:gridCol w:w="850"/>
        <w:gridCol w:w="993"/>
        <w:gridCol w:w="992"/>
        <w:gridCol w:w="992"/>
        <w:gridCol w:w="1027"/>
      </w:tblGrid>
      <w:tr w:rsidR="00F027B6" w:rsidRPr="00F027B6" w:rsidTr="004A1065">
        <w:tc>
          <w:tcPr>
            <w:tcW w:w="3039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99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валюты по </w:t>
            </w:r>
            <w:hyperlink r:id="rId4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ОКВ</w:t>
              </w:r>
            </w:hyperlink>
          </w:p>
        </w:tc>
        <w:tc>
          <w:tcPr>
            <w:tcW w:w="1559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843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1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184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4004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4A1065">
        <w:tc>
          <w:tcPr>
            <w:tcW w:w="3039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36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36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36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36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9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рублевом эквиваленте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37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11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/ курс валюты)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36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36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36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37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02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37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037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13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4A1065"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91" w:name="P10364"/>
            <w:bookmarkEnd w:id="291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92" w:name="P10365"/>
            <w:bookmarkEnd w:id="292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93" w:name="P10366"/>
            <w:bookmarkEnd w:id="293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94" w:name="P10367"/>
            <w:bookmarkEnd w:id="294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95" w:name="P10368"/>
            <w:bookmarkEnd w:id="295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96" w:name="P10369"/>
            <w:bookmarkEnd w:id="296"/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97" w:name="P10370"/>
            <w:bookmarkEnd w:id="297"/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98" w:name="P10371"/>
            <w:bookmarkEnd w:id="298"/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299" w:name="P10372"/>
            <w:bookmarkEnd w:id="299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00" w:name="P10373"/>
            <w:bookmarkEnd w:id="300"/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102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расходов на оформление обязательной медицинской страховки при служебных командировках работников на территории иностранных государств, всего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2.2.5.  Расчет  расходов на оформление заграничного паспорта, визы и других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выездных  документов  при  служебных командировках работников на территории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иностранных государств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2.2.5.1. Расчет расходов на оформление заграничного паспорта, визы и других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выездных  документов  при  служебных командировках работников на территории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иностранных государств на 20__ год (на текущий финансовый год)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371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992"/>
        <w:gridCol w:w="993"/>
        <w:gridCol w:w="708"/>
        <w:gridCol w:w="851"/>
        <w:gridCol w:w="850"/>
        <w:gridCol w:w="993"/>
        <w:gridCol w:w="1134"/>
        <w:gridCol w:w="992"/>
        <w:gridCol w:w="850"/>
        <w:gridCol w:w="993"/>
        <w:gridCol w:w="992"/>
        <w:gridCol w:w="1984"/>
      </w:tblGrid>
      <w:tr w:rsidR="00F027B6" w:rsidRPr="00F027B6" w:rsidTr="004A1065">
        <w:tc>
          <w:tcPr>
            <w:tcW w:w="3039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99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валюты по </w:t>
            </w:r>
            <w:hyperlink r:id="rId4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ОКВ</w:t>
              </w:r>
            </w:hyperlink>
          </w:p>
        </w:tc>
        <w:tc>
          <w:tcPr>
            <w:tcW w:w="1559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843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2126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4819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4A1065">
        <w:tc>
          <w:tcPr>
            <w:tcW w:w="3039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46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46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47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рублевом эквиваленте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47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/ курс валюты)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46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46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47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9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98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47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11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047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4A1065"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01" w:name="P10466"/>
            <w:bookmarkEnd w:id="301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02" w:name="P10467"/>
            <w:bookmarkEnd w:id="302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03" w:name="P10468"/>
            <w:bookmarkEnd w:id="303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04" w:name="P10469"/>
            <w:bookmarkEnd w:id="304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05" w:name="P10470"/>
            <w:bookmarkEnd w:id="305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06" w:name="P10471"/>
            <w:bookmarkEnd w:id="306"/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07" w:name="P10472"/>
            <w:bookmarkEnd w:id="307"/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08" w:name="P10473"/>
            <w:bookmarkEnd w:id="308"/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09" w:name="P10474"/>
            <w:bookmarkEnd w:id="309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198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расходов на оформление заграничного паспорта, всего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Компенсации работникам расходов на оформление визы, оплату консульского сбора, всего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0210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0211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039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0220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2.2.5.2. Расчет расходов на оформление заграничного паспорта, визы и других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выездных  документов  при  служебных командировках работников на территории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иностранных государств на 20__ год (на первый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371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964"/>
        <w:gridCol w:w="1011"/>
        <w:gridCol w:w="1011"/>
        <w:gridCol w:w="1011"/>
        <w:gridCol w:w="1011"/>
        <w:gridCol w:w="1011"/>
        <w:gridCol w:w="706"/>
        <w:gridCol w:w="992"/>
        <w:gridCol w:w="993"/>
        <w:gridCol w:w="992"/>
        <w:gridCol w:w="850"/>
      </w:tblGrid>
      <w:tr w:rsidR="00F027B6" w:rsidRPr="00F027B6" w:rsidTr="004A1065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валюты по </w:t>
            </w:r>
            <w:hyperlink r:id="rId4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ОКВ</w:t>
              </w:r>
            </w:hyperlink>
          </w:p>
        </w:tc>
        <w:tc>
          <w:tcPr>
            <w:tcW w:w="202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202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717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3827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4A1065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7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61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61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61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рублевом эквиваленте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61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/ курс валюты)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61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61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61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9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62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11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062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4A1065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10" w:name="P10613"/>
            <w:bookmarkEnd w:id="310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11" w:name="P10614"/>
            <w:bookmarkEnd w:id="311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12" w:name="P10615"/>
            <w:bookmarkEnd w:id="312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13" w:name="P10616"/>
            <w:bookmarkEnd w:id="313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14" w:name="P10617"/>
            <w:bookmarkEnd w:id="314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7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15" w:name="P10618"/>
            <w:bookmarkEnd w:id="315"/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16" w:name="P10619"/>
            <w:bookmarkEnd w:id="316"/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17" w:name="P10620"/>
            <w:bookmarkEnd w:id="317"/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18" w:name="P10621"/>
            <w:bookmarkEnd w:id="318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Компенсации работникам расходов на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оформление заграничного паспорта,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0100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 руководители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расходов на оформление визы, оплату консульского сбора,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2.2.5.3. Расчет расходов на оформление заграничного паспорта, визы и других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выездных  документов  при  служебных командировках работников на территории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иностранных государств на 20__ год (на второй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51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964"/>
        <w:gridCol w:w="1011"/>
        <w:gridCol w:w="1011"/>
        <w:gridCol w:w="1011"/>
        <w:gridCol w:w="1011"/>
        <w:gridCol w:w="1011"/>
        <w:gridCol w:w="1011"/>
        <w:gridCol w:w="829"/>
        <w:gridCol w:w="992"/>
        <w:gridCol w:w="1134"/>
        <w:gridCol w:w="709"/>
      </w:tblGrid>
      <w:tr w:rsidR="00F027B6" w:rsidRPr="00F027B6" w:rsidTr="004A1065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валюты по </w:t>
            </w:r>
            <w:hyperlink r:id="rId4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ОКВ</w:t>
              </w:r>
            </w:hyperlink>
          </w:p>
        </w:tc>
        <w:tc>
          <w:tcPr>
            <w:tcW w:w="202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202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202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3664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4A1065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в иностранной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валюте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в валюте Российской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в иностранной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валюте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в валюте Российской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в иностранной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валюте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в валюте Российской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8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в иностранной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валюте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75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76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76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в рублевом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эквиваленте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76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/ курс валюты)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в валюте Российской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Федерации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76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76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76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9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всего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76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11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076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4A1065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19" w:name="P10759"/>
            <w:bookmarkEnd w:id="319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20" w:name="P10760"/>
            <w:bookmarkEnd w:id="320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21" w:name="P10761"/>
            <w:bookmarkEnd w:id="321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22" w:name="P10762"/>
            <w:bookmarkEnd w:id="322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23" w:name="P10763"/>
            <w:bookmarkEnd w:id="323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24" w:name="P10764"/>
            <w:bookmarkEnd w:id="324"/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25" w:name="P10765"/>
            <w:bookmarkEnd w:id="325"/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26" w:name="P10766"/>
            <w:bookmarkEnd w:id="326"/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27" w:name="P10767"/>
            <w:bookmarkEnd w:id="327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расходов на оформление заграничного паспорта,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расходов на оформление визы, оплату консульского сбора,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0210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0211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0220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2.2.6.  Расчет  расходов  на оплату сборов за право въезда, транзита и иных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обязательных  платежей  и  сборов при служебных командировках работников 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территории иностранных государств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2.2.6.1.  Расчет расходов на оплату сборов за право въезда, транзита и иных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обязательных  платежей  и  сборов при служебных командировках работников 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территории иностранных государств на 20__ год (на текущий финансовый год)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51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964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631"/>
      </w:tblGrid>
      <w:tr w:rsidR="00F027B6" w:rsidRPr="00F027B6" w:rsidTr="004A1065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валюты по </w:t>
            </w:r>
            <w:hyperlink r:id="rId4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ОКВ</w:t>
              </w:r>
            </w:hyperlink>
          </w:p>
        </w:tc>
        <w:tc>
          <w:tcPr>
            <w:tcW w:w="202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202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202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3664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4A1065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91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91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91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рублевом эквиваленте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91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/ курс валюты)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91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91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091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9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6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091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11+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hyperlink w:anchor="P1091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4A1065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28" w:name="P10910"/>
            <w:bookmarkEnd w:id="328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29" w:name="P10911"/>
            <w:bookmarkEnd w:id="329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30" w:name="P10912"/>
            <w:bookmarkEnd w:id="330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31" w:name="P10913"/>
            <w:bookmarkEnd w:id="331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32" w:name="P10914"/>
            <w:bookmarkEnd w:id="332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33" w:name="P10915"/>
            <w:bookmarkEnd w:id="333"/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34" w:name="P10916"/>
            <w:bookmarkEnd w:id="334"/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35" w:name="P10917"/>
            <w:bookmarkEnd w:id="335"/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36" w:name="P10918"/>
            <w:bookmarkEnd w:id="336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6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расходов на оплату сборов за право въезда, транзита и иных обязательных платежей и сборов,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2.2.6.2.  Расчет расходов на оплату сборов за право въезда, транзита и иных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обязательных  платежей  и  сборов при служебных командировках работников 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территории  иностранных  государств  на  20__  год (на первый год планового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51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964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631"/>
      </w:tblGrid>
      <w:tr w:rsidR="00F027B6" w:rsidRPr="00F027B6" w:rsidTr="004A1065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валюты по </w:t>
            </w:r>
            <w:hyperlink r:id="rId5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ОКВ</w:t>
              </w:r>
            </w:hyperlink>
          </w:p>
        </w:tc>
        <w:tc>
          <w:tcPr>
            <w:tcW w:w="202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202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202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3664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4A1065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100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100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100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рублевом эквиваленте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101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/ курс валюты)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100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100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100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9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6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101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11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101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4A1065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37" w:name="P11004"/>
            <w:bookmarkEnd w:id="337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38" w:name="P11005"/>
            <w:bookmarkEnd w:id="338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39" w:name="P11006"/>
            <w:bookmarkEnd w:id="339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40" w:name="P11007"/>
            <w:bookmarkEnd w:id="340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41" w:name="P11008"/>
            <w:bookmarkEnd w:id="341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42" w:name="P11009"/>
            <w:bookmarkEnd w:id="342"/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43" w:name="P11010"/>
            <w:bookmarkEnd w:id="343"/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44" w:name="P11011"/>
            <w:bookmarkEnd w:id="344"/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45" w:name="P11012"/>
            <w:bookmarkEnd w:id="345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6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расходов на оплату сборов за право въезда, транзита и иных обязательных платежей и сборов,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2.2.6.3.  Расчет расходов на оплату сборов за право въезда, транзита и иных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обязательных  платежей  и  сборов при служебных командировках работников 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территории  иностранных  государств  на  20__  год (на второй год планового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51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964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1011"/>
        <w:gridCol w:w="631"/>
      </w:tblGrid>
      <w:tr w:rsidR="00F027B6" w:rsidRPr="00F027B6" w:rsidTr="004A1065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валюты по </w:t>
            </w:r>
            <w:hyperlink r:id="rId5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ОКВ</w:t>
              </w:r>
            </w:hyperlink>
          </w:p>
        </w:tc>
        <w:tc>
          <w:tcPr>
            <w:tcW w:w="202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202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202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3664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4A1065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иностранной валюте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109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110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110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рублевом эквиваленте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110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/ курс валюты)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валюте Российской Федерации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109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110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110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9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6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110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11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110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4A1065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46" w:name="P11098"/>
            <w:bookmarkEnd w:id="346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47" w:name="P11099"/>
            <w:bookmarkEnd w:id="347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48" w:name="P11100"/>
            <w:bookmarkEnd w:id="348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49" w:name="P11101"/>
            <w:bookmarkEnd w:id="349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50" w:name="P11102"/>
            <w:bookmarkEnd w:id="350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51" w:name="P11103"/>
            <w:bookmarkEnd w:id="351"/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52" w:name="P11104"/>
            <w:bookmarkEnd w:id="352"/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53" w:name="P11105"/>
            <w:bookmarkEnd w:id="353"/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54" w:name="P11106"/>
            <w:bookmarkEnd w:id="354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6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Компенсации работникам расходов на оплату сборов за право въезда, транзита и иных обязательных платежей и сборов,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2.2.7.  Расчет  иных  расходов  при  служебных  командировках работников 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территории иностранных государств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177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629"/>
        <w:gridCol w:w="1191"/>
        <w:gridCol w:w="1157"/>
        <w:gridCol w:w="1361"/>
        <w:gridCol w:w="883"/>
        <w:gridCol w:w="1191"/>
        <w:gridCol w:w="959"/>
        <w:gridCol w:w="1361"/>
        <w:gridCol w:w="854"/>
        <w:gridCol w:w="1191"/>
        <w:gridCol w:w="989"/>
        <w:gridCol w:w="1361"/>
        <w:gridCol w:w="854"/>
      </w:tblGrid>
      <w:tr w:rsidR="00F027B6" w:rsidRPr="00F027B6" w:rsidTr="004A1065">
        <w:tc>
          <w:tcPr>
            <w:tcW w:w="1196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Наименование выплаты</w:t>
            </w:r>
          </w:p>
        </w:tc>
        <w:tc>
          <w:tcPr>
            <w:tcW w:w="629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592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4365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4395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4A1065">
        <w:tc>
          <w:tcPr>
            <w:tcW w:w="1196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9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11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88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95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98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85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4A1065">
        <w:tc>
          <w:tcPr>
            <w:tcW w:w="1196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1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8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95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98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85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1196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5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8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1196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5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8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1196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5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8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1196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62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5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36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8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5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36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8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36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2.2.8.  Справочно:  курс  иностранной  валюты к рублю Российской Федерации,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учтенный при расчете объема затрат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324"/>
        <w:gridCol w:w="2267"/>
        <w:gridCol w:w="2267"/>
      </w:tblGrid>
      <w:tr w:rsidR="00F027B6" w:rsidRPr="00F027B6" w:rsidTr="00F027B6">
        <w:tc>
          <w:tcPr>
            <w:tcW w:w="221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Иностранная валюта</w:t>
            </w:r>
          </w:p>
        </w:tc>
        <w:tc>
          <w:tcPr>
            <w:tcW w:w="23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2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26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21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23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22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226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21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3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21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3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2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2.3. Расчет продовольственно-путевых, полевых денег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2.3.1.  Расчет  продовольственно-путевых,  полевых  денег  на  20__ год (на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текущий финансовый год)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964"/>
        <w:gridCol w:w="1531"/>
        <w:gridCol w:w="1304"/>
        <w:gridCol w:w="1304"/>
        <w:gridCol w:w="1077"/>
      </w:tblGrid>
      <w:tr w:rsidR="00F027B6" w:rsidRPr="00F027B6" w:rsidTr="00F027B6">
        <w:tc>
          <w:tcPr>
            <w:tcW w:w="289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107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129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3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129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129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289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55" w:name="P11294"/>
            <w:bookmarkEnd w:id="355"/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56" w:name="P11295"/>
            <w:bookmarkEnd w:id="356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57" w:name="P11296"/>
            <w:bookmarkEnd w:id="357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07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Выплата продовольственно-путевых, полевых денег,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2.3.2.  Расчет  продовольственно-путевых,  полевых  денег  на  20__ год (на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первый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964"/>
        <w:gridCol w:w="1531"/>
        <w:gridCol w:w="1304"/>
        <w:gridCol w:w="1304"/>
        <w:gridCol w:w="1077"/>
      </w:tblGrid>
      <w:tr w:rsidR="00F027B6" w:rsidRPr="00F027B6" w:rsidTr="00F027B6">
        <w:tc>
          <w:tcPr>
            <w:tcW w:w="289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107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133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3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133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133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289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58" w:name="P11337"/>
            <w:bookmarkEnd w:id="358"/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59" w:name="P11338"/>
            <w:bookmarkEnd w:id="359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60" w:name="P11339"/>
            <w:bookmarkEnd w:id="360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07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Выплата продовольственно-путевых, полевых денег,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руководители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2.3.3.  Расчет  продовольственно-путевых,  полевых  денег  на  20__ год (на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второй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964"/>
        <w:gridCol w:w="1531"/>
        <w:gridCol w:w="1304"/>
        <w:gridCol w:w="1304"/>
        <w:gridCol w:w="1077"/>
      </w:tblGrid>
      <w:tr w:rsidR="00F027B6" w:rsidRPr="00F027B6" w:rsidTr="00F027B6">
        <w:tc>
          <w:tcPr>
            <w:tcW w:w="289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сотрудника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107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138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3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138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138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289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61" w:name="P11380"/>
            <w:bookmarkEnd w:id="361"/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62" w:name="P11381"/>
            <w:bookmarkEnd w:id="362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63" w:name="P11382"/>
            <w:bookmarkEnd w:id="363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07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Выплата продовольственно-путевых, полевых денег, всего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из них: руководители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0111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9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прочий персонал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2.6. Компенсация за использование личного транспорта для служебных целей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380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964"/>
        <w:gridCol w:w="1134"/>
        <w:gridCol w:w="942"/>
        <w:gridCol w:w="1361"/>
        <w:gridCol w:w="878"/>
        <w:gridCol w:w="1134"/>
        <w:gridCol w:w="879"/>
        <w:gridCol w:w="1361"/>
        <w:gridCol w:w="854"/>
        <w:gridCol w:w="1134"/>
        <w:gridCol w:w="904"/>
        <w:gridCol w:w="992"/>
        <w:gridCol w:w="859"/>
      </w:tblGrid>
      <w:tr w:rsidR="00F027B6" w:rsidRPr="00F027B6" w:rsidTr="004A1065">
        <w:tc>
          <w:tcPr>
            <w:tcW w:w="198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315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4228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889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4A1065">
        <w:tc>
          <w:tcPr>
            <w:tcW w:w="198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94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87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9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859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4A1065"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94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87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9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859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4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4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4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4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7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2.7. Компенсация расходов на прохождение медицинского осмотра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51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964"/>
        <w:gridCol w:w="1134"/>
        <w:gridCol w:w="1083"/>
        <w:gridCol w:w="1361"/>
        <w:gridCol w:w="878"/>
        <w:gridCol w:w="1134"/>
        <w:gridCol w:w="1022"/>
        <w:gridCol w:w="1361"/>
        <w:gridCol w:w="854"/>
        <w:gridCol w:w="1134"/>
        <w:gridCol w:w="1045"/>
        <w:gridCol w:w="850"/>
        <w:gridCol w:w="709"/>
      </w:tblGrid>
      <w:tr w:rsidR="00F027B6" w:rsidRPr="00F027B6" w:rsidTr="004A1065">
        <w:tc>
          <w:tcPr>
            <w:tcW w:w="198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56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4371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738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4A1065">
        <w:tc>
          <w:tcPr>
            <w:tcW w:w="198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108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102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10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709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4A1065"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8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2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10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8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8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8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8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36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7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36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2.8.  Иные  расходы на осуществление выплат персоналу, за исключением фонда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оплаты труда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29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72"/>
        <w:gridCol w:w="1134"/>
        <w:gridCol w:w="1083"/>
        <w:gridCol w:w="1361"/>
        <w:gridCol w:w="878"/>
        <w:gridCol w:w="1134"/>
        <w:gridCol w:w="930"/>
        <w:gridCol w:w="1134"/>
        <w:gridCol w:w="854"/>
        <w:gridCol w:w="1134"/>
        <w:gridCol w:w="904"/>
        <w:gridCol w:w="1134"/>
        <w:gridCol w:w="859"/>
      </w:tblGrid>
      <w:tr w:rsidR="00F027B6" w:rsidRPr="00F027B6" w:rsidTr="004A1065">
        <w:tc>
          <w:tcPr>
            <w:tcW w:w="198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77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456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4052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4031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4A1065">
        <w:tc>
          <w:tcPr>
            <w:tcW w:w="198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7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средний размер выплаты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 1 человека</w:t>
            </w:r>
          </w:p>
        </w:tc>
        <w:tc>
          <w:tcPr>
            <w:tcW w:w="108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численность получател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ей выплаты, чел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среднее количество выплат в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год, ед</w:t>
            </w: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сумма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средний размер выплаты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 1 человека</w:t>
            </w:r>
          </w:p>
        </w:tc>
        <w:tc>
          <w:tcPr>
            <w:tcW w:w="9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численность получат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елей выплаты, чел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среднее количество выплат в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год, ед</w:t>
            </w: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сумма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средний размер выплаты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 1 человека</w:t>
            </w:r>
          </w:p>
        </w:tc>
        <w:tc>
          <w:tcPr>
            <w:tcW w:w="9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численность получат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елей выплаты, чел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среднее количество выплат в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год, ед</w:t>
            </w:r>
          </w:p>
        </w:tc>
        <w:tc>
          <w:tcPr>
            <w:tcW w:w="859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сумма</w:t>
            </w:r>
          </w:p>
        </w:tc>
      </w:tr>
      <w:tr w:rsidR="00F027B6" w:rsidRPr="00F027B6" w:rsidTr="004A1065"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7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8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9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9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859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7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8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7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8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7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8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4A1065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7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8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4" w:name="P12009"/>
      <w:bookmarkEnd w:id="364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Аналитическое распределение по КОСГУ </w:t>
      </w:r>
      <w:hyperlink w:anchor="P12047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&lt;26&gt;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020"/>
        <w:gridCol w:w="680"/>
        <w:gridCol w:w="1757"/>
        <w:gridCol w:w="1757"/>
        <w:gridCol w:w="1870"/>
      </w:tblGrid>
      <w:tr w:rsidR="00F027B6" w:rsidRPr="00F027B6" w:rsidTr="00F027B6">
        <w:tc>
          <w:tcPr>
            <w:tcW w:w="198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по КОСГУ</w:t>
            </w:r>
          </w:p>
        </w:tc>
        <w:tc>
          <w:tcPr>
            <w:tcW w:w="68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384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98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87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87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7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7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7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5" w:name="P12047"/>
      <w:bookmarkEnd w:id="365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&lt;26&gt;   </w:t>
      </w:r>
      <w:hyperlink w:anchor="P12009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Раздел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заполняется   в   соответствии  с  </w:t>
      </w:r>
      <w:hyperlink r:id="rId52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Порядком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применения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классификации  операций  сектора  государственного управления, утвержденным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приказом  Министерства  финансов  Российской Федерации от 29 ноября 2017 г.</w:t>
      </w:r>
    </w:p>
    <w:p w:rsidR="00F027B6" w:rsidRPr="00F027B6" w:rsidRDefault="005652EF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209н  (зарегистрирован  Министерством  юстиции  Российской  Федерации 12</w:t>
      </w:r>
    </w:p>
    <w:p w:rsidR="004A1065" w:rsidRPr="00F027B6" w:rsidRDefault="00F027B6" w:rsidP="004A1065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февраля  2018 г., регистрационный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50003</w:t>
      </w:r>
      <w:r w:rsidR="004A1065">
        <w:rPr>
          <w:rFonts w:ascii="Courier New" w:eastAsia="Times New Roman" w:hAnsi="Courier New" w:cs="Courier New"/>
          <w:sz w:val="20"/>
          <w:szCs w:val="20"/>
          <w:lang w:eastAsia="ru-RU"/>
        </w:rPr>
        <w:t>).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6" w:name="P12054"/>
      <w:bookmarkEnd w:id="366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4.   Справочно:   аналитическое   распределение   расходов   по  источникам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финансового обеспечения </w:t>
      </w:r>
      <w:hyperlink w:anchor="P12101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&lt;27&gt;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963"/>
        <w:gridCol w:w="1757"/>
        <w:gridCol w:w="1757"/>
        <w:gridCol w:w="1757"/>
      </w:tblGrid>
      <w:tr w:rsidR="00F027B6" w:rsidRPr="00F027B6" w:rsidTr="00F027B6">
        <w:tc>
          <w:tcPr>
            <w:tcW w:w="283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27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83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75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blPrEx>
          <w:tblBorders>
            <w:insideH w:val="nil"/>
          </w:tblBorders>
        </w:tblPrEx>
        <w:tc>
          <w:tcPr>
            <w:tcW w:w="2834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за счет: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цели осуществления капитальных вложений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0003</w:t>
            </w: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приносящей доход деятельность (собственные доходы учреждения)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0004</w:t>
            </w: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средств по обязательному медицинскому страхованию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0005</w:t>
            </w: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7" w:name="P12101"/>
      <w:bookmarkEnd w:id="367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&lt;27&gt;  Детализируется  показатель  </w:t>
      </w:r>
      <w:hyperlink w:anchor="P8679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строки  0300</w:t>
        </w:r>
      </w:hyperlink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асходы на иные выплаты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персоналу, за</w:t>
      </w:r>
      <w:r w:rsidR="004A106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исключением фонда оплаты труда» таблицы 1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»Р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асчет иных выплат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персоналу, за исключением ф</w:t>
      </w:r>
      <w:r w:rsidR="004A1065">
        <w:rPr>
          <w:rFonts w:ascii="Courier New" w:eastAsia="Times New Roman" w:hAnsi="Courier New" w:cs="Courier New"/>
          <w:sz w:val="20"/>
          <w:szCs w:val="20"/>
          <w:lang w:eastAsia="ru-RU"/>
        </w:rPr>
        <w:t>онда оплаты труда»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  <w:hyperlink w:anchor="P12054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Раздел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заполняется в случае,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если Порядком органа-учредителя предусмотрена указанная детализация.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Обоснования (расчеты) расходов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на взносы по обязательному социальному страхованию </w:t>
      </w:r>
      <w:hyperlink w:anchor="P12191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&lt;28&gt;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D76703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53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выплат на страховые взносы на обязательное социальное страхование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68" w:name="P12159"/>
            <w:bookmarkEnd w:id="368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69" w:name="P12164"/>
            <w:bookmarkEnd w:id="369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Взносы на обязательное социальное страхование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70" w:name="P12169"/>
            <w:bookmarkEnd w:id="370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71" w:name="P12174"/>
            <w:bookmarkEnd w:id="371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72" w:name="P12179"/>
            <w:bookmarkEnd w:id="372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выплат по страховым взносам на обязательное социальное страхование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(</w:t>
            </w:r>
            <w:hyperlink w:anchor="P1215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216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216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217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217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9000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3" w:name="P12191"/>
      <w:bookmarkEnd w:id="373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&lt;28&gt;   Формируется   по   эле</w:t>
      </w:r>
      <w:r w:rsidR="004A1065">
        <w:rPr>
          <w:rFonts w:ascii="Courier New" w:eastAsia="Times New Roman" w:hAnsi="Courier New" w:cs="Courier New"/>
          <w:sz w:val="20"/>
          <w:szCs w:val="20"/>
          <w:lang w:eastAsia="ru-RU"/>
        </w:rPr>
        <w:t>ментам   вида   расходов  119 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Взносы  по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обязательному социальному страхованию на выплаты по оплате труда работников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 иные  </w:t>
      </w:r>
      <w:r w:rsidR="004A1065">
        <w:rPr>
          <w:rFonts w:ascii="Courier New" w:eastAsia="Times New Roman" w:hAnsi="Courier New" w:cs="Courier New"/>
          <w:sz w:val="20"/>
          <w:szCs w:val="20"/>
          <w:lang w:eastAsia="ru-RU"/>
        </w:rPr>
        <w:t>выплаты  работникам  учреждений»,  139 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Взносы  по  обязательному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социальному  страхованию  на  выплаты по оплате труда (денежное содержание)</w:t>
      </w:r>
    </w:p>
    <w:p w:rsidR="00F027B6" w:rsidRPr="00F027B6" w:rsidRDefault="004A1065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гражданских лиц»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классификации расходов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расходов на уплату взносов на обязательное социальное страхование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720"/>
        <w:gridCol w:w="1077"/>
        <w:gridCol w:w="1247"/>
        <w:gridCol w:w="1191"/>
        <w:gridCol w:w="1134"/>
        <w:gridCol w:w="1247"/>
        <w:gridCol w:w="1134"/>
      </w:tblGrid>
      <w:tr w:rsidR="00F027B6" w:rsidRPr="00F027B6" w:rsidTr="00F027B6">
        <w:tc>
          <w:tcPr>
            <w:tcW w:w="453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7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515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базы для начисления страховых взносов</w:t>
            </w:r>
          </w:p>
        </w:tc>
        <w:tc>
          <w:tcPr>
            <w:tcW w:w="351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взноса</w:t>
            </w:r>
          </w:p>
        </w:tc>
      </w:tr>
      <w:tr w:rsidR="00F027B6" w:rsidRPr="00F027B6" w:rsidTr="00F027B6">
        <w:tc>
          <w:tcPr>
            <w:tcW w:w="453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(текущий финансовый год)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13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Страховые взносы на обязательное пенсионное страхование, всего</w:t>
            </w: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пределах установленной предельной величины базы для исчисления страховых взносов на обязательное пенсионное страхование по тарифу 22,0%</w:t>
            </w: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0110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свыше установленной предельной величины базы для исчисления страховых взносов на обязательное пенсионное страхование по тарифу 10,0%</w:t>
            </w: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0120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 применением пониженных тарифов страховых взносов на обязательное пенсионное страхование для отдельных категорий плательщиков, всего</w:t>
            </w: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0130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тарифу 20,0%</w:t>
            </w: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0131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по тарифу </w:t>
            </w:r>
            <w:hyperlink w:anchor="P1245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&lt;29&gt;</w:t>
              </w:r>
            </w:hyperlink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0132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с применением дополнительных тарифов страховых взносов на обязательное пенсионное страхование для отдельных категорий плательщиков, всего</w:t>
            </w: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0140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тарифу 2%</w:t>
            </w: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0141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по тарифу </w:t>
            </w:r>
            <w:hyperlink w:anchor="P1245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&lt;29&gt;</w:t>
              </w:r>
            </w:hyperlink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0142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Страховые взносы на обязательное социальное страхование на случай временной нетрудоспособности и в связи с материнством, всего</w:t>
            </w: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страховые взносы на обязательное социальное страхование на случай временной нетрудоспособности и в связи с материнством по тарифу 2,9%</w:t>
            </w: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0210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отношении выплат и иных вознаграждений в пользу иностранных граждан и лиц без гражданства, временно пребывающих в Российской Федерации, в пределах установленной предельной величины базы для исчисления страховых взносов по данному виду страхования по тарифу 1,8%</w:t>
            </w: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0220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 применением пониженных тарифов на обязательное социальное страхование на случай временной нетрудоспособности и в связи с материнством, всего</w:t>
            </w: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0230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 том числе: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по тарифу </w:t>
            </w:r>
            <w:hyperlink w:anchor="P1245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&lt;29&gt;</w:t>
              </w:r>
            </w:hyperlink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0231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Страховые взносы на обязательное медицинское страхование, всего</w:t>
            </w: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страховые взносы на обязательное медицинское страхование по тарифу 5,1%</w:t>
            </w: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0310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 применением пониженного тарифа страховых взносов на обязательное медицинское страхование, всего</w:t>
            </w: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0320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по тарифу </w:t>
            </w:r>
            <w:hyperlink w:anchor="P1245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&lt;29&gt;</w:t>
              </w:r>
            </w:hyperlink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0321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Страховые взносы на обязательное социальное страхование от несчастных случаев на производстве и профессиональных заболеваний по установленному тарифу</w:t>
            </w: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0410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</w:t>
            </w:r>
            <w:hyperlink w:anchor="P1246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&lt;30&gt;</w:t>
              </w:r>
            </w:hyperlink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0420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Уточнение расчета по страховым взносам на обязательное социальное страхование, всего</w:t>
            </w: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корректировка округления</w:t>
            </w: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0510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корректировка в связи с регрессом по страховым взносам</w:t>
            </w: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0520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535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07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91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4" w:name="P12458"/>
      <w:bookmarkEnd w:id="374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&lt;29&gt;  Указываются  страховые тарифы, установленные </w:t>
      </w:r>
      <w:hyperlink r:id="rId54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главой 34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Налогового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кодекса  Российской  Федерации (часть вторая) от 5 августа 2000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г. №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117-ФЗ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(Собрание  законодательства 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2000,  №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32, ст. 3340;</w:t>
      </w:r>
    </w:p>
    <w:p w:rsidR="00F027B6" w:rsidRPr="00F027B6" w:rsidRDefault="005652EF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2016, №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27, ст. 4176) (далее - Налоговый кодекс).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5" w:name="P12462"/>
      <w:bookmarkEnd w:id="375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&lt;30&gt;   Указываются  страховые  тарифы,  дифференцированные  по  классам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профессионального  риска,  установленные  Федеральным </w:t>
      </w:r>
      <w:hyperlink r:id="rId55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законом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 22 декабря</w:t>
      </w:r>
    </w:p>
    <w:p w:rsidR="00F027B6" w:rsidRPr="00F027B6" w:rsidRDefault="005652EF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2005   г.,   № 179-ФЗ  «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  страховых  тарифах  на  обязательное социальное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страхование  от  несчастных  случаев  на  производстве  и  профессиональных</w:t>
      </w:r>
    </w:p>
    <w:p w:rsidR="00F027B6" w:rsidRPr="00F027B6" w:rsidRDefault="005652EF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заболеваний  на  2006 год»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(Собрание законодательства Российской Федерации,</w:t>
      </w:r>
    </w:p>
    <w:p w:rsidR="00F027B6" w:rsidRPr="00F027B6" w:rsidRDefault="005652EF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2005, №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52, ст. 5592; 2019,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52, ст. 7763).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6" w:name="P12469"/>
      <w:bookmarkEnd w:id="376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Аналитическое распределение по КОСГУ </w:t>
      </w:r>
      <w:hyperlink w:anchor="P12507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&lt;31&gt;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1134"/>
        <w:gridCol w:w="964"/>
        <w:gridCol w:w="1531"/>
        <w:gridCol w:w="1644"/>
        <w:gridCol w:w="1587"/>
      </w:tblGrid>
      <w:tr w:rsidR="00F027B6" w:rsidRPr="00F027B6" w:rsidTr="00F027B6">
        <w:tc>
          <w:tcPr>
            <w:tcW w:w="221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по КОСГУ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762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21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211" w:type="dxa"/>
            <w:tcBorders>
              <w:left w:val="nil"/>
            </w:tcBorders>
            <w:vAlign w:val="center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964" w:type="dxa"/>
            <w:vAlign w:val="center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vAlign w:val="center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644" w:type="dxa"/>
            <w:vAlign w:val="center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587" w:type="dxa"/>
            <w:tcBorders>
              <w:right w:val="nil"/>
            </w:tcBorders>
            <w:vAlign w:val="center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21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21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21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7" w:name="P12507"/>
      <w:bookmarkEnd w:id="377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&lt;31&gt;   </w:t>
      </w:r>
      <w:hyperlink w:anchor="P12469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Раздел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заполняется   в   соответствии  с  </w:t>
      </w:r>
      <w:hyperlink r:id="rId56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Порядком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применения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классификации  операций  сектора  государственного управления, утвержденным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приказом  Министерства  финансов  Российской Федерации от 29 ноября 2017 г.</w:t>
      </w:r>
    </w:p>
    <w:p w:rsidR="00F027B6" w:rsidRPr="00F027B6" w:rsidRDefault="005652EF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209н  (зарегистрирован  Министерством  юстиции  Российской  Федерации 12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февраля   2018   г.,  регистрационный 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50003)  в  случае,  если Порядком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органа-учредителя предусмотрена указанная детализация.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8" w:name="P12514"/>
      <w:bookmarkEnd w:id="378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4.   Справочно:   аналитическое   распределение   расходов   по  источникам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финансового обеспечения </w:t>
      </w:r>
      <w:hyperlink w:anchor="P12561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&lt;32&gt;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blPrEx>
          <w:tblBorders>
            <w:insideH w:val="nil"/>
          </w:tblBorders>
        </w:tblPrEx>
        <w:tc>
          <w:tcPr>
            <w:tcW w:w="3855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nil"/>
            </w:tcBorders>
            <w:vAlign w:val="center"/>
          </w:tcPr>
          <w:p w:rsidR="00F027B6" w:rsidRPr="00F027B6" w:rsidRDefault="005652E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</w:tcPr>
          <w:p w:rsidR="00F027B6" w:rsidRPr="00F027B6" w:rsidRDefault="005652E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</w:tcBorders>
          </w:tcPr>
          <w:p w:rsidR="00F027B6" w:rsidRPr="00F027B6" w:rsidRDefault="005652E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nil"/>
              <w:right w:val="nil"/>
            </w:tcBorders>
          </w:tcPr>
          <w:p w:rsidR="00F027B6" w:rsidRPr="00F027B6" w:rsidRDefault="005652E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за счет: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826" w:type="dxa"/>
            <w:vAlign w:val="center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826" w:type="dxa"/>
            <w:vAlign w:val="center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цели осуществления капитальных вложений</w:t>
            </w:r>
          </w:p>
        </w:tc>
        <w:tc>
          <w:tcPr>
            <w:tcW w:w="826" w:type="dxa"/>
            <w:vAlign w:val="center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приносящей доход деятельность (собственные доходы учреждения)</w:t>
            </w:r>
          </w:p>
        </w:tc>
        <w:tc>
          <w:tcPr>
            <w:tcW w:w="826" w:type="dxa"/>
            <w:vAlign w:val="center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0004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средств по обязательному медицинскому страхованию</w:t>
            </w:r>
          </w:p>
        </w:tc>
        <w:tc>
          <w:tcPr>
            <w:tcW w:w="826" w:type="dxa"/>
            <w:vAlign w:val="center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0005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9" w:name="P12561"/>
      <w:bookmarkEnd w:id="379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&lt;32&gt;   Детализируется   показатель  </w:t>
      </w:r>
      <w:hyperlink w:anchor="P12169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строки  0300</w:t>
        </w:r>
      </w:hyperlink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Страховые  взносы 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обязательное  социальное страхов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ание» таблицы 1»Р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асчет выплат на страховые</w:t>
      </w:r>
    </w:p>
    <w:p w:rsidR="00F027B6" w:rsidRPr="00F027B6" w:rsidRDefault="00F027B6" w:rsidP="005652E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взносы  на  обязат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ельное  социальное  страхование»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Обоснования (расчеты) плановых показателей по социальным выплатам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гражданам, кроме публичных нормативных обязательств </w:t>
      </w:r>
      <w:hyperlink w:anchor="P13867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&lt;39&gt;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D76703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5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социальных выплат гражданам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F027B6" w:rsidRPr="00F027B6" w:rsidTr="005652EF">
        <w:trPr>
          <w:trHeight w:val="250"/>
        </w:trPr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80" w:name="P13835"/>
            <w:bookmarkEnd w:id="380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81" w:name="P13840"/>
            <w:bookmarkEnd w:id="381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социальные выплаты гражданам, кроме публичных нормативных обязательств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82" w:name="P13845"/>
            <w:bookmarkEnd w:id="382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83" w:name="P13850"/>
            <w:bookmarkEnd w:id="383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Дебиторская задолженность на конец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84" w:name="P13855"/>
            <w:bookmarkEnd w:id="384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социальных выплат гражданам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384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383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384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385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385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5" w:name="P13867"/>
      <w:bookmarkEnd w:id="385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&lt;39&gt;  Формируется по элементу вида расходов 321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«П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особия, компенсации 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иные    социальные   выплаты   гражданам,   кроме   публичных   нормативных</w:t>
      </w:r>
    </w:p>
    <w:p w:rsidR="00F027B6" w:rsidRPr="00F027B6" w:rsidRDefault="005652EF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классификации расходов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 Расчет  расходов  на  социальные  выплаты  гражданам,  кроме  публичных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нормативных социальных выплат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социальные выплаты гражданам (в денежной форме)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Расчет расходов на социальные выплаты гражданам (в денежной форме)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710"/>
        <w:gridCol w:w="850"/>
        <w:gridCol w:w="936"/>
        <w:gridCol w:w="964"/>
        <w:gridCol w:w="907"/>
        <w:gridCol w:w="567"/>
        <w:gridCol w:w="936"/>
        <w:gridCol w:w="964"/>
        <w:gridCol w:w="850"/>
        <w:gridCol w:w="510"/>
        <w:gridCol w:w="936"/>
        <w:gridCol w:w="964"/>
        <w:gridCol w:w="964"/>
        <w:gridCol w:w="510"/>
      </w:tblGrid>
      <w:tr w:rsidR="00F027B6" w:rsidRPr="00F027B6" w:rsidTr="00F027B6">
        <w:tc>
          <w:tcPr>
            <w:tcW w:w="147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Наименование выплаты</w:t>
            </w:r>
          </w:p>
        </w:tc>
        <w:tc>
          <w:tcPr>
            <w:tcW w:w="71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Категория получателей</w:t>
            </w:r>
          </w:p>
        </w:tc>
        <w:tc>
          <w:tcPr>
            <w:tcW w:w="3374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260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374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147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1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51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47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  <w:tc>
          <w:tcPr>
            <w:tcW w:w="51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47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Пособия, компенсации и иные социальные выплаты гражданам, всего</w:t>
            </w:r>
          </w:p>
        </w:tc>
        <w:tc>
          <w:tcPr>
            <w:tcW w:w="71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51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47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71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47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6" w:name="P13988"/>
      <w:bookmarkEnd w:id="386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Аналитическое распределение по КОСГУ </w:t>
      </w:r>
      <w:hyperlink w:anchor="P14026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&lt;40&gt;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850"/>
        <w:gridCol w:w="878"/>
        <w:gridCol w:w="1474"/>
        <w:gridCol w:w="1531"/>
        <w:gridCol w:w="1531"/>
      </w:tblGrid>
      <w:tr w:rsidR="00F027B6" w:rsidRPr="00F027B6" w:rsidTr="00F027B6">
        <w:tc>
          <w:tcPr>
            <w:tcW w:w="277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по КОСГУ</w:t>
            </w:r>
          </w:p>
        </w:tc>
        <w:tc>
          <w:tcPr>
            <w:tcW w:w="878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536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77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8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77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5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7" w:name="P14026"/>
      <w:bookmarkEnd w:id="387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&lt;40&gt;   </w:t>
      </w:r>
      <w:hyperlink w:anchor="P13988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Раздел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заполняется   в   соответствии  с  </w:t>
      </w:r>
      <w:hyperlink r:id="rId58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Порядком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применения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классификации  операций  сектора  государственного управления, утвержденным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приказом  Министерства  финансов  Российской Федерации от 29 ноября 2017 г.</w:t>
      </w:r>
    </w:p>
    <w:p w:rsidR="00F027B6" w:rsidRPr="00F027B6" w:rsidRDefault="005652EF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209н  (зарегистрирован  Министерством  юстиции  Российской  Федерации 12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февраля   2018   г.,  регистрационный 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№  50003)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8" w:name="P14033"/>
      <w:bookmarkEnd w:id="388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4.   Справочно:   аналитическое   распределение   расходов   по  источникам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финансового обеспечения </w:t>
      </w:r>
      <w:hyperlink w:anchor="P14080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&lt;41&gt;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5652EF" w:rsidRPr="00F027B6" w:rsidTr="00F027B6">
        <w:tblPrEx>
          <w:tblBorders>
            <w:insideH w:val="nil"/>
          </w:tblBorders>
        </w:tblPrEx>
        <w:tc>
          <w:tcPr>
            <w:tcW w:w="3855" w:type="dxa"/>
            <w:tcBorders>
              <w:top w:val="nil"/>
              <w:left w:val="nil"/>
            </w:tcBorders>
          </w:tcPr>
          <w:p w:rsidR="005652EF" w:rsidRPr="00F027B6" w:rsidRDefault="005652E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nil"/>
            </w:tcBorders>
          </w:tcPr>
          <w:p w:rsidR="005652EF" w:rsidRPr="00F027B6" w:rsidRDefault="005652E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</w:tcPr>
          <w:p w:rsidR="005652EF" w:rsidRPr="00F027B6" w:rsidRDefault="005652EF" w:rsidP="00565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</w:tcBorders>
          </w:tcPr>
          <w:p w:rsidR="005652EF" w:rsidRPr="00F027B6" w:rsidRDefault="005652EF" w:rsidP="00565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nil"/>
              <w:right w:val="nil"/>
            </w:tcBorders>
          </w:tcPr>
          <w:p w:rsidR="005652EF" w:rsidRPr="00F027B6" w:rsidRDefault="005652EF" w:rsidP="00565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за счет: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цели осуществления капитальных вложений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приносящей доход деятельность (собственные доходы учреждения)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0004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средств по обязательному медицинскому страхованию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0005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9" w:name="P14080"/>
      <w:bookmarkEnd w:id="389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&lt;41&gt;  Детализируется  показатель  </w:t>
      </w:r>
      <w:hyperlink w:anchor="P13845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строки  0300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асходы  на социальные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выплаты  гражданам,  кроме  публи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чных  нормативных  обязательств»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таблицы 1</w:t>
      </w:r>
    </w:p>
    <w:p w:rsidR="00F027B6" w:rsidRPr="00F027B6" w:rsidRDefault="005652EF" w:rsidP="006279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Расчет  соци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альных  выплат  гражданам»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Обоснования (расчеты) плановых показателей по выплатам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стипендий </w:t>
      </w:r>
      <w:hyperlink w:anchor="P14169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&lt;42&gt;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D76703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59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выплат стипендий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90" w:name="P14137"/>
            <w:bookmarkEnd w:id="390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91" w:name="P14142"/>
            <w:bookmarkEnd w:id="391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выплаты стипендий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92" w:name="P14147"/>
            <w:bookmarkEnd w:id="392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93" w:name="P14152"/>
            <w:bookmarkEnd w:id="393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94" w:name="P14157"/>
            <w:bookmarkEnd w:id="394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выплат стипендий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414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413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414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415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415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5" w:name="P14169"/>
      <w:bookmarkEnd w:id="395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&lt;42&gt;   Формируется   по   элементу   вид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а   расходов   340  «Стипендии»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классификации расходов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 Расчет  расходов  на  стипендии  и  иных  расходов социальную поддержку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обучающихся за счет средств стипендиального фонда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Стипендии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Иные расходы на социальную поддержку обучающихся за счет средств стипендиального фонда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Расчет расходов на выплату стипендий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2.1.1.  Расчет  расходов  на  выплату  стипендий  на  20__  год (на текущий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финансовый год)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78"/>
        <w:gridCol w:w="850"/>
        <w:gridCol w:w="1304"/>
        <w:gridCol w:w="794"/>
        <w:gridCol w:w="1361"/>
        <w:gridCol w:w="1247"/>
        <w:gridCol w:w="1134"/>
      </w:tblGrid>
      <w:tr w:rsidR="00F027B6" w:rsidRPr="00F027B6" w:rsidTr="00F027B6"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Категория получателей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113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422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422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422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422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96" w:name="P14222"/>
            <w:bookmarkEnd w:id="396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97" w:name="P14223"/>
            <w:bookmarkEnd w:id="397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98" w:name="P14224"/>
            <w:bookmarkEnd w:id="398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399" w:name="P14225"/>
            <w:bookmarkEnd w:id="399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2.1.2.  Расчет  расходов  на  выплату  стипендий на 20__ год (на первый год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78"/>
        <w:gridCol w:w="850"/>
        <w:gridCol w:w="1304"/>
        <w:gridCol w:w="794"/>
        <w:gridCol w:w="1361"/>
        <w:gridCol w:w="1247"/>
        <w:gridCol w:w="1134"/>
      </w:tblGrid>
      <w:tr w:rsidR="00F027B6" w:rsidRPr="00F027B6" w:rsidTr="00F027B6"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Категория получателей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113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426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426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426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427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00" w:name="P14267"/>
            <w:bookmarkEnd w:id="400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01" w:name="P14268"/>
            <w:bookmarkEnd w:id="401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02" w:name="P14269"/>
            <w:bookmarkEnd w:id="402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03" w:name="P14270"/>
            <w:bookmarkEnd w:id="403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2.1.3.  Расчет  расходов  на  выплату  стипендий на 20__ год (на второй год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78"/>
        <w:gridCol w:w="850"/>
        <w:gridCol w:w="1304"/>
        <w:gridCol w:w="794"/>
        <w:gridCol w:w="1361"/>
        <w:gridCol w:w="1247"/>
        <w:gridCol w:w="1134"/>
      </w:tblGrid>
      <w:tr w:rsidR="00F027B6" w:rsidRPr="00F027B6" w:rsidTr="00F027B6"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Категория получателей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113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431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431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431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431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04" w:name="P14312"/>
            <w:bookmarkEnd w:id="404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05" w:name="P14313"/>
            <w:bookmarkEnd w:id="405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06" w:name="P14314"/>
            <w:bookmarkEnd w:id="406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07" w:name="P14315"/>
            <w:bookmarkEnd w:id="407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 Расчет расходов на осуществление иных расходов на социальную поддержку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обучающихся за счет средств стипендиального фонда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2.2.1.  Расчет  расходов  на  осуществление  иных  расходов  на  социальную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поддержку обучающихся за счет средств стипендиального фонда на 20__ год (на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текущий финансовый год)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78"/>
        <w:gridCol w:w="850"/>
        <w:gridCol w:w="1304"/>
        <w:gridCol w:w="794"/>
        <w:gridCol w:w="1361"/>
        <w:gridCol w:w="1247"/>
        <w:gridCol w:w="1134"/>
      </w:tblGrid>
      <w:tr w:rsidR="00F027B6" w:rsidRPr="00F027B6" w:rsidTr="00F027B6"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Категория получателей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113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436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436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436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436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08" w:name="P14361"/>
            <w:bookmarkEnd w:id="408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09" w:name="P14362"/>
            <w:bookmarkEnd w:id="409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10" w:name="P14363"/>
            <w:bookmarkEnd w:id="410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11" w:name="P14364"/>
            <w:bookmarkEnd w:id="411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2.2.2.  Расчет  расходов  на  осуществление  иных  расходов  на  социальную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поддержку обучающихся за счет средств стипендиального фонда на 20__ год (на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первый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78"/>
        <w:gridCol w:w="850"/>
        <w:gridCol w:w="1304"/>
        <w:gridCol w:w="794"/>
        <w:gridCol w:w="1361"/>
        <w:gridCol w:w="1247"/>
        <w:gridCol w:w="1134"/>
      </w:tblGrid>
      <w:tr w:rsidR="00F027B6" w:rsidRPr="00F027B6" w:rsidTr="00F027B6"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Категория получателей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113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440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440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440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441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12" w:name="P14407"/>
            <w:bookmarkEnd w:id="412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13" w:name="P14408"/>
            <w:bookmarkEnd w:id="413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14" w:name="P14409"/>
            <w:bookmarkEnd w:id="414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15" w:name="P14410"/>
            <w:bookmarkEnd w:id="415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2.2.3.  Расчет  расходов  на  осуществление  иных  расходов  на  социальную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поддержку обучающихся за счет средств стипендиального фонда на 20__ год (на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второй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78"/>
        <w:gridCol w:w="850"/>
        <w:gridCol w:w="1304"/>
        <w:gridCol w:w="794"/>
        <w:gridCol w:w="1361"/>
        <w:gridCol w:w="1247"/>
        <w:gridCol w:w="1134"/>
      </w:tblGrid>
      <w:tr w:rsidR="00F027B6" w:rsidRPr="00F027B6" w:rsidTr="00F027B6"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Категория получателей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дней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113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445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445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445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445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16" w:name="P14453"/>
            <w:bookmarkEnd w:id="416"/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17" w:name="P14454"/>
            <w:bookmarkEnd w:id="417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18" w:name="P14455"/>
            <w:bookmarkEnd w:id="418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19" w:name="P14456"/>
            <w:bookmarkEnd w:id="419"/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587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0" w:name="P14483"/>
      <w:bookmarkEnd w:id="420"/>
    </w:p>
    <w:p w:rsidR="00F027B6" w:rsidRPr="00F027B6" w:rsidRDefault="00627947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1" w:name="P14528"/>
      <w:bookmarkEnd w:id="421"/>
      <w:r>
        <w:rPr>
          <w:rFonts w:ascii="Courier New" w:eastAsia="Times New Roman" w:hAnsi="Courier New" w:cs="Courier New"/>
          <w:sz w:val="20"/>
          <w:szCs w:val="20"/>
          <w:lang w:eastAsia="ru-RU"/>
        </w:rPr>
        <w:t>3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.   Справочно:   аналитическое   распределение   расходов   по  источникам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финансового обеспечения </w:t>
      </w:r>
      <w:hyperlink w:anchor="P14575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&lt;44&gt;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5652EF" w:rsidRPr="00F027B6" w:rsidTr="00F027B6">
        <w:tblPrEx>
          <w:tblBorders>
            <w:insideH w:val="nil"/>
          </w:tblBorders>
        </w:tblPrEx>
        <w:tc>
          <w:tcPr>
            <w:tcW w:w="3855" w:type="dxa"/>
            <w:tcBorders>
              <w:top w:val="nil"/>
              <w:left w:val="nil"/>
            </w:tcBorders>
          </w:tcPr>
          <w:p w:rsidR="005652EF" w:rsidRPr="00F027B6" w:rsidRDefault="005652E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nil"/>
            </w:tcBorders>
          </w:tcPr>
          <w:p w:rsidR="005652EF" w:rsidRPr="00F027B6" w:rsidRDefault="005652E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</w:tcPr>
          <w:p w:rsidR="005652EF" w:rsidRPr="00F027B6" w:rsidRDefault="005652EF" w:rsidP="00565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</w:tcBorders>
          </w:tcPr>
          <w:p w:rsidR="005652EF" w:rsidRPr="00F027B6" w:rsidRDefault="005652EF" w:rsidP="00565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nil"/>
              <w:right w:val="nil"/>
            </w:tcBorders>
          </w:tcPr>
          <w:p w:rsidR="005652EF" w:rsidRPr="00F027B6" w:rsidRDefault="005652EF" w:rsidP="005652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за счет: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субсидии на цели осуществления капитальных вложений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приносящей доход деятельность (собственные доходы учреждения)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0004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средств по обязательному медицинскому страхованию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0005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2" w:name="P14575"/>
      <w:bookmarkEnd w:id="422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&lt;44&gt;   Детализируется   показатель   </w:t>
      </w:r>
      <w:hyperlink w:anchor="P14147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строки  0300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асходы  на выплаты</w:t>
      </w:r>
    </w:p>
    <w:p w:rsidR="00F027B6" w:rsidRPr="00F027B6" w:rsidRDefault="005652EF" w:rsidP="0062794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Стипендий»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таблицы  1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«Расчет  выплат  стипендий»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627947" w:rsidRDefault="00627947">
      <w:pPr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szCs w:val="20"/>
          <w:lang w:eastAsia="ru-RU"/>
        </w:rPr>
        <w:br w:type="page"/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Обоснования (расчеты) плановых показателей по выплатам премий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грантов </w:t>
      </w:r>
      <w:hyperlink w:anchor="P14664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&lt;45&gt;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D76703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60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выплат премий и грантов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23" w:name="P14632"/>
            <w:bookmarkEnd w:id="423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24" w:name="P14637"/>
            <w:bookmarkEnd w:id="424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Расходы на выплату премий и грантов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25" w:name="P14642"/>
            <w:bookmarkEnd w:id="425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26" w:name="P14647"/>
            <w:bookmarkEnd w:id="426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27" w:name="P14652"/>
            <w:bookmarkEnd w:id="427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выплат премий и грантов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464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463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463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464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465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8" w:name="P14664"/>
      <w:bookmarkEnd w:id="428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&lt;45&gt;  Формируется  по  элементу  вида  расходов  350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«П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>ремии и гранты»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классификации расходов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расходов на выплату премий и грантов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выплату премий за достижения в области культуры, искусства, образования, науки и техники, в иных областях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поощрительные выплаты спортсменам-победителям и призерам спортивных соревнований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предоставление грантов физическим лицам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 Расчет  расходов  на выплату премий за достижения в области культуры,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искусства, образования, науки и техники, в иных областях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10"/>
        <w:gridCol w:w="850"/>
        <w:gridCol w:w="936"/>
        <w:gridCol w:w="964"/>
        <w:gridCol w:w="907"/>
        <w:gridCol w:w="567"/>
        <w:gridCol w:w="936"/>
        <w:gridCol w:w="964"/>
        <w:gridCol w:w="850"/>
        <w:gridCol w:w="510"/>
        <w:gridCol w:w="936"/>
        <w:gridCol w:w="964"/>
        <w:gridCol w:w="964"/>
        <w:gridCol w:w="510"/>
      </w:tblGrid>
      <w:tr w:rsidR="00F027B6" w:rsidRPr="00F027B6" w:rsidTr="00F027B6">
        <w:tc>
          <w:tcPr>
            <w:tcW w:w="102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Наименование выплаты</w:t>
            </w:r>
          </w:p>
        </w:tc>
        <w:tc>
          <w:tcPr>
            <w:tcW w:w="71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Категория получателей премий</w:t>
            </w:r>
          </w:p>
        </w:tc>
        <w:tc>
          <w:tcPr>
            <w:tcW w:w="3374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260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374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102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1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51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02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  <w:tc>
          <w:tcPr>
            <w:tcW w:w="51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  Расчет  расходов  на  поощрительные выплаты спортсменам-победителям 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призерам спортивных соревнований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10"/>
        <w:gridCol w:w="850"/>
        <w:gridCol w:w="936"/>
        <w:gridCol w:w="964"/>
        <w:gridCol w:w="907"/>
        <w:gridCol w:w="567"/>
        <w:gridCol w:w="936"/>
        <w:gridCol w:w="964"/>
        <w:gridCol w:w="850"/>
        <w:gridCol w:w="510"/>
        <w:gridCol w:w="936"/>
        <w:gridCol w:w="964"/>
        <w:gridCol w:w="964"/>
        <w:gridCol w:w="510"/>
      </w:tblGrid>
      <w:tr w:rsidR="00F027B6" w:rsidRPr="00F027B6" w:rsidTr="00F027B6">
        <w:tc>
          <w:tcPr>
            <w:tcW w:w="102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71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Категория получателей выплаты</w:t>
            </w:r>
          </w:p>
        </w:tc>
        <w:tc>
          <w:tcPr>
            <w:tcW w:w="3374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260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374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102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1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а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численность получателей выплаты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, чел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среднее количество выплат в год,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ед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сумма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а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численность получателей выплаты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, чел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среднее количество выплат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 год, ед</w:t>
            </w: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сумма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а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численность получателей выплаты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, чел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среднее количество выплат в год, ед</w:t>
            </w:r>
          </w:p>
        </w:tc>
        <w:tc>
          <w:tcPr>
            <w:tcW w:w="51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02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  <w:tc>
          <w:tcPr>
            <w:tcW w:w="51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2.3. Расчет расходов на предоставление грантов физическим лицам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10"/>
        <w:gridCol w:w="850"/>
        <w:gridCol w:w="936"/>
        <w:gridCol w:w="964"/>
        <w:gridCol w:w="907"/>
        <w:gridCol w:w="567"/>
        <w:gridCol w:w="936"/>
        <w:gridCol w:w="964"/>
        <w:gridCol w:w="850"/>
        <w:gridCol w:w="510"/>
        <w:gridCol w:w="936"/>
        <w:gridCol w:w="964"/>
        <w:gridCol w:w="964"/>
        <w:gridCol w:w="510"/>
      </w:tblGrid>
      <w:tr w:rsidR="00F027B6" w:rsidRPr="00F027B6" w:rsidTr="00F027B6">
        <w:tc>
          <w:tcPr>
            <w:tcW w:w="102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71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Категория получателей грантов</w:t>
            </w:r>
          </w:p>
        </w:tc>
        <w:tc>
          <w:tcPr>
            <w:tcW w:w="3374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260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374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102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1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51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02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  <w:tc>
          <w:tcPr>
            <w:tcW w:w="51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9" w:name="P15008"/>
      <w:bookmarkEnd w:id="429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Аналитическое распределение по КОСГУ </w:t>
      </w:r>
      <w:hyperlink w:anchor="P15046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&lt;46&gt;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850"/>
        <w:gridCol w:w="878"/>
        <w:gridCol w:w="1474"/>
        <w:gridCol w:w="1531"/>
        <w:gridCol w:w="1531"/>
      </w:tblGrid>
      <w:tr w:rsidR="00F027B6" w:rsidRPr="00F027B6" w:rsidTr="00F027B6">
        <w:tc>
          <w:tcPr>
            <w:tcW w:w="277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по КОСГУ</w:t>
            </w:r>
          </w:p>
        </w:tc>
        <w:tc>
          <w:tcPr>
            <w:tcW w:w="878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536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77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8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77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5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0" w:name="P15046"/>
      <w:bookmarkEnd w:id="430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&lt;46&gt;   </w:t>
      </w:r>
      <w:hyperlink w:anchor="P15008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Раздел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заполняется   в   соответствии  с  </w:t>
      </w:r>
      <w:hyperlink r:id="rId61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Порядком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применения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классификации  операций  сектора  государственного управления, утвержденным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приказом  Министерства  финансов  Российской Федерации от 29 ноября 2017 г.</w:t>
      </w:r>
    </w:p>
    <w:p w:rsidR="00F027B6" w:rsidRPr="00F027B6" w:rsidRDefault="005652EF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209н  (зарегистрирован  Министерством  юстиции  Российской  Федерации 12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февраля   2018   г.,  регистрационный 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50003)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1" w:name="P15053"/>
      <w:bookmarkEnd w:id="431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4.   Справочно:   аналитическое   распределение   расходов   по  источникам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финансового обеспечения </w:t>
      </w:r>
      <w:hyperlink w:anchor="P15100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&lt;47&gt;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C342A8" w:rsidRPr="00F027B6" w:rsidTr="00F027B6">
        <w:tblPrEx>
          <w:tblBorders>
            <w:insideH w:val="nil"/>
          </w:tblBorders>
        </w:tblPrEx>
        <w:tc>
          <w:tcPr>
            <w:tcW w:w="3855" w:type="dxa"/>
            <w:tcBorders>
              <w:top w:val="nil"/>
              <w:left w:val="nil"/>
            </w:tcBorders>
          </w:tcPr>
          <w:p w:rsidR="00C342A8" w:rsidRPr="00F027B6" w:rsidRDefault="00C342A8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nil"/>
            </w:tcBorders>
          </w:tcPr>
          <w:p w:rsidR="00C342A8" w:rsidRPr="00F027B6" w:rsidRDefault="00C342A8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nil"/>
              <w:right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за счет: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цели осуществления капитальных вложений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приносящей доход деятельность (собственные доходы учреждения)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0004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средств по обязательному медицинскому страхованию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0005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2" w:name="P15100"/>
      <w:bookmarkEnd w:id="432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&lt;47&gt; Детализируется показатель </w:t>
      </w:r>
      <w:hyperlink w:anchor="P14642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строки 0300</w:t>
        </w:r>
      </w:hyperlink>
      <w:r w:rsidR="00627947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асходы на выплату премий и</w:t>
      </w:r>
    </w:p>
    <w:p w:rsidR="00F027B6" w:rsidRPr="00F027B6" w:rsidRDefault="00627947" w:rsidP="00C342A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Грантов»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таблицы  1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>асчет выплат премий и грантов»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Обоснования (расчеты) плановых показателей по иным выплатам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населению </w:t>
      </w:r>
      <w:hyperlink w:anchor="P15189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&lt;48&gt;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D76703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62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расходов на иные выплаты населению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33" w:name="P15157"/>
            <w:bookmarkEnd w:id="433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34" w:name="P15162"/>
            <w:bookmarkEnd w:id="434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иные выплаты населению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35" w:name="P15167"/>
            <w:bookmarkEnd w:id="435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36" w:name="P15172"/>
            <w:bookmarkEnd w:id="436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37" w:name="P15177"/>
            <w:bookmarkEnd w:id="437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выплат в части иных выплат населению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516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515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516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517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517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8" w:name="P15189"/>
      <w:bookmarkEnd w:id="438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&lt;48&gt; Формируется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элементу вида расходов 360 «Иные выплаты населению»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классификации расходов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2. Расчет расходов на иные выплаты населению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Расчет расходов на иные выплаты населению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10"/>
        <w:gridCol w:w="850"/>
        <w:gridCol w:w="936"/>
        <w:gridCol w:w="964"/>
        <w:gridCol w:w="907"/>
        <w:gridCol w:w="567"/>
        <w:gridCol w:w="936"/>
        <w:gridCol w:w="964"/>
        <w:gridCol w:w="850"/>
        <w:gridCol w:w="510"/>
        <w:gridCol w:w="936"/>
        <w:gridCol w:w="964"/>
        <w:gridCol w:w="964"/>
        <w:gridCol w:w="510"/>
      </w:tblGrid>
      <w:tr w:rsidR="00F027B6" w:rsidRPr="00F027B6" w:rsidTr="00F027B6">
        <w:tc>
          <w:tcPr>
            <w:tcW w:w="102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Наименование выплаты</w:t>
            </w:r>
          </w:p>
        </w:tc>
        <w:tc>
          <w:tcPr>
            <w:tcW w:w="71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Категория получателей выплаты</w:t>
            </w:r>
          </w:p>
        </w:tc>
        <w:tc>
          <w:tcPr>
            <w:tcW w:w="3374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260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374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102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1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средний размер выплаты на 1 человека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численность получателей выплаты, чел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среднее количество выплат в год, ед</w:t>
            </w:r>
          </w:p>
        </w:tc>
        <w:tc>
          <w:tcPr>
            <w:tcW w:w="51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02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  <w:tc>
          <w:tcPr>
            <w:tcW w:w="51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5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9" w:name="P15308"/>
      <w:bookmarkEnd w:id="439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Аналитическое распределение по КОСГУ </w:t>
      </w:r>
      <w:hyperlink w:anchor="P15346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&lt;49&gt;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850"/>
        <w:gridCol w:w="878"/>
        <w:gridCol w:w="1474"/>
        <w:gridCol w:w="1531"/>
        <w:gridCol w:w="1531"/>
      </w:tblGrid>
      <w:tr w:rsidR="00F027B6" w:rsidRPr="00F027B6" w:rsidTr="00F027B6">
        <w:tc>
          <w:tcPr>
            <w:tcW w:w="277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по КОСГУ</w:t>
            </w:r>
          </w:p>
        </w:tc>
        <w:tc>
          <w:tcPr>
            <w:tcW w:w="878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536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77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78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77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5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77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0" w:name="P15346"/>
      <w:bookmarkEnd w:id="440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&lt;49&gt;   </w:t>
      </w:r>
      <w:hyperlink w:anchor="P15308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Раздел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заполняется   в   соответствии  с  </w:t>
      </w:r>
      <w:hyperlink r:id="rId63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Порядком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применения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классификации  операций  сектора  государственного управления, утвержденным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приказом  Министерства  финансов  Российской Федерации от 29 ноября 2017 г.</w:t>
      </w:r>
    </w:p>
    <w:p w:rsidR="00F027B6" w:rsidRPr="00F027B6" w:rsidRDefault="005652EF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209н  (зарегистрирован  Министерством  юстиции  Российской  Федерации 12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февраля   2018   г.,  регистрационный 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50003)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1" w:name="P15353"/>
      <w:bookmarkEnd w:id="441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4.   Справочно:   аналитическое   распределение   расходов   по  источникам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финансового обеспечения </w:t>
      </w:r>
      <w:hyperlink w:anchor="P15400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&lt;50&gt;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C342A8" w:rsidRPr="00F027B6" w:rsidTr="00F027B6">
        <w:tblPrEx>
          <w:tblBorders>
            <w:insideH w:val="nil"/>
          </w:tblBorders>
        </w:tblPrEx>
        <w:tc>
          <w:tcPr>
            <w:tcW w:w="3855" w:type="dxa"/>
            <w:tcBorders>
              <w:top w:val="nil"/>
              <w:left w:val="nil"/>
            </w:tcBorders>
          </w:tcPr>
          <w:p w:rsidR="00C342A8" w:rsidRPr="00F027B6" w:rsidRDefault="00C342A8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nil"/>
            </w:tcBorders>
          </w:tcPr>
          <w:p w:rsidR="00C342A8" w:rsidRPr="00F027B6" w:rsidRDefault="00C342A8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nil"/>
              <w:right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за счет: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цели осуществления капитальных вложений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приносящей доход деятельность (собственные доходы учреждения)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0004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средств по обязательному медицинскому страхованию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0005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2" w:name="P15400"/>
      <w:bookmarkEnd w:id="442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&lt;50&gt;  Детализируется  показатель  </w:t>
      </w:r>
      <w:hyperlink w:anchor="P15167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строки  0300</w:t>
        </w:r>
      </w:hyperlink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асходы на иные выплаты</w:t>
      </w:r>
    </w:p>
    <w:p w:rsidR="00F027B6" w:rsidRPr="00F027B6" w:rsidRDefault="00F027B6" w:rsidP="00C342A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населению"  таблицы  1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асчет расходов на иные выплаты населению". 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Обоснования (расчеты) плановых показателей в части уплаты налога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на имущество организаций и земельного налога </w:t>
      </w:r>
      <w:hyperlink w:anchor="P15491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&lt;51&gt;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D76703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64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 Расчет  выплат  на  уплату налога на имущество организаций и земельного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налога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43" w:name="P15459"/>
            <w:bookmarkEnd w:id="443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44" w:name="P15464"/>
            <w:bookmarkEnd w:id="444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уплату налога на имущество организаций и земельного налога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45" w:name="P15469"/>
            <w:bookmarkEnd w:id="445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46" w:name="P15474"/>
            <w:bookmarkEnd w:id="446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47" w:name="P15479"/>
            <w:bookmarkEnd w:id="447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выплат на уплату налога на имущество организаций и земельного налога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546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545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546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547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547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2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8" w:name="P15491"/>
      <w:bookmarkEnd w:id="448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&lt;51&gt;  Формируется  по  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>элементу  вида  расходов  851 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Уплата налога 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имущество 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организаций и земельного налога»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классификации расходов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 Расчет  расходов  в  части  уплаты  налога  на  имущество организаций 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земельного налога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 на имущество организаций</w:t>
            </w: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Земельный налог</w:t>
            </w: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Корректировка в связи с округлением</w:t>
            </w: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3.  Расчет  объема  расходов  на  уплату налога на имущество организаций по</w:t>
      </w:r>
    </w:p>
    <w:p w:rsidR="00F027B6" w:rsidRPr="00F027B6" w:rsidRDefault="00D76703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65" w:history="1">
        <w:r w:rsidR="00F027B6"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ОКТМО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</w:t>
            </w:r>
            <w:hyperlink r:id="rId6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, по которому подлежит уплате сумма налога</w:t>
            </w:r>
          </w:p>
        </w:tc>
        <w:tc>
          <w:tcPr>
            <w:tcW w:w="82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3.1. Расчет расходов на уплату налога на имущество организаций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3.1.1.   Расчет   расходов   на  уплату  налога  на  имущество  организаций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на 20__ год (на текущий финансовый год)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54"/>
        <w:gridCol w:w="1304"/>
        <w:gridCol w:w="850"/>
        <w:gridCol w:w="1109"/>
        <w:gridCol w:w="737"/>
        <w:gridCol w:w="1020"/>
        <w:gridCol w:w="680"/>
        <w:gridCol w:w="1061"/>
        <w:gridCol w:w="794"/>
        <w:gridCol w:w="794"/>
        <w:gridCol w:w="1258"/>
        <w:gridCol w:w="624"/>
        <w:gridCol w:w="964"/>
      </w:tblGrid>
      <w:tr w:rsidR="00F027B6" w:rsidRPr="00F027B6" w:rsidTr="00F027B6">
        <w:tc>
          <w:tcPr>
            <w:tcW w:w="113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Код </w:t>
            </w:r>
            <w:hyperlink r:id="rId6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, по которому подлежит уплате сумма налога</w:t>
            </w:r>
          </w:p>
        </w:tc>
        <w:tc>
          <w:tcPr>
            <w:tcW w:w="1758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Среднегодовая стоимость имущества за налоговый период</w:t>
            </w:r>
          </w:p>
        </w:tc>
        <w:tc>
          <w:tcPr>
            <w:tcW w:w="1959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Стоимость льготируемого имущества</w:t>
            </w:r>
          </w:p>
        </w:tc>
        <w:tc>
          <w:tcPr>
            <w:tcW w:w="73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база (</w:t>
            </w:r>
            <w:hyperlink w:anchor="P1559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559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(в виде понижения налоговой ставки)</w:t>
            </w:r>
          </w:p>
        </w:tc>
        <w:tc>
          <w:tcPr>
            <w:tcW w:w="68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ставка, %</w:t>
            </w:r>
          </w:p>
        </w:tc>
        <w:tc>
          <w:tcPr>
            <w:tcW w:w="1061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налога за налоговый период (</w:t>
            </w:r>
            <w:hyperlink w:anchor="P1559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559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/ 100)</w:t>
            </w:r>
          </w:p>
        </w:tc>
        <w:tc>
          <w:tcPr>
            <w:tcW w:w="1588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льгота в виде уменьшения суммы налога, подлежащей уплате в бюджет</w:t>
            </w:r>
          </w:p>
        </w:tc>
        <w:tc>
          <w:tcPr>
            <w:tcW w:w="1258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налога, уплачиваемая за пределами Российской Федерации</w:t>
            </w:r>
          </w:p>
        </w:tc>
        <w:tc>
          <w:tcPr>
            <w:tcW w:w="62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964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559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9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559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11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560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113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 недвижимое имущество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11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среднегодовая стоимость необлагаемого налогом имущества за налоговый период</w:t>
            </w: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6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258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1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49" w:name="P15590"/>
            <w:bookmarkEnd w:id="449"/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1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50" w:name="P15593"/>
            <w:bookmarkEnd w:id="450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51" w:name="P15594"/>
            <w:bookmarkEnd w:id="451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52" w:name="P15596"/>
            <w:bookmarkEnd w:id="452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53" w:name="P15597"/>
            <w:bookmarkEnd w:id="453"/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54" w:name="P15599"/>
            <w:bookmarkEnd w:id="454"/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12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55" w:name="P15600"/>
            <w:bookmarkEnd w:id="455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96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3.1.2.  Расчет  расходов  на уплату налога на имущество организаций на 20__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год (на первый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54"/>
        <w:gridCol w:w="1304"/>
        <w:gridCol w:w="850"/>
        <w:gridCol w:w="1134"/>
        <w:gridCol w:w="737"/>
        <w:gridCol w:w="1020"/>
        <w:gridCol w:w="680"/>
        <w:gridCol w:w="1061"/>
        <w:gridCol w:w="794"/>
        <w:gridCol w:w="794"/>
        <w:gridCol w:w="1258"/>
        <w:gridCol w:w="624"/>
        <w:gridCol w:w="964"/>
      </w:tblGrid>
      <w:tr w:rsidR="00F027B6" w:rsidRPr="00F027B6" w:rsidTr="00F027B6">
        <w:tc>
          <w:tcPr>
            <w:tcW w:w="113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</w:t>
            </w:r>
            <w:hyperlink r:id="rId6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,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по которому подлежит уплате сумма налога</w:t>
            </w:r>
          </w:p>
        </w:tc>
        <w:tc>
          <w:tcPr>
            <w:tcW w:w="1758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Среднегодовая стоимость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имущества за налоговый период</w:t>
            </w:r>
          </w:p>
        </w:tc>
        <w:tc>
          <w:tcPr>
            <w:tcW w:w="1984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Стоимость льготируемого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имущества</w:t>
            </w:r>
          </w:p>
        </w:tc>
        <w:tc>
          <w:tcPr>
            <w:tcW w:w="73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Налоговая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база (</w:t>
            </w:r>
            <w:hyperlink w:anchor="P1568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568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Код налогово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й льготы (в виде понижения налоговой ставки)</w:t>
            </w:r>
          </w:p>
        </w:tc>
        <w:tc>
          <w:tcPr>
            <w:tcW w:w="68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Налоговая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ставка, %</w:t>
            </w:r>
          </w:p>
        </w:tc>
        <w:tc>
          <w:tcPr>
            <w:tcW w:w="1061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Сумма налога за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налоговый период (</w:t>
            </w:r>
            <w:hyperlink w:anchor="P1568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568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/ 100)</w:t>
            </w:r>
          </w:p>
        </w:tc>
        <w:tc>
          <w:tcPr>
            <w:tcW w:w="1588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Налоговая льгота в виде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уменьшения суммы налога, подлежащей уплате в бюджет</w:t>
            </w:r>
          </w:p>
        </w:tc>
        <w:tc>
          <w:tcPr>
            <w:tcW w:w="1258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Сумма налога,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уплачиваемая за пределами Российской Федерации</w:t>
            </w:r>
          </w:p>
        </w:tc>
        <w:tc>
          <w:tcPr>
            <w:tcW w:w="62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Код стро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ки</w:t>
            </w:r>
          </w:p>
        </w:tc>
        <w:tc>
          <w:tcPr>
            <w:tcW w:w="964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Сумма (</w:t>
            </w:r>
            <w:hyperlink w:anchor="P1568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9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569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11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569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113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 недвижимое имущество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среднегодовая стоимость необлагаемого налогом имущества за налоговый период</w:t>
            </w: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6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258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1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56" w:name="P15681"/>
            <w:bookmarkEnd w:id="456"/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57" w:name="P15684"/>
            <w:bookmarkEnd w:id="457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58" w:name="P15685"/>
            <w:bookmarkEnd w:id="458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59" w:name="P15687"/>
            <w:bookmarkEnd w:id="459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60" w:name="P15688"/>
            <w:bookmarkEnd w:id="460"/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61" w:name="P15690"/>
            <w:bookmarkEnd w:id="461"/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12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62" w:name="P15691"/>
            <w:bookmarkEnd w:id="462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96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3.1.3.  Расчет  расходов  на уплату налога на имущество организаций на 20__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год (на второй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54"/>
        <w:gridCol w:w="1304"/>
        <w:gridCol w:w="850"/>
        <w:gridCol w:w="1109"/>
        <w:gridCol w:w="737"/>
        <w:gridCol w:w="1020"/>
        <w:gridCol w:w="680"/>
        <w:gridCol w:w="1061"/>
        <w:gridCol w:w="794"/>
        <w:gridCol w:w="794"/>
        <w:gridCol w:w="1258"/>
        <w:gridCol w:w="624"/>
        <w:gridCol w:w="964"/>
      </w:tblGrid>
      <w:tr w:rsidR="00F027B6" w:rsidRPr="00F027B6" w:rsidTr="00F027B6">
        <w:tc>
          <w:tcPr>
            <w:tcW w:w="113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</w:t>
            </w:r>
            <w:hyperlink r:id="rId6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, по которому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подлежит уплате сумма налога</w:t>
            </w:r>
          </w:p>
        </w:tc>
        <w:tc>
          <w:tcPr>
            <w:tcW w:w="1758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Среднегодовая стоимость имущества за налоговый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период</w:t>
            </w:r>
          </w:p>
        </w:tc>
        <w:tc>
          <w:tcPr>
            <w:tcW w:w="1959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Стоимость льготируемого имущества</w:t>
            </w:r>
          </w:p>
        </w:tc>
        <w:tc>
          <w:tcPr>
            <w:tcW w:w="73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база (</w:t>
            </w:r>
            <w:hyperlink w:anchor="P1577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577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Код налоговой льготы (в виде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понижения налоговой ставки)</w:t>
            </w:r>
          </w:p>
        </w:tc>
        <w:tc>
          <w:tcPr>
            <w:tcW w:w="68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Налоговая ставка, %</w:t>
            </w:r>
          </w:p>
        </w:tc>
        <w:tc>
          <w:tcPr>
            <w:tcW w:w="1061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Сумма налога за налоговый период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(</w:t>
            </w:r>
            <w:hyperlink w:anchor="P1577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6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</w:t>
            </w:r>
            <w:hyperlink w:anchor="P1577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8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/ 100)</w:t>
            </w:r>
          </w:p>
        </w:tc>
        <w:tc>
          <w:tcPr>
            <w:tcW w:w="1588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Налоговая льгота в виде уменьшения суммы налога,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подлежащей уплате в бюджет</w:t>
            </w:r>
          </w:p>
        </w:tc>
        <w:tc>
          <w:tcPr>
            <w:tcW w:w="1258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Сумма налога, уплачиваемая за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пределами Российской Федерации</w:t>
            </w:r>
          </w:p>
        </w:tc>
        <w:tc>
          <w:tcPr>
            <w:tcW w:w="62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Код строки</w:t>
            </w:r>
          </w:p>
        </w:tc>
        <w:tc>
          <w:tcPr>
            <w:tcW w:w="964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(</w:t>
            </w:r>
            <w:hyperlink w:anchor="P1577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9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578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11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578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</w:tr>
      <w:tr w:rsidR="00F027B6" w:rsidRPr="00F027B6" w:rsidTr="00F027B6">
        <w:tc>
          <w:tcPr>
            <w:tcW w:w="113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 недвижимое имущество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11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среднегодовая стоимость необлагаемого налогом имущества за налоговый период</w:t>
            </w: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6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258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1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63" w:name="P15772"/>
            <w:bookmarkEnd w:id="463"/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1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64" w:name="P15775"/>
            <w:bookmarkEnd w:id="464"/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65" w:name="P15776"/>
            <w:bookmarkEnd w:id="465"/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66" w:name="P15778"/>
            <w:bookmarkEnd w:id="466"/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67" w:name="P15779"/>
            <w:bookmarkEnd w:id="467"/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68" w:name="P15781"/>
            <w:bookmarkEnd w:id="468"/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12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69" w:name="P15782"/>
            <w:bookmarkEnd w:id="469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96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3.2. Расчет расходов на уплату земельного налога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417"/>
        <w:gridCol w:w="826"/>
        <w:gridCol w:w="1417"/>
        <w:gridCol w:w="1531"/>
        <w:gridCol w:w="1361"/>
      </w:tblGrid>
      <w:tr w:rsidR="00F027B6" w:rsidRPr="00F027B6" w:rsidTr="00F027B6">
        <w:tc>
          <w:tcPr>
            <w:tcW w:w="249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7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муниципального образования, на территории которого расположен земельный участок (доля земельного участка)</w:t>
            </w:r>
          </w:p>
        </w:tc>
        <w:tc>
          <w:tcPr>
            <w:tcW w:w="141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82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30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49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36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blPrEx>
          <w:tblBorders>
            <w:insideH w:val="nil"/>
          </w:tblBorders>
        </w:tblPrEx>
        <w:tc>
          <w:tcPr>
            <w:tcW w:w="2494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61" w:type="dxa"/>
            <w:tcBorders>
              <w:top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49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49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49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911" w:type="dxa"/>
            <w:gridSpan w:val="2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3.2.1.  Расчет расходов на уплату земельного налога на 20__ год (на текущий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финансовый год)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1"/>
        <w:gridCol w:w="907"/>
        <w:gridCol w:w="794"/>
        <w:gridCol w:w="1387"/>
        <w:gridCol w:w="1104"/>
        <w:gridCol w:w="1104"/>
        <w:gridCol w:w="1061"/>
        <w:gridCol w:w="624"/>
        <w:gridCol w:w="737"/>
        <w:gridCol w:w="1162"/>
        <w:gridCol w:w="624"/>
        <w:gridCol w:w="850"/>
      </w:tblGrid>
      <w:tr w:rsidR="00F027B6" w:rsidRPr="00F027B6" w:rsidTr="00F027B6">
        <w:tc>
          <w:tcPr>
            <w:tcW w:w="166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Код по </w:t>
            </w:r>
            <w:hyperlink r:id="rId7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муниципального образования, на территории которого расположен земельный участок (доля земельного участка)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Категория земель (код)</w:t>
            </w:r>
          </w:p>
        </w:tc>
        <w:tc>
          <w:tcPr>
            <w:tcW w:w="138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Кадастровая стоимость (доля кадастровой стоимости) земельного участка</w:t>
            </w:r>
          </w:p>
        </w:tc>
        <w:tc>
          <w:tcPr>
            <w:tcW w:w="110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Доля налогоплательщика в праве на земельный участок</w:t>
            </w:r>
          </w:p>
        </w:tc>
        <w:tc>
          <w:tcPr>
            <w:tcW w:w="2165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льгота в виде доли необлагаемой площади земельного участка (</w:t>
            </w:r>
            <w:hyperlink r:id="rId7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п. 2 ст. 387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кодекса)</w:t>
            </w:r>
          </w:p>
        </w:tc>
        <w:tc>
          <w:tcPr>
            <w:tcW w:w="62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база</w:t>
            </w:r>
          </w:p>
        </w:tc>
        <w:tc>
          <w:tcPr>
            <w:tcW w:w="73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ставка, %</w:t>
            </w:r>
          </w:p>
        </w:tc>
        <w:tc>
          <w:tcPr>
            <w:tcW w:w="116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полных месяцев владения земельным участком в течение налогового периода</w:t>
            </w:r>
          </w:p>
        </w:tc>
        <w:tc>
          <w:tcPr>
            <w:tcW w:w="62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Коэффициент владения (Кв)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Исчисленная сумма налога</w:t>
            </w:r>
          </w:p>
        </w:tc>
      </w:tr>
      <w:tr w:rsidR="00F027B6" w:rsidRPr="00F027B6" w:rsidTr="00F027B6">
        <w:tc>
          <w:tcPr>
            <w:tcW w:w="166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8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62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6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66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3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16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70" w:name="P15913"/>
            <w:bookmarkEnd w:id="470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left w:val="single" w:sz="4" w:space="0" w:color="auto"/>
          </w:tblBorders>
        </w:tblPrEx>
        <w:tc>
          <w:tcPr>
            <w:tcW w:w="16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6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</w:tblBorders>
        </w:tblPrEx>
        <w:tc>
          <w:tcPr>
            <w:tcW w:w="16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6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</w:tblBorders>
        </w:tblPrEx>
        <w:tc>
          <w:tcPr>
            <w:tcW w:w="16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6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1661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3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6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1"/>
        <w:gridCol w:w="1020"/>
        <w:gridCol w:w="794"/>
        <w:gridCol w:w="830"/>
        <w:gridCol w:w="964"/>
        <w:gridCol w:w="830"/>
        <w:gridCol w:w="964"/>
        <w:gridCol w:w="782"/>
        <w:gridCol w:w="794"/>
        <w:gridCol w:w="835"/>
        <w:gridCol w:w="794"/>
        <w:gridCol w:w="1191"/>
        <w:gridCol w:w="850"/>
        <w:gridCol w:w="680"/>
      </w:tblGrid>
      <w:tr w:rsidR="00F027B6" w:rsidRPr="00F027B6" w:rsidTr="00F027B6">
        <w:tc>
          <w:tcPr>
            <w:tcW w:w="166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7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муниципального образования, на территории которого расположен земельный участок (доля земельного участка)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полных месяцев использования льготы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Коэффициент льготы (Кл)</w:t>
            </w:r>
          </w:p>
        </w:tc>
        <w:tc>
          <w:tcPr>
            <w:tcW w:w="6793" w:type="dxa"/>
            <w:gridSpan w:val="8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льгота в виде</w:t>
            </w:r>
          </w:p>
        </w:tc>
        <w:tc>
          <w:tcPr>
            <w:tcW w:w="1191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Исчисленная сумма налога за налоговый период с учетом льготы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680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Сумма </w:t>
            </w:r>
            <w:hyperlink w:anchor="P1599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(гр. 23)</w:t>
              </w:r>
            </w:hyperlink>
          </w:p>
        </w:tc>
      </w:tr>
      <w:tr w:rsidR="00F027B6" w:rsidRPr="00F027B6" w:rsidTr="00F027B6">
        <w:tc>
          <w:tcPr>
            <w:tcW w:w="166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94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освобождения от налогообложения (</w:t>
            </w:r>
            <w:hyperlink r:id="rId7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п. 2 ст. 387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кодекса)</w:t>
            </w:r>
          </w:p>
        </w:tc>
        <w:tc>
          <w:tcPr>
            <w:tcW w:w="1794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освобождения от налогообложения (</w:t>
            </w:r>
            <w:hyperlink r:id="rId7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, </w:t>
            </w:r>
            <w:hyperlink r:id="rId7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ст. 395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кодекса)</w:t>
            </w:r>
          </w:p>
        </w:tc>
        <w:tc>
          <w:tcPr>
            <w:tcW w:w="1576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уменьшения суммы налога (</w:t>
            </w:r>
            <w:hyperlink r:id="rId7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п. 2 ст. 387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кодекса)</w:t>
            </w:r>
          </w:p>
        </w:tc>
        <w:tc>
          <w:tcPr>
            <w:tcW w:w="1629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снижения налоговой ставки (</w:t>
            </w:r>
            <w:hyperlink r:id="rId7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п. 2 ст. 387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кодекса)</w:t>
            </w:r>
          </w:p>
        </w:tc>
        <w:tc>
          <w:tcPr>
            <w:tcW w:w="119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66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(</w:t>
            </w:r>
            <w:hyperlink w:anchor="P1591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(1 - </w:t>
            </w:r>
            <w:hyperlink w:anchor="P1598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(</w:t>
            </w:r>
            <w:hyperlink w:anchor="P1591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(1 - </w:t>
            </w:r>
            <w:hyperlink w:anchor="P1598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3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19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66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71" w:name="P15984"/>
            <w:bookmarkEnd w:id="471"/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16</w:t>
            </w: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17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18</w:t>
            </w: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19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20</w:t>
            </w:r>
          </w:p>
        </w:tc>
        <w:tc>
          <w:tcPr>
            <w:tcW w:w="83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21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22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72" w:name="P15993"/>
            <w:bookmarkEnd w:id="472"/>
            <w:r w:rsidRPr="00F027B6">
              <w:rPr>
                <w:rFonts w:eastAsia="Times New Roman" w:cs="Calibri"/>
                <w:szCs w:val="20"/>
                <w:lang w:eastAsia="ru-RU"/>
              </w:rPr>
              <w:t>23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24</w:t>
            </w:r>
          </w:p>
        </w:tc>
        <w:tc>
          <w:tcPr>
            <w:tcW w:w="68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25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661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3.2.2.  Расчет  расходов на уплату земельного налога на 20__ год (на первый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1"/>
        <w:gridCol w:w="907"/>
        <w:gridCol w:w="794"/>
        <w:gridCol w:w="1387"/>
        <w:gridCol w:w="1104"/>
        <w:gridCol w:w="1104"/>
        <w:gridCol w:w="1061"/>
        <w:gridCol w:w="624"/>
        <w:gridCol w:w="737"/>
        <w:gridCol w:w="1162"/>
        <w:gridCol w:w="624"/>
        <w:gridCol w:w="850"/>
      </w:tblGrid>
      <w:tr w:rsidR="00F027B6" w:rsidRPr="00F027B6" w:rsidTr="00F027B6">
        <w:tc>
          <w:tcPr>
            <w:tcW w:w="166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7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муниципального образования, на территории которого расположен земельный участок (доля земельного участка)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Категория земель (код)</w:t>
            </w:r>
          </w:p>
        </w:tc>
        <w:tc>
          <w:tcPr>
            <w:tcW w:w="138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Кадастровая стоимость (доля кадастровой стоимости) земельного участка</w:t>
            </w:r>
          </w:p>
        </w:tc>
        <w:tc>
          <w:tcPr>
            <w:tcW w:w="110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Доля налогоплательщика в праве на земельный участок</w:t>
            </w:r>
          </w:p>
        </w:tc>
        <w:tc>
          <w:tcPr>
            <w:tcW w:w="2165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льгота в виде доли необлагаемой площади земельного участка (</w:t>
            </w:r>
            <w:hyperlink r:id="rId8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п. 2 ст. 387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кодекса)</w:t>
            </w:r>
          </w:p>
        </w:tc>
        <w:tc>
          <w:tcPr>
            <w:tcW w:w="62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база</w:t>
            </w:r>
          </w:p>
        </w:tc>
        <w:tc>
          <w:tcPr>
            <w:tcW w:w="73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ставка, %</w:t>
            </w:r>
          </w:p>
        </w:tc>
        <w:tc>
          <w:tcPr>
            <w:tcW w:w="116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полных месяцев владения земельным участком в течение налогового периода</w:t>
            </w:r>
          </w:p>
        </w:tc>
        <w:tc>
          <w:tcPr>
            <w:tcW w:w="62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Коэффициент владения (Кв)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Исчисленная сумма налога</w:t>
            </w:r>
          </w:p>
        </w:tc>
      </w:tr>
      <w:tr w:rsidR="00F027B6" w:rsidRPr="00F027B6" w:rsidTr="00F027B6">
        <w:tc>
          <w:tcPr>
            <w:tcW w:w="166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8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62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6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66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3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16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73" w:name="P16080"/>
            <w:bookmarkEnd w:id="473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left w:val="single" w:sz="4" w:space="0" w:color="auto"/>
          </w:tblBorders>
        </w:tblPrEx>
        <w:tc>
          <w:tcPr>
            <w:tcW w:w="16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6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</w:tblBorders>
        </w:tblPrEx>
        <w:tc>
          <w:tcPr>
            <w:tcW w:w="16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6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</w:tblBorders>
        </w:tblPrEx>
        <w:tc>
          <w:tcPr>
            <w:tcW w:w="16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6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1661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3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6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1"/>
        <w:gridCol w:w="1020"/>
        <w:gridCol w:w="794"/>
        <w:gridCol w:w="830"/>
        <w:gridCol w:w="964"/>
        <w:gridCol w:w="830"/>
        <w:gridCol w:w="964"/>
        <w:gridCol w:w="782"/>
        <w:gridCol w:w="794"/>
        <w:gridCol w:w="835"/>
        <w:gridCol w:w="794"/>
        <w:gridCol w:w="1191"/>
        <w:gridCol w:w="850"/>
        <w:gridCol w:w="680"/>
      </w:tblGrid>
      <w:tr w:rsidR="00F027B6" w:rsidRPr="00F027B6" w:rsidTr="00F027B6">
        <w:tc>
          <w:tcPr>
            <w:tcW w:w="166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Код по </w:t>
            </w:r>
            <w:hyperlink r:id="rId8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муниципального образования, на территории которого расположен земельный участок (доля земельного участка)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полных месяцев использования льготы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Коэффициент льготы (Кл)</w:t>
            </w:r>
          </w:p>
        </w:tc>
        <w:tc>
          <w:tcPr>
            <w:tcW w:w="6793" w:type="dxa"/>
            <w:gridSpan w:val="8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льгота в виде</w:t>
            </w:r>
          </w:p>
        </w:tc>
        <w:tc>
          <w:tcPr>
            <w:tcW w:w="1191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Исчисленная сумма налога за налоговый период с учетом льготы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680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Сумма </w:t>
            </w:r>
            <w:hyperlink w:anchor="P1616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(гр. 23)</w:t>
              </w:r>
            </w:hyperlink>
          </w:p>
        </w:tc>
      </w:tr>
      <w:tr w:rsidR="00F027B6" w:rsidRPr="00F027B6" w:rsidTr="00F027B6">
        <w:tc>
          <w:tcPr>
            <w:tcW w:w="166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94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освобождения от налогообложения (</w:t>
            </w:r>
            <w:hyperlink r:id="rId8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п. 2 ст. 387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кодекса)</w:t>
            </w:r>
          </w:p>
        </w:tc>
        <w:tc>
          <w:tcPr>
            <w:tcW w:w="1794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освобождения от налогообложения (</w:t>
            </w:r>
            <w:hyperlink r:id="rId8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, </w:t>
            </w:r>
            <w:hyperlink r:id="rId8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ст. 395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кодекса)</w:t>
            </w:r>
          </w:p>
        </w:tc>
        <w:tc>
          <w:tcPr>
            <w:tcW w:w="1576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уменьшения суммы налога (</w:t>
            </w:r>
            <w:hyperlink r:id="rId8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п. 2 ст. 387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кодекса)</w:t>
            </w:r>
          </w:p>
        </w:tc>
        <w:tc>
          <w:tcPr>
            <w:tcW w:w="1629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снижения налоговой ставки (</w:t>
            </w:r>
            <w:hyperlink r:id="rId8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п. 2 ст. 387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кодекса)</w:t>
            </w:r>
          </w:p>
        </w:tc>
        <w:tc>
          <w:tcPr>
            <w:tcW w:w="119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66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(</w:t>
            </w:r>
            <w:hyperlink w:anchor="P1608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(1 - </w:t>
            </w:r>
            <w:hyperlink w:anchor="P1615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(</w:t>
            </w:r>
            <w:hyperlink w:anchor="P1608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(1 - </w:t>
            </w:r>
            <w:hyperlink w:anchor="P1615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3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19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66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74" w:name="P16151"/>
            <w:bookmarkEnd w:id="474"/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16</w:t>
            </w: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17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18</w:t>
            </w: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19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20</w:t>
            </w:r>
          </w:p>
        </w:tc>
        <w:tc>
          <w:tcPr>
            <w:tcW w:w="83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21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22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75" w:name="P16160"/>
            <w:bookmarkEnd w:id="475"/>
            <w:r w:rsidRPr="00F027B6">
              <w:rPr>
                <w:rFonts w:eastAsia="Times New Roman" w:cs="Calibri"/>
                <w:szCs w:val="20"/>
                <w:lang w:eastAsia="ru-RU"/>
              </w:rPr>
              <w:t>23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24</w:t>
            </w:r>
          </w:p>
        </w:tc>
        <w:tc>
          <w:tcPr>
            <w:tcW w:w="68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25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661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3.2.3.  Расчет  расходов на уплату земельного налога на 20__ год (на второй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1"/>
        <w:gridCol w:w="907"/>
        <w:gridCol w:w="794"/>
        <w:gridCol w:w="1387"/>
        <w:gridCol w:w="1104"/>
        <w:gridCol w:w="1104"/>
        <w:gridCol w:w="1061"/>
        <w:gridCol w:w="624"/>
        <w:gridCol w:w="737"/>
        <w:gridCol w:w="1162"/>
        <w:gridCol w:w="624"/>
        <w:gridCol w:w="850"/>
      </w:tblGrid>
      <w:tr w:rsidR="00F027B6" w:rsidRPr="00F027B6" w:rsidTr="00F027B6">
        <w:tc>
          <w:tcPr>
            <w:tcW w:w="166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</w:t>
            </w:r>
            <w:hyperlink r:id="rId8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муниципального образования, на территории которого расположен земельный участок (доля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земельного участка)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Кадастровый номер земельного участка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Категория земель (код)</w:t>
            </w:r>
          </w:p>
        </w:tc>
        <w:tc>
          <w:tcPr>
            <w:tcW w:w="138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Кадастровая стоимость (доля кадастровой стоимости) земельного участка, руб</w:t>
            </w:r>
          </w:p>
        </w:tc>
        <w:tc>
          <w:tcPr>
            <w:tcW w:w="110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Доля налогоплательщика в праве на земельный участок</w:t>
            </w:r>
          </w:p>
        </w:tc>
        <w:tc>
          <w:tcPr>
            <w:tcW w:w="2165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льгота в виде доли необлагаемой площади земельного участка (</w:t>
            </w:r>
            <w:hyperlink r:id="rId8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п. 2 ст. 387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кодекса)</w:t>
            </w:r>
          </w:p>
        </w:tc>
        <w:tc>
          <w:tcPr>
            <w:tcW w:w="62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база</w:t>
            </w:r>
          </w:p>
        </w:tc>
        <w:tc>
          <w:tcPr>
            <w:tcW w:w="73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ставка, %</w:t>
            </w:r>
          </w:p>
        </w:tc>
        <w:tc>
          <w:tcPr>
            <w:tcW w:w="116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Количество полных месяцев владения земельным участком в течение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налогового периода</w:t>
            </w:r>
          </w:p>
        </w:tc>
        <w:tc>
          <w:tcPr>
            <w:tcW w:w="62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Коэффициент владения (Кв)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Исчисленная сумма налога</w:t>
            </w:r>
          </w:p>
        </w:tc>
      </w:tr>
      <w:tr w:rsidR="00F027B6" w:rsidRPr="00F027B6" w:rsidTr="00F027B6">
        <w:tc>
          <w:tcPr>
            <w:tcW w:w="166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8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й льготы</w:t>
            </w: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сумма</w:t>
            </w:r>
          </w:p>
        </w:tc>
        <w:tc>
          <w:tcPr>
            <w:tcW w:w="62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6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66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3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16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76" w:name="P16247"/>
            <w:bookmarkEnd w:id="476"/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6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6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6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661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3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6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1"/>
        <w:gridCol w:w="1020"/>
        <w:gridCol w:w="794"/>
        <w:gridCol w:w="830"/>
        <w:gridCol w:w="964"/>
        <w:gridCol w:w="830"/>
        <w:gridCol w:w="964"/>
        <w:gridCol w:w="782"/>
        <w:gridCol w:w="794"/>
        <w:gridCol w:w="835"/>
        <w:gridCol w:w="794"/>
        <w:gridCol w:w="1191"/>
        <w:gridCol w:w="850"/>
        <w:gridCol w:w="680"/>
      </w:tblGrid>
      <w:tr w:rsidR="00F027B6" w:rsidRPr="00F027B6" w:rsidTr="00F027B6">
        <w:tc>
          <w:tcPr>
            <w:tcW w:w="166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</w:t>
            </w:r>
            <w:hyperlink r:id="rId8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муниципального образования, на территории которого расположен земельный участок (доля земельного участка)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полных месяцев использования льготы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Коэффициент льготы (Кл)</w:t>
            </w:r>
          </w:p>
        </w:tc>
        <w:tc>
          <w:tcPr>
            <w:tcW w:w="6793" w:type="dxa"/>
            <w:gridSpan w:val="8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льгота в виде</w:t>
            </w:r>
          </w:p>
        </w:tc>
        <w:tc>
          <w:tcPr>
            <w:tcW w:w="1191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Исчисленная сумма налога за налоговый период с учетом льготы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680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Сумма </w:t>
            </w:r>
            <w:hyperlink w:anchor="P1632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(гр. 23)</w:t>
              </w:r>
            </w:hyperlink>
          </w:p>
        </w:tc>
      </w:tr>
      <w:tr w:rsidR="00F027B6" w:rsidRPr="00F027B6" w:rsidTr="00F027B6">
        <w:tc>
          <w:tcPr>
            <w:tcW w:w="166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94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освобождения от налогообложения (</w:t>
            </w:r>
            <w:hyperlink r:id="rId9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п. 2 ст. 387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кодекса)</w:t>
            </w:r>
          </w:p>
        </w:tc>
        <w:tc>
          <w:tcPr>
            <w:tcW w:w="1794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освобождения от налогообложения (</w:t>
            </w:r>
            <w:hyperlink r:id="rId9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ст. 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, </w:t>
            </w:r>
            <w:hyperlink r:id="rId9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ст. 395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кодекса)</w:t>
            </w:r>
          </w:p>
        </w:tc>
        <w:tc>
          <w:tcPr>
            <w:tcW w:w="1576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уменьшения суммы налога (</w:t>
            </w:r>
            <w:hyperlink r:id="rId9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п. 2 ст. 387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кодекса)</w:t>
            </w:r>
          </w:p>
        </w:tc>
        <w:tc>
          <w:tcPr>
            <w:tcW w:w="1629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снижения налоговой ставки (</w:t>
            </w:r>
            <w:hyperlink r:id="rId9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п. 2 ст. 387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кодекса)</w:t>
            </w:r>
          </w:p>
        </w:tc>
        <w:tc>
          <w:tcPr>
            <w:tcW w:w="119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66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(</w:t>
            </w:r>
            <w:hyperlink w:anchor="P1624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(1 - </w:t>
            </w:r>
            <w:hyperlink w:anchor="P1631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(</w:t>
            </w:r>
            <w:hyperlink w:anchor="P1624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x (1 - </w:t>
            </w:r>
            <w:hyperlink w:anchor="P1631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гр. 14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3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19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66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77" w:name="P16318"/>
            <w:bookmarkEnd w:id="477"/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16</w:t>
            </w: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17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18</w:t>
            </w: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19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20</w:t>
            </w:r>
          </w:p>
        </w:tc>
        <w:tc>
          <w:tcPr>
            <w:tcW w:w="83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21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22</w:t>
            </w: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78" w:name="P16327"/>
            <w:bookmarkEnd w:id="478"/>
            <w:r w:rsidRPr="00F027B6">
              <w:rPr>
                <w:rFonts w:eastAsia="Times New Roman" w:cs="Calibri"/>
                <w:szCs w:val="20"/>
                <w:lang w:eastAsia="ru-RU"/>
              </w:rPr>
              <w:t>23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24</w:t>
            </w:r>
          </w:p>
        </w:tc>
        <w:tc>
          <w:tcPr>
            <w:tcW w:w="68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25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661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3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9" w:name="P16387"/>
      <w:bookmarkEnd w:id="479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4. Аналитическое распределение по КОСГУ </w:t>
      </w:r>
      <w:hyperlink w:anchor="P16425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&lt;52&gt;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417"/>
        <w:gridCol w:w="826"/>
        <w:gridCol w:w="1417"/>
        <w:gridCol w:w="1531"/>
        <w:gridCol w:w="1361"/>
      </w:tblGrid>
      <w:tr w:rsidR="00F027B6" w:rsidRPr="00F027B6" w:rsidTr="00F027B6">
        <w:tc>
          <w:tcPr>
            <w:tcW w:w="249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по КОСГУ</w:t>
            </w:r>
          </w:p>
        </w:tc>
        <w:tc>
          <w:tcPr>
            <w:tcW w:w="82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30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49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36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49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36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49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49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49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0" w:name="P16425"/>
      <w:bookmarkEnd w:id="480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&lt;52&gt;   </w:t>
      </w:r>
      <w:hyperlink w:anchor="P16387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Раздел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заполняется   в   соответствии  с  </w:t>
      </w:r>
      <w:hyperlink r:id="rId95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Порядком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применения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классификации  операций  сектора  государственного управления, утвержденным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приказом  Министерства  финансов  Российской Федерации от 29 ноября 2017 г.</w:t>
      </w:r>
    </w:p>
    <w:p w:rsidR="00F027B6" w:rsidRPr="00F027B6" w:rsidRDefault="005652EF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209н  (зарегистрирован  Министерством  юстиции  Российской  Федерации 12</w:t>
      </w:r>
    </w:p>
    <w:p w:rsidR="00C342A8" w:rsidRPr="00F027B6" w:rsidRDefault="00F027B6" w:rsidP="00C342A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февраля   2018   г.,  регистрационный 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50003)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1" w:name="P16432"/>
      <w:bookmarkEnd w:id="481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5.   Справочно:   аналитическое   распределение   расходов   по  источникам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финансового обеспечения </w:t>
      </w:r>
      <w:hyperlink w:anchor="P16479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&lt;53&gt;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826"/>
        <w:gridCol w:w="1417"/>
        <w:gridCol w:w="1474"/>
        <w:gridCol w:w="1474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2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36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7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C342A8" w:rsidRPr="00F027B6" w:rsidTr="00F027B6">
        <w:tblPrEx>
          <w:tblBorders>
            <w:insideH w:val="nil"/>
          </w:tblBorders>
        </w:tblPrEx>
        <w:tc>
          <w:tcPr>
            <w:tcW w:w="3855" w:type="dxa"/>
            <w:tcBorders>
              <w:top w:val="nil"/>
              <w:left w:val="nil"/>
            </w:tcBorders>
          </w:tcPr>
          <w:p w:rsidR="00C342A8" w:rsidRPr="00F027B6" w:rsidRDefault="00C342A8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nil"/>
            </w:tcBorders>
          </w:tcPr>
          <w:p w:rsidR="00C342A8" w:rsidRPr="00F027B6" w:rsidRDefault="00C342A8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nil"/>
              <w:right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за счет: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826" w:type="dxa"/>
            <w:vAlign w:val="center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826" w:type="dxa"/>
            <w:vAlign w:val="center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цели осуществления капитальных вложений</w:t>
            </w:r>
          </w:p>
        </w:tc>
        <w:tc>
          <w:tcPr>
            <w:tcW w:w="826" w:type="dxa"/>
            <w:vAlign w:val="center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приносящей доход деятельность (собственные доходы учреждения)</w:t>
            </w:r>
          </w:p>
        </w:tc>
        <w:tc>
          <w:tcPr>
            <w:tcW w:w="826" w:type="dxa"/>
            <w:vAlign w:val="center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0004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средств по обязательному медицинскому страхованию</w:t>
            </w:r>
          </w:p>
        </w:tc>
        <w:tc>
          <w:tcPr>
            <w:tcW w:w="826" w:type="dxa"/>
            <w:vAlign w:val="center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0005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2" w:name="P16479"/>
      <w:bookmarkEnd w:id="482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&lt;53&gt; Детализируется показатель </w:t>
      </w:r>
      <w:hyperlink w:anchor="P15469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строки 0300</w:t>
        </w:r>
      </w:hyperlink>
      <w:r w:rsidR="00C342A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асходы на уплату налога 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имущество  организаций  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>и  земельного  налога»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таблицы 1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асчет выплат на</w:t>
      </w:r>
    </w:p>
    <w:p w:rsidR="00F027B6" w:rsidRPr="00F027B6" w:rsidRDefault="00F027B6" w:rsidP="00C342A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уплату  налога  на  имущество  орг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>анизаций  и  земельного  налога»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Обоснования (расчеты) плановых показателей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на уплату прочих налогов, сборов </w:t>
      </w:r>
      <w:hyperlink w:anchor="P16566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&lt;54&gt;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D76703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96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выплат на уплату прочих налогов, сборов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3"/>
        <w:gridCol w:w="1416"/>
        <w:gridCol w:w="1416"/>
        <w:gridCol w:w="1417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4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 (на текущий финансовый год)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 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 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83" w:name="P16535"/>
            <w:bookmarkEnd w:id="483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84" w:name="P16540"/>
            <w:bookmarkEnd w:id="484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уплату прочих налогов, сборов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85" w:name="P16545"/>
            <w:bookmarkEnd w:id="485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86" w:name="P16550"/>
            <w:bookmarkEnd w:id="486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87" w:name="P16555"/>
            <w:bookmarkEnd w:id="487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выплат по уплате прочих налогов, сборов (</w:t>
            </w:r>
            <w:hyperlink w:anchor="P1654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653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654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655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655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8" w:name="P16566"/>
      <w:bookmarkEnd w:id="488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&lt;54&gt;  Формируется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элементу вида расходов 852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Уплата прочих налогов,</w:t>
      </w:r>
    </w:p>
    <w:p w:rsidR="00F027B6" w:rsidRPr="00F027B6" w:rsidRDefault="00C342A8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Сборов»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классификации расходов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расходов на уплату прочих налогов, сборов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3"/>
        <w:gridCol w:w="1416"/>
        <w:gridCol w:w="1416"/>
        <w:gridCol w:w="1417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4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Водный налог при заборе воды из водного объекта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Водный налог при использовании водного объекта, за исключением забора воды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Транспортный налог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Иные налоги, сборов (включаемые в состав расходов) в бюджеты бюджетной системы Российской Федерации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Корректировка в связи с округлением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0600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 Расчет  расходов  на уплату водного налога при заборе воды из водного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объекта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2.1.1.  Расчет расходов на уплату водного налога при заборе воды из водного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объекта на 20__ год (на текущий финансовый год)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94"/>
        <w:gridCol w:w="1134"/>
        <w:gridCol w:w="653"/>
        <w:gridCol w:w="648"/>
        <w:gridCol w:w="653"/>
        <w:gridCol w:w="964"/>
        <w:gridCol w:w="907"/>
        <w:gridCol w:w="974"/>
        <w:gridCol w:w="782"/>
        <w:gridCol w:w="734"/>
        <w:gridCol w:w="794"/>
        <w:gridCol w:w="739"/>
        <w:gridCol w:w="653"/>
        <w:gridCol w:w="974"/>
        <w:gridCol w:w="758"/>
        <w:gridCol w:w="737"/>
      </w:tblGrid>
      <w:tr w:rsidR="00F027B6" w:rsidRPr="00F027B6" w:rsidTr="00F027B6">
        <w:tc>
          <w:tcPr>
            <w:tcW w:w="102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Местоположение объекта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9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11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водного объекта</w:t>
            </w:r>
          </w:p>
        </w:tc>
        <w:tc>
          <w:tcPr>
            <w:tcW w:w="65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301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Лицензия на водопользование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Целевое назначение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водопользования</w:t>
            </w:r>
          </w:p>
        </w:tc>
        <w:tc>
          <w:tcPr>
            <w:tcW w:w="97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Лимит водопользования</w:t>
            </w:r>
          </w:p>
        </w:tc>
        <w:tc>
          <w:tcPr>
            <w:tcW w:w="1516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воды, забранной из водного объекта, тыс. куб. м</w:t>
            </w:r>
          </w:p>
        </w:tc>
        <w:tc>
          <w:tcPr>
            <w:tcW w:w="1533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ставка</w:t>
            </w:r>
          </w:p>
        </w:tc>
        <w:tc>
          <w:tcPr>
            <w:tcW w:w="2385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Коэффициент установленный </w:t>
            </w:r>
            <w:hyperlink r:id="rId9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ст. 333.12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</w:t>
            </w:r>
          </w:p>
        </w:tc>
        <w:tc>
          <w:tcPr>
            <w:tcW w:w="737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налога</w:t>
            </w:r>
          </w:p>
        </w:tc>
      </w:tr>
      <w:tr w:rsidR="00F027B6" w:rsidRPr="00F027B6" w:rsidTr="00F027B6">
        <w:tc>
          <w:tcPr>
            <w:tcW w:w="102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номер</w:t>
            </w: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7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пределах установленного лимита</w:t>
            </w:r>
          </w:p>
        </w:tc>
        <w:tc>
          <w:tcPr>
            <w:tcW w:w="7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сверх установленного лимита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 заборе в пределах установленного лимита</w:t>
            </w:r>
          </w:p>
        </w:tc>
        <w:tc>
          <w:tcPr>
            <w:tcW w:w="73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 заборе сверх установленного лимита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для налоговых периодов (</w:t>
            </w:r>
            <w:hyperlink r:id="rId9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п. 1.1 ст. 333.12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кодекса)</w:t>
            </w: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для налогоплательщиков, не имеющих средств измерений (</w:t>
            </w:r>
            <w:hyperlink r:id="rId10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п. 4 ст. 333.12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кодекса)</w:t>
            </w:r>
          </w:p>
        </w:tc>
        <w:tc>
          <w:tcPr>
            <w:tcW w:w="7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для налогоплательщиков при добычи подземных вод для реализации</w:t>
            </w:r>
          </w:p>
        </w:tc>
        <w:tc>
          <w:tcPr>
            <w:tcW w:w="737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02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6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7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73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  <w:tc>
          <w:tcPr>
            <w:tcW w:w="7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16</w:t>
            </w:r>
          </w:p>
        </w:tc>
        <w:tc>
          <w:tcPr>
            <w:tcW w:w="73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17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6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6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7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7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5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2.1.2.  Расчет расходов на уплату водного налога при заборе воды из водного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объекта на 20__ год (на первый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94"/>
        <w:gridCol w:w="1134"/>
        <w:gridCol w:w="653"/>
        <w:gridCol w:w="648"/>
        <w:gridCol w:w="653"/>
        <w:gridCol w:w="964"/>
        <w:gridCol w:w="907"/>
        <w:gridCol w:w="974"/>
        <w:gridCol w:w="782"/>
        <w:gridCol w:w="734"/>
        <w:gridCol w:w="794"/>
        <w:gridCol w:w="739"/>
        <w:gridCol w:w="653"/>
        <w:gridCol w:w="974"/>
        <w:gridCol w:w="758"/>
        <w:gridCol w:w="737"/>
      </w:tblGrid>
      <w:tr w:rsidR="00F027B6" w:rsidRPr="00F027B6" w:rsidTr="00F027B6">
        <w:tc>
          <w:tcPr>
            <w:tcW w:w="102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Местоположение объекта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10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11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водного объекта</w:t>
            </w:r>
          </w:p>
        </w:tc>
        <w:tc>
          <w:tcPr>
            <w:tcW w:w="65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301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Лицензия на водопользование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Целевое назначение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водопользования</w:t>
            </w:r>
          </w:p>
        </w:tc>
        <w:tc>
          <w:tcPr>
            <w:tcW w:w="97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Лимит водопользования</w:t>
            </w:r>
          </w:p>
        </w:tc>
        <w:tc>
          <w:tcPr>
            <w:tcW w:w="1516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воды, забранной из водного объекта, тыс. куб. м</w:t>
            </w:r>
          </w:p>
        </w:tc>
        <w:tc>
          <w:tcPr>
            <w:tcW w:w="1533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ставка</w:t>
            </w:r>
          </w:p>
        </w:tc>
        <w:tc>
          <w:tcPr>
            <w:tcW w:w="2385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Коэффициент установленный </w:t>
            </w:r>
            <w:hyperlink r:id="rId10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ст. 333.12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</w:t>
            </w:r>
          </w:p>
        </w:tc>
        <w:tc>
          <w:tcPr>
            <w:tcW w:w="737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налога</w:t>
            </w:r>
          </w:p>
        </w:tc>
      </w:tr>
      <w:tr w:rsidR="00F027B6" w:rsidRPr="00F027B6" w:rsidTr="00F027B6">
        <w:tc>
          <w:tcPr>
            <w:tcW w:w="102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номер</w:t>
            </w: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7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пределах установленного лимита</w:t>
            </w:r>
          </w:p>
        </w:tc>
        <w:tc>
          <w:tcPr>
            <w:tcW w:w="7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сверх установленного лимита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 заборе в пределах установленного лимита</w:t>
            </w:r>
          </w:p>
        </w:tc>
        <w:tc>
          <w:tcPr>
            <w:tcW w:w="73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 заборе сверх установленного лимита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для налоговых периодов (</w:t>
            </w:r>
            <w:hyperlink r:id="rId10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п. 1.1 ст. 333.12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кодекса)</w:t>
            </w: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для налогоплательщиков, не имеющих средств измерений (</w:t>
            </w:r>
            <w:hyperlink r:id="rId10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п. 4 ст. 333.12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кодекса)</w:t>
            </w:r>
          </w:p>
        </w:tc>
        <w:tc>
          <w:tcPr>
            <w:tcW w:w="7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для налогоплательщиков при добычи подземных вод для реализации</w:t>
            </w:r>
          </w:p>
        </w:tc>
        <w:tc>
          <w:tcPr>
            <w:tcW w:w="737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02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6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7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73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  <w:tc>
          <w:tcPr>
            <w:tcW w:w="7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16</w:t>
            </w:r>
          </w:p>
        </w:tc>
        <w:tc>
          <w:tcPr>
            <w:tcW w:w="73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17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5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5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5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7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7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5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2.1.3.  Расчет расходов на уплату водного налога при заборе воды из водного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объекта на 20__ год (на второй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94"/>
        <w:gridCol w:w="1134"/>
        <w:gridCol w:w="653"/>
        <w:gridCol w:w="648"/>
        <w:gridCol w:w="653"/>
        <w:gridCol w:w="964"/>
        <w:gridCol w:w="907"/>
        <w:gridCol w:w="974"/>
        <w:gridCol w:w="782"/>
        <w:gridCol w:w="734"/>
        <w:gridCol w:w="794"/>
        <w:gridCol w:w="739"/>
        <w:gridCol w:w="653"/>
        <w:gridCol w:w="974"/>
        <w:gridCol w:w="758"/>
        <w:gridCol w:w="737"/>
      </w:tblGrid>
      <w:tr w:rsidR="00F027B6" w:rsidRPr="00F027B6" w:rsidTr="00F027B6">
        <w:tc>
          <w:tcPr>
            <w:tcW w:w="102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Местоположение объекта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10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11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водного объекта</w:t>
            </w:r>
          </w:p>
        </w:tc>
        <w:tc>
          <w:tcPr>
            <w:tcW w:w="65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301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Лицензия на водопользование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Целевое назначение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водопользования</w:t>
            </w:r>
          </w:p>
        </w:tc>
        <w:tc>
          <w:tcPr>
            <w:tcW w:w="97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Лимит водопользования</w:t>
            </w:r>
          </w:p>
        </w:tc>
        <w:tc>
          <w:tcPr>
            <w:tcW w:w="1516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воды, забранной из водного объекта, тыс. куб. м</w:t>
            </w:r>
          </w:p>
        </w:tc>
        <w:tc>
          <w:tcPr>
            <w:tcW w:w="1533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ставка</w:t>
            </w:r>
          </w:p>
        </w:tc>
        <w:tc>
          <w:tcPr>
            <w:tcW w:w="2385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Коэффициент установленный </w:t>
            </w:r>
            <w:hyperlink r:id="rId10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ст. 333.12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</w:t>
            </w:r>
          </w:p>
        </w:tc>
        <w:tc>
          <w:tcPr>
            <w:tcW w:w="737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налога</w:t>
            </w:r>
          </w:p>
        </w:tc>
      </w:tr>
      <w:tr w:rsidR="00F027B6" w:rsidRPr="00F027B6" w:rsidTr="00F027B6">
        <w:tc>
          <w:tcPr>
            <w:tcW w:w="102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номер</w:t>
            </w: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7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пределах установленного лимита</w:t>
            </w:r>
          </w:p>
        </w:tc>
        <w:tc>
          <w:tcPr>
            <w:tcW w:w="7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сверх установленного лимита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 заборе в пределах установленного лимита</w:t>
            </w:r>
          </w:p>
        </w:tc>
        <w:tc>
          <w:tcPr>
            <w:tcW w:w="73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 заборе сверх установленного лимита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для налоговых периодов (</w:t>
            </w:r>
            <w:hyperlink r:id="rId10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п. 1.1 ст. 333.12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кодекса)</w:t>
            </w: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для налогоплательщиков, не имеющих средств измерений (</w:t>
            </w:r>
            <w:hyperlink r:id="rId10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п. 4 ст. 333.12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кодекса)</w:t>
            </w:r>
          </w:p>
        </w:tc>
        <w:tc>
          <w:tcPr>
            <w:tcW w:w="7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для налогоплательщиков при добычи подземных вод для реализации</w:t>
            </w:r>
          </w:p>
        </w:tc>
        <w:tc>
          <w:tcPr>
            <w:tcW w:w="737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02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6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7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73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  <w:tc>
          <w:tcPr>
            <w:tcW w:w="7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16</w:t>
            </w:r>
          </w:p>
        </w:tc>
        <w:tc>
          <w:tcPr>
            <w:tcW w:w="73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17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6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6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  Расчет  расходов  на  уплату водного налога при использовании водного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объекта, за исключением забора воды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2.2.1.  Расчет  расходов на уплату водного налога при использовании водного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объекта, за исключением забора воды на 20__ год (на текущий финансовый год)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94"/>
        <w:gridCol w:w="1134"/>
        <w:gridCol w:w="648"/>
        <w:gridCol w:w="653"/>
        <w:gridCol w:w="653"/>
        <w:gridCol w:w="648"/>
        <w:gridCol w:w="653"/>
        <w:gridCol w:w="794"/>
        <w:gridCol w:w="1134"/>
        <w:gridCol w:w="850"/>
        <w:gridCol w:w="907"/>
        <w:gridCol w:w="744"/>
        <w:gridCol w:w="680"/>
        <w:gridCol w:w="1020"/>
        <w:gridCol w:w="680"/>
      </w:tblGrid>
      <w:tr w:rsidR="00F027B6" w:rsidRPr="00F027B6" w:rsidTr="00F027B6">
        <w:tc>
          <w:tcPr>
            <w:tcW w:w="102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Местоположение объекта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10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11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водного объекта</w:t>
            </w:r>
          </w:p>
        </w:tc>
        <w:tc>
          <w:tcPr>
            <w:tcW w:w="648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2607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 и номер документа на водопользование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водопользования</w:t>
            </w:r>
          </w:p>
        </w:tc>
        <w:tc>
          <w:tcPr>
            <w:tcW w:w="11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Площадь предоставленного водного пространства, кв. км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произведенной электроэнергии, тыс. кВт. Ч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древесины, сплавляемой в плотах и кошелях, тыс. куб.</w:t>
            </w:r>
          </w:p>
        </w:tc>
        <w:tc>
          <w:tcPr>
            <w:tcW w:w="74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Расстояние сплава, км</w:t>
            </w:r>
          </w:p>
        </w:tc>
        <w:tc>
          <w:tcPr>
            <w:tcW w:w="68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ставка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Коэффициент, установленный </w:t>
            </w:r>
            <w:hyperlink r:id="rId11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ст. 333.12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</w:t>
            </w:r>
          </w:p>
        </w:tc>
        <w:tc>
          <w:tcPr>
            <w:tcW w:w="680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налога</w:t>
            </w:r>
          </w:p>
        </w:tc>
      </w:tr>
      <w:tr w:rsidR="00F027B6" w:rsidRPr="00F027B6" w:rsidTr="00F027B6">
        <w:tc>
          <w:tcPr>
            <w:tcW w:w="102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8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06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лицензия</w:t>
            </w:r>
          </w:p>
        </w:tc>
        <w:tc>
          <w:tcPr>
            <w:tcW w:w="1301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договор</w:t>
            </w: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4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02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8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номер</w:t>
            </w:r>
          </w:p>
        </w:tc>
        <w:tc>
          <w:tcPr>
            <w:tcW w:w="6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номер</w:t>
            </w: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4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02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6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6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7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  <w:tc>
          <w:tcPr>
            <w:tcW w:w="68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16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2.2.2.  Расчет  расходов на уплату водного налога при использовании водного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объекта,  за  исключением забора воды, на 20__ год (на первый год планового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94"/>
        <w:gridCol w:w="1134"/>
        <w:gridCol w:w="648"/>
        <w:gridCol w:w="653"/>
        <w:gridCol w:w="653"/>
        <w:gridCol w:w="648"/>
        <w:gridCol w:w="653"/>
        <w:gridCol w:w="794"/>
        <w:gridCol w:w="1134"/>
        <w:gridCol w:w="850"/>
        <w:gridCol w:w="907"/>
        <w:gridCol w:w="744"/>
        <w:gridCol w:w="680"/>
        <w:gridCol w:w="1020"/>
        <w:gridCol w:w="680"/>
      </w:tblGrid>
      <w:tr w:rsidR="00F027B6" w:rsidRPr="00F027B6" w:rsidTr="00F027B6">
        <w:tc>
          <w:tcPr>
            <w:tcW w:w="102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Местоположение объекта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11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11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водного объекта</w:t>
            </w:r>
          </w:p>
        </w:tc>
        <w:tc>
          <w:tcPr>
            <w:tcW w:w="648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2607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 и номер документа на водопользование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водопользования</w:t>
            </w:r>
          </w:p>
        </w:tc>
        <w:tc>
          <w:tcPr>
            <w:tcW w:w="11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Площадь предоставленного водного пространства, кв. км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произведенной электр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оэнергии, тыс. кВт. Ч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Объем древесины, сплавляемой в плотах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и кошелях, тыс. куб. м</w:t>
            </w:r>
          </w:p>
        </w:tc>
        <w:tc>
          <w:tcPr>
            <w:tcW w:w="74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Расстояние сплава, км</w:t>
            </w:r>
          </w:p>
        </w:tc>
        <w:tc>
          <w:tcPr>
            <w:tcW w:w="68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ставка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Коэффициент, установленный </w:t>
            </w:r>
            <w:hyperlink r:id="rId11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ст. 333.12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го кодекса</w:t>
            </w:r>
          </w:p>
        </w:tc>
        <w:tc>
          <w:tcPr>
            <w:tcW w:w="680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Сумма налога</w:t>
            </w:r>
          </w:p>
        </w:tc>
      </w:tr>
      <w:tr w:rsidR="00F027B6" w:rsidRPr="00F027B6" w:rsidTr="00F027B6">
        <w:tc>
          <w:tcPr>
            <w:tcW w:w="102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8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06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лицензия</w:t>
            </w:r>
          </w:p>
        </w:tc>
        <w:tc>
          <w:tcPr>
            <w:tcW w:w="1301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договор</w:t>
            </w: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4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02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8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номер</w:t>
            </w:r>
          </w:p>
        </w:tc>
        <w:tc>
          <w:tcPr>
            <w:tcW w:w="6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номер</w:t>
            </w: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4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02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6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6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7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  <w:tc>
          <w:tcPr>
            <w:tcW w:w="68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16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2.2.3.  Расчет  расходов на уплату водного налога при использовании водного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объекта,  за  исключением забора воды, на 20__ год (на второй год планового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94"/>
        <w:gridCol w:w="1134"/>
        <w:gridCol w:w="648"/>
        <w:gridCol w:w="653"/>
        <w:gridCol w:w="653"/>
        <w:gridCol w:w="648"/>
        <w:gridCol w:w="653"/>
        <w:gridCol w:w="794"/>
        <w:gridCol w:w="1134"/>
        <w:gridCol w:w="850"/>
        <w:gridCol w:w="907"/>
        <w:gridCol w:w="744"/>
        <w:gridCol w:w="680"/>
        <w:gridCol w:w="1020"/>
        <w:gridCol w:w="680"/>
      </w:tblGrid>
      <w:tr w:rsidR="00F027B6" w:rsidRPr="00F027B6" w:rsidTr="00F027B6">
        <w:tc>
          <w:tcPr>
            <w:tcW w:w="102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Местоположение объекта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11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11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водного объекта</w:t>
            </w:r>
          </w:p>
        </w:tc>
        <w:tc>
          <w:tcPr>
            <w:tcW w:w="648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2607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 и номер документа на водопользование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водопользования</w:t>
            </w:r>
          </w:p>
        </w:tc>
        <w:tc>
          <w:tcPr>
            <w:tcW w:w="11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Площадь предоставленного водного пространства, кв. км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произведенной электроэнергии, тыс. кВт. Ч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древесины, сплавляемой в плотах и кошелях, тыс. куб. м</w:t>
            </w:r>
          </w:p>
        </w:tc>
        <w:tc>
          <w:tcPr>
            <w:tcW w:w="74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Расстояние сплава, км</w:t>
            </w:r>
          </w:p>
        </w:tc>
        <w:tc>
          <w:tcPr>
            <w:tcW w:w="68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ставка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Коэффициент, установленный </w:t>
            </w:r>
            <w:hyperlink r:id="rId11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ст. 333.12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</w:t>
            </w:r>
          </w:p>
        </w:tc>
        <w:tc>
          <w:tcPr>
            <w:tcW w:w="680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налога</w:t>
            </w:r>
          </w:p>
        </w:tc>
      </w:tr>
      <w:tr w:rsidR="00F027B6" w:rsidRPr="00F027B6" w:rsidTr="00F027B6">
        <w:tc>
          <w:tcPr>
            <w:tcW w:w="102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8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06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лицензия</w:t>
            </w:r>
          </w:p>
        </w:tc>
        <w:tc>
          <w:tcPr>
            <w:tcW w:w="1301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договор</w:t>
            </w: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4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02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48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номер</w:t>
            </w:r>
          </w:p>
        </w:tc>
        <w:tc>
          <w:tcPr>
            <w:tcW w:w="6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номер</w:t>
            </w: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4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02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6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6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6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74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  <w:tc>
          <w:tcPr>
            <w:tcW w:w="68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16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48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5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2.3. Расчет расходов на уплату транспортного налога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2.3.1.  Расчет  расходов  на  уплату  транспортного  налога на 20__ год (на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текущий финансовый год)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020"/>
        <w:gridCol w:w="737"/>
        <w:gridCol w:w="1417"/>
        <w:gridCol w:w="680"/>
        <w:gridCol w:w="624"/>
        <w:gridCol w:w="624"/>
        <w:gridCol w:w="845"/>
        <w:gridCol w:w="749"/>
        <w:gridCol w:w="794"/>
        <w:gridCol w:w="734"/>
        <w:gridCol w:w="737"/>
        <w:gridCol w:w="1147"/>
        <w:gridCol w:w="850"/>
      </w:tblGrid>
      <w:tr w:rsidR="00F027B6" w:rsidRPr="00F027B6" w:rsidTr="00F027B6">
        <w:tc>
          <w:tcPr>
            <w:tcW w:w="1077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11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субъекта Российской Федерации</w:t>
            </w:r>
          </w:p>
        </w:tc>
        <w:tc>
          <w:tcPr>
            <w:tcW w:w="4478" w:type="dxa"/>
            <w:gridSpan w:val="5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Транспортное средство</w:t>
            </w:r>
          </w:p>
        </w:tc>
        <w:tc>
          <w:tcPr>
            <w:tcW w:w="62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845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база</w:t>
            </w:r>
          </w:p>
        </w:tc>
        <w:tc>
          <w:tcPr>
            <w:tcW w:w="749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полных месяцев владения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Коэффициент владения</w:t>
            </w:r>
          </w:p>
        </w:tc>
        <w:tc>
          <w:tcPr>
            <w:tcW w:w="7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Доля во владении</w:t>
            </w:r>
          </w:p>
        </w:tc>
        <w:tc>
          <w:tcPr>
            <w:tcW w:w="73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ставка</w:t>
            </w:r>
          </w:p>
        </w:tc>
        <w:tc>
          <w:tcPr>
            <w:tcW w:w="114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Повышающий коэффициент, </w:t>
            </w:r>
            <w:hyperlink r:id="rId11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п. 2 ст. 362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налога</w:t>
            </w:r>
          </w:p>
        </w:tc>
      </w:tr>
      <w:tr w:rsidR="00F027B6" w:rsidRPr="00F027B6" w:rsidTr="00F027B6">
        <w:tc>
          <w:tcPr>
            <w:tcW w:w="1077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(марка)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вида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регистрационный знак (номер) транспортного средства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 регистрации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 снятия с учета</w:t>
            </w:r>
          </w:p>
        </w:tc>
        <w:tc>
          <w:tcPr>
            <w:tcW w:w="62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5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49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4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0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74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7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11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77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020"/>
        <w:gridCol w:w="737"/>
        <w:gridCol w:w="1417"/>
        <w:gridCol w:w="680"/>
        <w:gridCol w:w="624"/>
        <w:gridCol w:w="624"/>
        <w:gridCol w:w="845"/>
        <w:gridCol w:w="749"/>
        <w:gridCol w:w="794"/>
        <w:gridCol w:w="734"/>
        <w:gridCol w:w="737"/>
        <w:gridCol w:w="1147"/>
        <w:gridCol w:w="850"/>
      </w:tblGrid>
      <w:tr w:rsidR="00F027B6" w:rsidRPr="00F027B6" w:rsidTr="00F027B6">
        <w:tc>
          <w:tcPr>
            <w:tcW w:w="1077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11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субъекта Российской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Код строки</w:t>
            </w:r>
          </w:p>
        </w:tc>
        <w:tc>
          <w:tcPr>
            <w:tcW w:w="73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полных месяц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ев использования налоговой льготы</w:t>
            </w:r>
          </w:p>
        </w:tc>
        <w:tc>
          <w:tcPr>
            <w:tcW w:w="141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Коэффициент использования налоговой льготы (Кл)</w:t>
            </w:r>
          </w:p>
        </w:tc>
        <w:tc>
          <w:tcPr>
            <w:tcW w:w="5050" w:type="dxa"/>
            <w:gridSpan w:val="7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льгота в виде</w:t>
            </w:r>
          </w:p>
        </w:tc>
        <w:tc>
          <w:tcPr>
            <w:tcW w:w="1884" w:type="dxa"/>
            <w:gridSpan w:val="2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Налоговый вычет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Исчисленная сумма налога, подле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жащая уплате в бюджет</w:t>
            </w:r>
          </w:p>
        </w:tc>
      </w:tr>
      <w:tr w:rsidR="00F027B6" w:rsidRPr="00F027B6" w:rsidTr="00F027B6">
        <w:tc>
          <w:tcPr>
            <w:tcW w:w="1077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04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освобождения от налогообложения</w:t>
            </w:r>
          </w:p>
        </w:tc>
        <w:tc>
          <w:tcPr>
            <w:tcW w:w="221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уменьшения суммы налога, подлежащей уплате в бюджет</w:t>
            </w:r>
          </w:p>
        </w:tc>
        <w:tc>
          <w:tcPr>
            <w:tcW w:w="1528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снижения налоговой ставки</w:t>
            </w:r>
          </w:p>
        </w:tc>
        <w:tc>
          <w:tcPr>
            <w:tcW w:w="1884" w:type="dxa"/>
            <w:gridSpan w:val="2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077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уменьшения суммы налога, %</w:t>
            </w:r>
          </w:p>
        </w:tc>
        <w:tc>
          <w:tcPr>
            <w:tcW w:w="74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7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11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0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16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17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18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19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20</w:t>
            </w: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21</w:t>
            </w:r>
          </w:p>
        </w:tc>
        <w:tc>
          <w:tcPr>
            <w:tcW w:w="74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22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23</w:t>
            </w:r>
          </w:p>
        </w:tc>
        <w:tc>
          <w:tcPr>
            <w:tcW w:w="7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24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25</w:t>
            </w:r>
          </w:p>
        </w:tc>
        <w:tc>
          <w:tcPr>
            <w:tcW w:w="11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27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77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2.3.2.  Расчет  расходов  на  уплату  транспортного  налога на 20__ год (на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первый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020"/>
        <w:gridCol w:w="737"/>
        <w:gridCol w:w="1417"/>
        <w:gridCol w:w="680"/>
        <w:gridCol w:w="624"/>
        <w:gridCol w:w="624"/>
        <w:gridCol w:w="845"/>
        <w:gridCol w:w="749"/>
        <w:gridCol w:w="794"/>
        <w:gridCol w:w="734"/>
        <w:gridCol w:w="737"/>
        <w:gridCol w:w="1147"/>
        <w:gridCol w:w="850"/>
      </w:tblGrid>
      <w:tr w:rsidR="00F027B6" w:rsidRPr="00F027B6" w:rsidTr="00F027B6">
        <w:tc>
          <w:tcPr>
            <w:tcW w:w="1077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11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субъекта Российской Федерации</w:t>
            </w:r>
          </w:p>
        </w:tc>
        <w:tc>
          <w:tcPr>
            <w:tcW w:w="4478" w:type="dxa"/>
            <w:gridSpan w:val="5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Транспортное средство</w:t>
            </w:r>
          </w:p>
        </w:tc>
        <w:tc>
          <w:tcPr>
            <w:tcW w:w="62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845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база</w:t>
            </w:r>
          </w:p>
        </w:tc>
        <w:tc>
          <w:tcPr>
            <w:tcW w:w="749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полных месяцев владения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Коэффициент владения</w:t>
            </w:r>
          </w:p>
        </w:tc>
        <w:tc>
          <w:tcPr>
            <w:tcW w:w="7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Доля во владении</w:t>
            </w:r>
          </w:p>
        </w:tc>
        <w:tc>
          <w:tcPr>
            <w:tcW w:w="73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ставка</w:t>
            </w:r>
          </w:p>
        </w:tc>
        <w:tc>
          <w:tcPr>
            <w:tcW w:w="114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Повышающий коэффициент, </w:t>
            </w:r>
            <w:hyperlink r:id="rId11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п. 2 ст. 362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 налога</w:t>
            </w:r>
          </w:p>
        </w:tc>
      </w:tr>
      <w:tr w:rsidR="00F027B6" w:rsidRPr="00F027B6" w:rsidTr="00F027B6">
        <w:tc>
          <w:tcPr>
            <w:tcW w:w="1077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(марка)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вида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регистрационный знак (номер) транспортного средства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 регистрации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 снятия с учета</w:t>
            </w:r>
          </w:p>
        </w:tc>
        <w:tc>
          <w:tcPr>
            <w:tcW w:w="62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5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49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4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0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74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7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11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77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020"/>
        <w:gridCol w:w="737"/>
        <w:gridCol w:w="1417"/>
        <w:gridCol w:w="680"/>
        <w:gridCol w:w="624"/>
        <w:gridCol w:w="624"/>
        <w:gridCol w:w="845"/>
        <w:gridCol w:w="749"/>
        <w:gridCol w:w="794"/>
        <w:gridCol w:w="734"/>
        <w:gridCol w:w="737"/>
        <w:gridCol w:w="1147"/>
        <w:gridCol w:w="850"/>
      </w:tblGrid>
      <w:tr w:rsidR="00F027B6" w:rsidRPr="00F027B6" w:rsidTr="00F027B6">
        <w:tc>
          <w:tcPr>
            <w:tcW w:w="1077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12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субъекта Российской Федерации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73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полных месяцев использования налоговой льготы</w:t>
            </w:r>
          </w:p>
        </w:tc>
        <w:tc>
          <w:tcPr>
            <w:tcW w:w="141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Коэффициент использования налоговой льготы (Кл)</w:t>
            </w:r>
          </w:p>
        </w:tc>
        <w:tc>
          <w:tcPr>
            <w:tcW w:w="5050" w:type="dxa"/>
            <w:gridSpan w:val="7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льгота в виде</w:t>
            </w:r>
          </w:p>
        </w:tc>
        <w:tc>
          <w:tcPr>
            <w:tcW w:w="1884" w:type="dxa"/>
            <w:gridSpan w:val="2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Налоговый вычет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Исчисленная сумма налога, подлежащая уплате в бюджет</w:t>
            </w:r>
          </w:p>
        </w:tc>
      </w:tr>
      <w:tr w:rsidR="00F027B6" w:rsidRPr="00F027B6" w:rsidTr="00F027B6">
        <w:tc>
          <w:tcPr>
            <w:tcW w:w="1077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04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освобождения от налогообложения</w:t>
            </w:r>
          </w:p>
        </w:tc>
        <w:tc>
          <w:tcPr>
            <w:tcW w:w="221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уменьшения суммы налога, подлежащей уплате в бюджет</w:t>
            </w:r>
          </w:p>
        </w:tc>
        <w:tc>
          <w:tcPr>
            <w:tcW w:w="1528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снижения налоговой ставки</w:t>
            </w:r>
          </w:p>
        </w:tc>
        <w:tc>
          <w:tcPr>
            <w:tcW w:w="1884" w:type="dxa"/>
            <w:gridSpan w:val="2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077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уменьшения суммы налога, %</w:t>
            </w:r>
          </w:p>
        </w:tc>
        <w:tc>
          <w:tcPr>
            <w:tcW w:w="74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7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11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0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16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17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18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19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20</w:t>
            </w: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21</w:t>
            </w:r>
          </w:p>
        </w:tc>
        <w:tc>
          <w:tcPr>
            <w:tcW w:w="74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22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23</w:t>
            </w:r>
          </w:p>
        </w:tc>
        <w:tc>
          <w:tcPr>
            <w:tcW w:w="7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24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25</w:t>
            </w:r>
          </w:p>
        </w:tc>
        <w:tc>
          <w:tcPr>
            <w:tcW w:w="11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27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77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2.3.3.  Расчет  расходов  на  уплату  транспортного  налога на 20__ год (на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второй год планового периода)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020"/>
        <w:gridCol w:w="737"/>
        <w:gridCol w:w="1417"/>
        <w:gridCol w:w="680"/>
        <w:gridCol w:w="624"/>
        <w:gridCol w:w="624"/>
        <w:gridCol w:w="845"/>
        <w:gridCol w:w="749"/>
        <w:gridCol w:w="794"/>
        <w:gridCol w:w="734"/>
        <w:gridCol w:w="737"/>
        <w:gridCol w:w="1147"/>
        <w:gridCol w:w="850"/>
      </w:tblGrid>
      <w:tr w:rsidR="00F027B6" w:rsidRPr="00F027B6" w:rsidTr="00F027B6">
        <w:tc>
          <w:tcPr>
            <w:tcW w:w="1077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12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субъекта Российской Федерации</w:t>
            </w:r>
          </w:p>
        </w:tc>
        <w:tc>
          <w:tcPr>
            <w:tcW w:w="4478" w:type="dxa"/>
            <w:gridSpan w:val="5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Транспортное средство</w:t>
            </w:r>
          </w:p>
        </w:tc>
        <w:tc>
          <w:tcPr>
            <w:tcW w:w="62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строки</w:t>
            </w:r>
          </w:p>
        </w:tc>
        <w:tc>
          <w:tcPr>
            <w:tcW w:w="845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Налого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вая база</w:t>
            </w:r>
          </w:p>
        </w:tc>
        <w:tc>
          <w:tcPr>
            <w:tcW w:w="749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Колич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ество полных месяцев владения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Коэфф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ициент владения</w:t>
            </w:r>
          </w:p>
        </w:tc>
        <w:tc>
          <w:tcPr>
            <w:tcW w:w="7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Доля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во владении</w:t>
            </w:r>
          </w:p>
        </w:tc>
        <w:tc>
          <w:tcPr>
            <w:tcW w:w="73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Налог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овая ставка</w:t>
            </w:r>
          </w:p>
        </w:tc>
        <w:tc>
          <w:tcPr>
            <w:tcW w:w="114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Повышаю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щий коэффициент, </w:t>
            </w:r>
            <w:hyperlink r:id="rId12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п. 2 ст. 362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Налогового кодекса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Сумма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налога</w:t>
            </w:r>
          </w:p>
        </w:tc>
      </w:tr>
      <w:tr w:rsidR="00F027B6" w:rsidRPr="00F027B6" w:rsidTr="00F027B6">
        <w:tc>
          <w:tcPr>
            <w:tcW w:w="1077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(марка)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вида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регистрационный знак (номер) транспортного средства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 регистрации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 снятия с учета</w:t>
            </w:r>
          </w:p>
        </w:tc>
        <w:tc>
          <w:tcPr>
            <w:tcW w:w="62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5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49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4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0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74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7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11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77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4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020"/>
        <w:gridCol w:w="737"/>
        <w:gridCol w:w="1417"/>
        <w:gridCol w:w="680"/>
        <w:gridCol w:w="624"/>
        <w:gridCol w:w="624"/>
        <w:gridCol w:w="845"/>
        <w:gridCol w:w="749"/>
        <w:gridCol w:w="794"/>
        <w:gridCol w:w="734"/>
        <w:gridCol w:w="737"/>
        <w:gridCol w:w="1147"/>
        <w:gridCol w:w="850"/>
      </w:tblGrid>
      <w:tr w:rsidR="00F027B6" w:rsidRPr="00F027B6" w:rsidTr="00F027B6">
        <w:tc>
          <w:tcPr>
            <w:tcW w:w="1077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12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субъекта Российской Федерации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73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полных месяцев использования налоговой льготы</w:t>
            </w:r>
          </w:p>
        </w:tc>
        <w:tc>
          <w:tcPr>
            <w:tcW w:w="141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Коэффициент использования налоговой льготы (Кл)</w:t>
            </w:r>
          </w:p>
        </w:tc>
        <w:tc>
          <w:tcPr>
            <w:tcW w:w="5050" w:type="dxa"/>
            <w:gridSpan w:val="7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Налоговая льгота в виде</w:t>
            </w:r>
          </w:p>
        </w:tc>
        <w:tc>
          <w:tcPr>
            <w:tcW w:w="1884" w:type="dxa"/>
            <w:gridSpan w:val="2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Налоговый вычет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Исчисленная сумма налога, подлежащая уплате в бюджет</w:t>
            </w:r>
          </w:p>
        </w:tc>
      </w:tr>
      <w:tr w:rsidR="00F027B6" w:rsidRPr="00F027B6" w:rsidTr="00F027B6">
        <w:tc>
          <w:tcPr>
            <w:tcW w:w="1077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04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освобождения от налогообложения</w:t>
            </w:r>
          </w:p>
        </w:tc>
        <w:tc>
          <w:tcPr>
            <w:tcW w:w="221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уменьшения суммы налога, подлежащей уплате в бюджет</w:t>
            </w:r>
          </w:p>
        </w:tc>
        <w:tc>
          <w:tcPr>
            <w:tcW w:w="1528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снижения налоговой ставки</w:t>
            </w:r>
          </w:p>
        </w:tc>
        <w:tc>
          <w:tcPr>
            <w:tcW w:w="1884" w:type="dxa"/>
            <w:gridSpan w:val="2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077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уменьшения суммы налога, %</w:t>
            </w:r>
          </w:p>
        </w:tc>
        <w:tc>
          <w:tcPr>
            <w:tcW w:w="74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7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налоговой льготы</w:t>
            </w:r>
          </w:p>
        </w:tc>
        <w:tc>
          <w:tcPr>
            <w:tcW w:w="11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107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16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17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18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19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20</w:t>
            </w: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21</w:t>
            </w:r>
          </w:p>
        </w:tc>
        <w:tc>
          <w:tcPr>
            <w:tcW w:w="74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22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23</w:t>
            </w:r>
          </w:p>
        </w:tc>
        <w:tc>
          <w:tcPr>
            <w:tcW w:w="7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24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25</w:t>
            </w:r>
          </w:p>
        </w:tc>
        <w:tc>
          <w:tcPr>
            <w:tcW w:w="11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27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7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077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41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73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1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2.4. Расчет объема расходов на уплату иных налогов и сборов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794"/>
        <w:gridCol w:w="1361"/>
        <w:gridCol w:w="1417"/>
        <w:gridCol w:w="1417"/>
      </w:tblGrid>
      <w:tr w:rsidR="00F027B6" w:rsidRPr="00F027B6" w:rsidTr="00F027B6">
        <w:tc>
          <w:tcPr>
            <w:tcW w:w="408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12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, по которому подлежит уплата иных налогов, сборов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19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408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408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2.5. Расчет объема расходов на уплату государственной пошлины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794"/>
        <w:gridCol w:w="1361"/>
        <w:gridCol w:w="1417"/>
        <w:gridCol w:w="1417"/>
      </w:tblGrid>
      <w:tr w:rsidR="00F027B6" w:rsidRPr="00F027B6" w:rsidTr="00F027B6">
        <w:tc>
          <w:tcPr>
            <w:tcW w:w="408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</w:t>
            </w:r>
            <w:hyperlink r:id="rId12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, по которому подлежит уплате государственная пошлина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19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408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408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0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082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3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9" w:name="P17881"/>
      <w:bookmarkEnd w:id="489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Аналитическое распределение по КОСГУ </w:t>
      </w:r>
      <w:hyperlink w:anchor="P17919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&lt;55&gt;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794"/>
        <w:gridCol w:w="624"/>
        <w:gridCol w:w="1358"/>
        <w:gridCol w:w="1417"/>
        <w:gridCol w:w="1417"/>
      </w:tblGrid>
      <w:tr w:rsidR="00F027B6" w:rsidRPr="00F027B6" w:rsidTr="00F027B6">
        <w:tc>
          <w:tcPr>
            <w:tcW w:w="345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по КОСГУ</w:t>
            </w:r>
          </w:p>
        </w:tc>
        <w:tc>
          <w:tcPr>
            <w:tcW w:w="62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192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45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45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3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45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3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45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3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45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5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0" w:name="P17919"/>
      <w:bookmarkEnd w:id="490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&lt;55&gt;   </w:t>
      </w:r>
      <w:hyperlink w:anchor="P17881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Раздел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заполняется   в   соответствии  с  </w:t>
      </w:r>
      <w:hyperlink r:id="rId126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Порядком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применения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классификации  операций  сектора  государственного управления, утвержденным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приказом  Министерства  финансов  Российской Федерации от 29 ноября 2017 г.</w:t>
      </w:r>
    </w:p>
    <w:p w:rsidR="00F027B6" w:rsidRPr="00F027B6" w:rsidRDefault="005652EF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209н  (зарегистрирован  Министерством  юстиции  Российской  Федерации 12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февраля  2018 г., регистрационный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50003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1" w:name="P17926"/>
      <w:bookmarkEnd w:id="491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4.   Справочно:   аналитическое   распределение   расходов   по  источникам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финансового обеспечения </w:t>
      </w:r>
      <w:hyperlink w:anchor="P17973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&lt;56&gt;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623"/>
        <w:gridCol w:w="1417"/>
        <w:gridCol w:w="1417"/>
        <w:gridCol w:w="1360"/>
      </w:tblGrid>
      <w:tr w:rsidR="00F027B6" w:rsidRPr="00F027B6" w:rsidTr="00F027B6">
        <w:tc>
          <w:tcPr>
            <w:tcW w:w="425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194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425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36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C342A8" w:rsidRPr="00F027B6" w:rsidTr="00F027B6">
        <w:tblPrEx>
          <w:tblBorders>
            <w:insideH w:val="nil"/>
          </w:tblBorders>
        </w:tblPrEx>
        <w:tc>
          <w:tcPr>
            <w:tcW w:w="4251" w:type="dxa"/>
            <w:tcBorders>
              <w:top w:val="nil"/>
              <w:left w:val="nil"/>
            </w:tcBorders>
          </w:tcPr>
          <w:p w:rsidR="00C342A8" w:rsidRPr="00F027B6" w:rsidRDefault="00C342A8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623" w:type="dxa"/>
            <w:tcBorders>
              <w:top w:val="nil"/>
            </w:tcBorders>
          </w:tcPr>
          <w:p w:rsidR="00C342A8" w:rsidRPr="00F027B6" w:rsidRDefault="00C342A8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right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25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за счет: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25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25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цели осуществления капитальных вложений</w:t>
            </w: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25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приносящей доход деятельность (собственные доходы учреждения)</w:t>
            </w: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0004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25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средств по обязательному медицинскому страхованию</w:t>
            </w: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0005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6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2" w:name="P17973"/>
      <w:bookmarkEnd w:id="492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&lt;56&gt;  Детализируется  показатель  </w:t>
      </w:r>
      <w:hyperlink w:anchor="P16545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строки 0300</w:t>
        </w:r>
      </w:hyperlink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асходы на уплату прочих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налогов,  сборов"  таблицы  1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асчет  выплат  на  уплату  прочих налогов,</w:t>
      </w:r>
    </w:p>
    <w:p w:rsidR="00F027B6" w:rsidRPr="00F027B6" w:rsidRDefault="00F027B6" w:rsidP="00C342A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сборов".  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Обоснования (расчеты) плановых показателей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на уплату штрафов (в том числе административных), пеней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и иных платежей </w:t>
      </w:r>
      <w:hyperlink w:anchor="P18063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&lt;57&gt;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20__ год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по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D76703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12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выплат в части расходов по уплате иных платежей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3"/>
        <w:gridCol w:w="1416"/>
        <w:gridCol w:w="1416"/>
        <w:gridCol w:w="1417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4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93" w:name="P18032"/>
            <w:bookmarkEnd w:id="493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94" w:name="P18037"/>
            <w:bookmarkEnd w:id="494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95" w:name="P18042"/>
            <w:bookmarkEnd w:id="495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по излишне уплаченным иным платежам (сумма излишне уплаченных иных платежей) на конец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96" w:name="P18047"/>
            <w:bookmarkEnd w:id="496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по уплате иных платежей на конец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497" w:name="P18052"/>
            <w:bookmarkEnd w:id="497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выплат по уплате иных платежей (</w:t>
            </w:r>
            <w:hyperlink w:anchor="P1804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803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803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804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805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8" w:name="P18063"/>
      <w:bookmarkEnd w:id="498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&lt;57&gt;  Формируется 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элементу вида расходов 853 «Уплата иных платежей»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классификации расходов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расходов на уплату иных платежей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3"/>
        <w:gridCol w:w="1416"/>
        <w:gridCol w:w="1416"/>
        <w:gridCol w:w="1417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4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(на текущий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финансовый год)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(на первый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(на второй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6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Уплата штрафов (в том числе административных), пеней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Плата за загрязнение окружающей среды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Платежи в счет возмещения вреда, причиняемого автомобильным дорогам общего пользования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Взносы в уставный капитал хозяйственных обществ или складочный капитал хозяйственных партнерств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обслуживание долговых обязательств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Обязательные платежи и сборы, уплачиваемые за пределами территории Российской Федерации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0600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Иные платежи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0700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 Расчет  расходов  на  уплату  штрафов (в том числе административных),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пеней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F027B6" w:rsidRPr="00F027B6" w:rsidTr="00F027B6">
        <w:tc>
          <w:tcPr>
            <w:tcW w:w="283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62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06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06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060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83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6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Уплата штрафов (в том числе административных), пени, всего</w:t>
            </w: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 Расчет расходов на плату за загрязнение окружающей среды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F027B6" w:rsidRPr="00F027B6" w:rsidTr="00F027B6">
        <w:tc>
          <w:tcPr>
            <w:tcW w:w="283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06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06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060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83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6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Плата за загрязнение окружающей среды, всего</w:t>
            </w: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2.3.  Расчет  расходов  на  платежи  в  счет возмещения вреда, причиняемого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автомобильным дорогам общего пользования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F027B6" w:rsidRPr="00F027B6" w:rsidTr="00F027B6">
        <w:tc>
          <w:tcPr>
            <w:tcW w:w="283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06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06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060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83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6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Плата в счет возмещения вреда, причиняемого автомобильным дорогам общего пользования, всего</w:t>
            </w: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6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2.4. Расчет расходов на взносы в уставный капитал хозяйственных обществ или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складочный капитал хозяйственных партнерств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F027B6" w:rsidRPr="00F027B6" w:rsidTr="00F027B6">
        <w:tc>
          <w:tcPr>
            <w:tcW w:w="283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06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06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060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83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6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Взносы в уставный капитал хозяйственных обществ или складочный капитал хозяйственных партнерств, всего</w:t>
            </w: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2.5. Расчет расходов на обслуживание долговых обязательств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F027B6" w:rsidRPr="00F027B6" w:rsidTr="00F027B6">
        <w:tc>
          <w:tcPr>
            <w:tcW w:w="283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06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06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060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83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6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Платежи, связанные с обслуживанием долговых обязательств, всего</w:t>
            </w: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2.6.  Расчет  расходов  на  обязательные  платежи  и сборы, уплачиваемые за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пределами территории Российской Федерации, в иностранной валюте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F027B6" w:rsidRPr="00F027B6" w:rsidTr="00F027B6">
        <w:tc>
          <w:tcPr>
            <w:tcW w:w="283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06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06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060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83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6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Обязательные платежи и сборы, уплачиваемые за пределами территории Российской Федерации, в иностранной валюте, всего</w:t>
            </w: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2.7. Расчет расходов на иные платежи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F027B6" w:rsidRPr="00F027B6" w:rsidTr="00F027B6">
        <w:tc>
          <w:tcPr>
            <w:tcW w:w="283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06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06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060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83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6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Иные платежи, всего</w:t>
            </w: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9" w:name="P18575"/>
      <w:bookmarkEnd w:id="499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Аналитическое распределение по КОСГУ </w:t>
      </w:r>
      <w:hyperlink w:anchor="P18613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&lt;58&gt;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737"/>
        <w:gridCol w:w="680"/>
        <w:gridCol w:w="1757"/>
        <w:gridCol w:w="1757"/>
        <w:gridCol w:w="1587"/>
      </w:tblGrid>
      <w:tr w:rsidR="00F027B6" w:rsidRPr="00F027B6" w:rsidTr="00F027B6">
        <w:tc>
          <w:tcPr>
            <w:tcW w:w="255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по КОСГУ</w:t>
            </w:r>
          </w:p>
        </w:tc>
        <w:tc>
          <w:tcPr>
            <w:tcW w:w="68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10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55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8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55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55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55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55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5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0" w:name="P18613"/>
      <w:bookmarkEnd w:id="500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&lt;58&gt;   </w:t>
      </w:r>
      <w:hyperlink w:anchor="P18575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Раздел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заполняется   в   соответствии  с  </w:t>
      </w:r>
      <w:hyperlink r:id="rId128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Порядком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применения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классификации  операций  сектора  государственного управления, утвержденным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приказом  Министерства  финансов  Российской Федерации от 29 ноября 2017 г.</w:t>
      </w:r>
    </w:p>
    <w:p w:rsidR="00F027B6" w:rsidRPr="00F027B6" w:rsidRDefault="005652EF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209н  (зарегистрирован  Министерством  юстиции  Российской  Федерации 12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февраля  2018 г., регистрационный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50003).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1" w:name="P18620"/>
      <w:bookmarkEnd w:id="501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4.   Справочно:   аналитическое   распределение   расходов   по  источникам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финансового обеспечения </w:t>
      </w:r>
      <w:hyperlink w:anchor="P18667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&lt;59&gt;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736"/>
        <w:gridCol w:w="1474"/>
        <w:gridCol w:w="1474"/>
        <w:gridCol w:w="1587"/>
      </w:tblGrid>
      <w:tr w:rsidR="00F027B6" w:rsidRPr="00F027B6" w:rsidTr="00F027B6">
        <w:tc>
          <w:tcPr>
            <w:tcW w:w="379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53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9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C342A8" w:rsidRPr="00F027B6" w:rsidTr="00F027B6">
        <w:tblPrEx>
          <w:tblBorders>
            <w:insideH w:val="nil"/>
          </w:tblBorders>
        </w:tblPrEx>
        <w:tc>
          <w:tcPr>
            <w:tcW w:w="3798" w:type="dxa"/>
            <w:tcBorders>
              <w:top w:val="nil"/>
              <w:left w:val="nil"/>
            </w:tcBorders>
          </w:tcPr>
          <w:p w:rsidR="00C342A8" w:rsidRPr="00F027B6" w:rsidRDefault="00C342A8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nil"/>
            </w:tcBorders>
          </w:tcPr>
          <w:p w:rsidR="00C342A8" w:rsidRPr="00F027B6" w:rsidRDefault="00C342A8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nil"/>
              <w:right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за счет: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цели осуществления капитальных вложений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приносящей доход деятельность (собственные доходы учреждения)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0004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средств по обязательному медицинскому страхованию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0005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2" w:name="P18667"/>
      <w:bookmarkEnd w:id="502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&lt;59&gt;  Детализируется  показатель  </w:t>
      </w:r>
      <w:hyperlink w:anchor="P18042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строки  0300</w:t>
        </w:r>
      </w:hyperlink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«Уплата  иных платежей»</w:t>
      </w:r>
    </w:p>
    <w:p w:rsidR="00F027B6" w:rsidRPr="00F027B6" w:rsidRDefault="00F027B6" w:rsidP="00C342A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таблицы  1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асчет выплат в части р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>асходов по уплате иных платежей»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Обоснования (расчеты) плановых показателей на предоставление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грантов </w:t>
      </w:r>
      <w:hyperlink w:anchor="P18757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&lt;60&gt;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20__ год и на плановый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D76703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129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выплат на предоставление грантов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3"/>
        <w:gridCol w:w="1416"/>
        <w:gridCol w:w="1416"/>
        <w:gridCol w:w="1417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4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03" w:name="P18725"/>
            <w:bookmarkEnd w:id="503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04" w:name="P18730"/>
            <w:bookmarkEnd w:id="504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предоставление грантов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05" w:name="P18735"/>
            <w:bookmarkEnd w:id="505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06" w:name="P18740"/>
            <w:bookmarkEnd w:id="506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07" w:name="P18745"/>
            <w:bookmarkEnd w:id="507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выплат грантов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1873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872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873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874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874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8" w:name="P18757"/>
      <w:bookmarkEnd w:id="508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&lt;60&gt;  Формируется  по  э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>лементам  вида  расходов  613 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Гранты  в форме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>убсидии  бюджетным  учреждениям»,  623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Гранты в форме субсидии автономным</w:t>
      </w:r>
    </w:p>
    <w:p w:rsidR="00F027B6" w:rsidRPr="00F027B6" w:rsidRDefault="00C342A8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учреждениям»,  634  «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Гранты  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ным некоммерческим организациям», 814 «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Гранты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юридическим   лицам   (кроме  некоммерческих  организаций),  индивидуальным</w:t>
      </w:r>
    </w:p>
    <w:p w:rsidR="00F027B6" w:rsidRPr="00F027B6" w:rsidRDefault="00C342A8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предпринимателям»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классификации расходов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расходов на предоставление грантов в форме субсидий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3"/>
        <w:gridCol w:w="1416"/>
        <w:gridCol w:w="1416"/>
        <w:gridCol w:w="1417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4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Расчет расходов на предоставление грантов в форме субсидий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73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F027B6" w:rsidRPr="00F027B6" w:rsidTr="00F027B6">
        <w:tc>
          <w:tcPr>
            <w:tcW w:w="170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Наименование гранта</w:t>
            </w:r>
          </w:p>
        </w:tc>
        <w:tc>
          <w:tcPr>
            <w:tcW w:w="170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Цель предоставления гранта</w:t>
            </w:r>
          </w:p>
        </w:tc>
        <w:tc>
          <w:tcPr>
            <w:tcW w:w="73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272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72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170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90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70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7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90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70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70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70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400" w:type="dxa"/>
            <w:gridSpan w:val="2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9" w:name="P18875"/>
      <w:bookmarkEnd w:id="509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Аналитическое распределение по КОСГУ </w:t>
      </w:r>
      <w:hyperlink w:anchor="P18913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&lt;61&gt;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793"/>
        <w:gridCol w:w="737"/>
        <w:gridCol w:w="1417"/>
        <w:gridCol w:w="1417"/>
        <w:gridCol w:w="1417"/>
      </w:tblGrid>
      <w:tr w:rsidR="00F027B6" w:rsidRPr="00F027B6" w:rsidTr="00F027B6">
        <w:tc>
          <w:tcPr>
            <w:tcW w:w="328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по КОСГУ</w:t>
            </w:r>
          </w:p>
        </w:tc>
        <w:tc>
          <w:tcPr>
            <w:tcW w:w="73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5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28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28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28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28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28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0" w:name="P18913"/>
      <w:bookmarkEnd w:id="510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&lt;61&gt;   </w:t>
      </w:r>
      <w:hyperlink w:anchor="P18875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Раздел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заполняется   в   соответствии  с  </w:t>
      </w:r>
      <w:hyperlink r:id="rId130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Порядком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применения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классификации  операций  сектора  государственного управления, утвержденным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приказом  Министерства  финансов  Российской Федерации от 29 ноября 2017 г.</w:t>
      </w:r>
    </w:p>
    <w:p w:rsidR="00F027B6" w:rsidRPr="00F027B6" w:rsidRDefault="005652EF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209н  (зарегистрирован  Министерством  юстиции  Российской  Федерации 12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февраля  2018 г., регистрационный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50003).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1" w:name="P18920"/>
      <w:bookmarkEnd w:id="511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4.   Справочно:   аналитическое   распределение   расходов   по  источникам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финансового обеспечения </w:t>
      </w:r>
      <w:hyperlink w:anchor="P18967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&lt;62&gt;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736"/>
        <w:gridCol w:w="1474"/>
        <w:gridCol w:w="1474"/>
        <w:gridCol w:w="1587"/>
      </w:tblGrid>
      <w:tr w:rsidR="00F027B6" w:rsidRPr="00F027B6" w:rsidTr="00F027B6">
        <w:tc>
          <w:tcPr>
            <w:tcW w:w="379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53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9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C342A8" w:rsidRPr="00F027B6" w:rsidTr="00F027B6">
        <w:tblPrEx>
          <w:tblBorders>
            <w:insideH w:val="nil"/>
          </w:tblBorders>
        </w:tblPrEx>
        <w:tc>
          <w:tcPr>
            <w:tcW w:w="3798" w:type="dxa"/>
            <w:tcBorders>
              <w:top w:val="nil"/>
              <w:left w:val="nil"/>
            </w:tcBorders>
          </w:tcPr>
          <w:p w:rsidR="00C342A8" w:rsidRPr="00F027B6" w:rsidRDefault="00C342A8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nil"/>
            </w:tcBorders>
          </w:tcPr>
          <w:p w:rsidR="00C342A8" w:rsidRPr="00F027B6" w:rsidRDefault="00C342A8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nil"/>
              <w:right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за счет: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цели осуществления капитальных вложений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приносящей доход деятельность (собственные доходы учреждения)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0004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средств по обязательному медицинскому страхованию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0005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2" w:name="P18967"/>
      <w:bookmarkEnd w:id="512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&lt;62&gt;  Детализируется  показатель </w:t>
      </w:r>
      <w:hyperlink w:anchor="P18735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строки 0300</w:t>
        </w:r>
      </w:hyperlink>
      <w:r w:rsidR="00C342A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асходы на предоставление</w:t>
      </w:r>
    </w:p>
    <w:p w:rsidR="00F027B6" w:rsidRPr="00F027B6" w:rsidRDefault="00C342A8" w:rsidP="00C342A8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Грантов»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таблицы  1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«Р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асчет  выплат  на  предоставление  грантов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Обоснования (расчеты) плановых показателей выплат на уплату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взносов в международные организации </w:t>
      </w:r>
      <w:hyperlink w:anchor="P19056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&lt;63&gt;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20__ год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D76703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131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расходов на уплату взносов в международные организации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3"/>
        <w:gridCol w:w="1416"/>
        <w:gridCol w:w="1416"/>
        <w:gridCol w:w="1417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4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13" w:name="P19025"/>
            <w:bookmarkEnd w:id="513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14" w:name="P19030"/>
            <w:bookmarkEnd w:id="514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уплату взносов в международные организации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15" w:name="P19035"/>
            <w:bookmarkEnd w:id="515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16" w:name="P19040"/>
            <w:bookmarkEnd w:id="516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17" w:name="P19045"/>
            <w:bookmarkEnd w:id="517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выплат в части взносов в международные организации (</w:t>
            </w:r>
            <w:hyperlink w:anchor="P1903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902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903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904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904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8" w:name="P19056"/>
      <w:bookmarkEnd w:id="518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&lt;63&gt;  Формируется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элементу вида расходов 862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Взносы в международные</w:t>
      </w:r>
    </w:p>
    <w:p w:rsidR="00F027B6" w:rsidRPr="00F027B6" w:rsidRDefault="00C342A8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классификации расходов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1.2. Расчет расходов на уплату взносов в международные организации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3"/>
        <w:gridCol w:w="1416"/>
        <w:gridCol w:w="1416"/>
        <w:gridCol w:w="1417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4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уплату членских взносов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уплату целевых взносов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уплату добровольных взносов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расходов на уплату взносов в международные организации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Расчет расходов на уплату членских взносов в международные организации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73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F027B6" w:rsidRPr="00F027B6" w:rsidTr="00F027B6">
        <w:tc>
          <w:tcPr>
            <w:tcW w:w="170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Наименование организации</w:t>
            </w:r>
          </w:p>
        </w:tc>
        <w:tc>
          <w:tcPr>
            <w:tcW w:w="170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Цель осуществления безвозмездных перечислений</w:t>
            </w:r>
          </w:p>
        </w:tc>
        <w:tc>
          <w:tcPr>
            <w:tcW w:w="73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272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72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170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90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70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7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90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70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70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70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400" w:type="dxa"/>
            <w:gridSpan w:val="2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 Расчет расходов на уплату целевых взносов в международные организации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73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F027B6" w:rsidRPr="00F027B6" w:rsidTr="00F027B6">
        <w:tc>
          <w:tcPr>
            <w:tcW w:w="170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70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Цель осуществления безвозмездных перечислений</w:t>
            </w:r>
          </w:p>
        </w:tc>
        <w:tc>
          <w:tcPr>
            <w:tcW w:w="73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272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72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170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90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70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7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90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70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70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70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400" w:type="dxa"/>
            <w:gridSpan w:val="2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2.3.  Расчет  расходов  на  уплату  добровольных  взносов  в  международные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73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F027B6" w:rsidRPr="00F027B6" w:rsidTr="00F027B6">
        <w:tc>
          <w:tcPr>
            <w:tcW w:w="170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70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Цель осуществления безвозмездных перечислений</w:t>
            </w:r>
          </w:p>
        </w:tc>
        <w:tc>
          <w:tcPr>
            <w:tcW w:w="73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строки</w:t>
            </w:r>
          </w:p>
        </w:tc>
        <w:tc>
          <w:tcPr>
            <w:tcW w:w="272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72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170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90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70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7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90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70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70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70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400" w:type="dxa"/>
            <w:gridSpan w:val="2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9" w:name="P19340"/>
      <w:bookmarkEnd w:id="519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Аналитическое распределение по КОСГУ </w:t>
      </w:r>
      <w:hyperlink w:anchor="P19378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&lt;64&gt;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793"/>
        <w:gridCol w:w="737"/>
        <w:gridCol w:w="1417"/>
        <w:gridCol w:w="1417"/>
        <w:gridCol w:w="1417"/>
      </w:tblGrid>
      <w:tr w:rsidR="00F027B6" w:rsidRPr="00F027B6" w:rsidTr="00F027B6">
        <w:tc>
          <w:tcPr>
            <w:tcW w:w="328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по КОСГУ</w:t>
            </w:r>
          </w:p>
        </w:tc>
        <w:tc>
          <w:tcPr>
            <w:tcW w:w="73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5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28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28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28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28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28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0" w:name="P19378"/>
      <w:bookmarkEnd w:id="520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&lt;64&gt;   </w:t>
      </w:r>
      <w:hyperlink w:anchor="P19340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Раздел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заполняется   в   соответствии  с  </w:t>
      </w:r>
      <w:hyperlink r:id="rId132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Порядком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применения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классификации  операций  сектора  государственного управления, утвержденным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приказом  Министерства  финансов  Российской Федерации от 29 ноября 2017 г.</w:t>
      </w:r>
    </w:p>
    <w:p w:rsidR="00F027B6" w:rsidRPr="00F027B6" w:rsidRDefault="005652EF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209н  (зарегистрирован  Министерством  юстиции  Российской  Федерации 12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февраля  2018 г., регистрационный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50003)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1" w:name="P19385"/>
      <w:bookmarkEnd w:id="521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4.   Справочно:   аналитическое   распределение   расходов   по  источникам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финансового обеспечения </w:t>
      </w:r>
      <w:hyperlink w:anchor="P19432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&lt;65&gt;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736"/>
        <w:gridCol w:w="1474"/>
        <w:gridCol w:w="1474"/>
        <w:gridCol w:w="1587"/>
      </w:tblGrid>
      <w:tr w:rsidR="00F027B6" w:rsidRPr="00F027B6" w:rsidTr="00F027B6">
        <w:tc>
          <w:tcPr>
            <w:tcW w:w="379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53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9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C342A8" w:rsidRPr="00F027B6" w:rsidTr="00F027B6">
        <w:tblPrEx>
          <w:tblBorders>
            <w:insideH w:val="nil"/>
          </w:tblBorders>
        </w:tblPrEx>
        <w:tc>
          <w:tcPr>
            <w:tcW w:w="3798" w:type="dxa"/>
            <w:tcBorders>
              <w:top w:val="nil"/>
              <w:left w:val="nil"/>
            </w:tcBorders>
          </w:tcPr>
          <w:p w:rsidR="00C342A8" w:rsidRPr="00F027B6" w:rsidRDefault="00C342A8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nil"/>
            </w:tcBorders>
          </w:tcPr>
          <w:p w:rsidR="00C342A8" w:rsidRPr="00F027B6" w:rsidRDefault="00C342A8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nil"/>
              <w:right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за счет: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цели осуществления капитальных вложений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приносящей доход деятельность (собственные доходы учреждения)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0004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средств по обязательному медицинскому страхованию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0005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2" w:name="P19432"/>
      <w:bookmarkEnd w:id="522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&lt;65&gt; Детализируется показатель </w:t>
      </w:r>
      <w:hyperlink w:anchor="P19035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строки 0300</w:t>
        </w:r>
      </w:hyperlink>
      <w:r w:rsidR="00C342A8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асходы на уплату взносов в</w:t>
      </w:r>
    </w:p>
    <w:p w:rsidR="00F027B6" w:rsidRPr="00F027B6" w:rsidRDefault="00C342A8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международные  организации»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таблицы  1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«Р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асчет  выплат  по безвозмездному</w:t>
      </w:r>
    </w:p>
    <w:p w:rsidR="00F027B6" w:rsidRPr="00F027B6" w:rsidRDefault="00F027B6" w:rsidP="00C342A8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перечислению 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организациям и физическим лицам»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Обоснования (расчеты) плановых показателей выплат в целях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обеспечения реализации соглашений с правительствами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иностранных государств и международными организациям </w:t>
      </w:r>
      <w:hyperlink w:anchor="P19523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&lt;66&gt;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D76703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133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  Расчет   выплат   в   целях   обеспечения   реализации   соглашений  с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правительствами иностранных государств и международными организациями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3"/>
        <w:gridCol w:w="1416"/>
        <w:gridCol w:w="1416"/>
        <w:gridCol w:w="1417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4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23" w:name="P19492"/>
            <w:bookmarkEnd w:id="523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24" w:name="P19497"/>
            <w:bookmarkEnd w:id="524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25" w:name="P19502"/>
            <w:bookmarkEnd w:id="525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26" w:name="P19507"/>
            <w:bookmarkEnd w:id="526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1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27" w:name="P19512"/>
            <w:bookmarkEnd w:id="527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41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Итого планируемых выплат в целях обеспечения реализации соглашений с правительствами иностранных государств и международными организациями (</w:t>
            </w:r>
            <w:hyperlink w:anchor="P1950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949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949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950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951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8" w:name="P19523"/>
      <w:bookmarkEnd w:id="528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&lt;66&gt;  Формируется  по  элементу  вида  расходов  863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«П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латежи  в целях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обеспечения  реализации  соглашений  по обязательствам Российской Федерации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перед    иностранными   государствами   и  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международными   организациями»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классификации расходов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1.2.   Расчет   расходов   в  целях  обеспечения  реализации  соглашений  с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правительствами иностранных государств и международными организациями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3"/>
        <w:gridCol w:w="1416"/>
        <w:gridCol w:w="1416"/>
        <w:gridCol w:w="1417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4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  Расчет   расходов   в   целях  обеспечения  реализации  соглашений  по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обязательствам    перед   иностранными   государствами   и   международными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организациями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73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F027B6" w:rsidRPr="00F027B6" w:rsidTr="00F027B6">
        <w:tc>
          <w:tcPr>
            <w:tcW w:w="170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Наименование организации</w:t>
            </w:r>
          </w:p>
        </w:tc>
        <w:tc>
          <w:tcPr>
            <w:tcW w:w="170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Предмет соглашения</w:t>
            </w:r>
          </w:p>
        </w:tc>
        <w:tc>
          <w:tcPr>
            <w:tcW w:w="73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272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72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72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170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90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70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7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90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70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70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70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400" w:type="dxa"/>
            <w:gridSpan w:val="2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9" w:name="P19648"/>
      <w:bookmarkEnd w:id="529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Аналитическое распределение по КОСГУ </w:t>
      </w:r>
      <w:hyperlink w:anchor="P19686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&lt;67&gt;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793"/>
        <w:gridCol w:w="737"/>
        <w:gridCol w:w="1417"/>
        <w:gridCol w:w="1417"/>
        <w:gridCol w:w="1417"/>
      </w:tblGrid>
      <w:tr w:rsidR="00F027B6" w:rsidRPr="00F027B6" w:rsidTr="00F027B6">
        <w:tc>
          <w:tcPr>
            <w:tcW w:w="328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по КОСГУ</w:t>
            </w:r>
          </w:p>
        </w:tc>
        <w:tc>
          <w:tcPr>
            <w:tcW w:w="73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5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28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28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28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28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28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0" w:name="P19686"/>
      <w:bookmarkEnd w:id="530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&lt;67&gt;   </w:t>
      </w:r>
      <w:hyperlink w:anchor="P19648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Раздел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заполняется   в   соответствии  с  </w:t>
      </w:r>
      <w:hyperlink r:id="rId134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Порядком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применения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классификации  операций  сектора  государственного управления, утвержденным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приказом  Министерства  финансов  Российской Федерации от 29 ноября 2017 г.</w:t>
      </w:r>
    </w:p>
    <w:p w:rsidR="00F027B6" w:rsidRPr="00F027B6" w:rsidRDefault="005652EF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209н  (зарегистрирован  в  Министерстве  юстиции Российской Федерации 12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февраля  2018 г., регистрационный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C342A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50003)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1" w:name="P19693"/>
      <w:bookmarkEnd w:id="531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4.   Справочно:   аналитическое   распределение   расходов   по  источникам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финансового обеспечения </w:t>
      </w:r>
      <w:hyperlink w:anchor="P19740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&lt;68&gt;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736"/>
        <w:gridCol w:w="1474"/>
        <w:gridCol w:w="1474"/>
        <w:gridCol w:w="1587"/>
      </w:tblGrid>
      <w:tr w:rsidR="00F027B6" w:rsidRPr="00F027B6" w:rsidTr="00F027B6">
        <w:tc>
          <w:tcPr>
            <w:tcW w:w="379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53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9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C342A8" w:rsidRPr="00F027B6" w:rsidTr="00F027B6">
        <w:tblPrEx>
          <w:tblBorders>
            <w:insideH w:val="nil"/>
          </w:tblBorders>
        </w:tblPrEx>
        <w:tc>
          <w:tcPr>
            <w:tcW w:w="3798" w:type="dxa"/>
            <w:tcBorders>
              <w:top w:val="nil"/>
              <w:left w:val="nil"/>
            </w:tcBorders>
          </w:tcPr>
          <w:p w:rsidR="00C342A8" w:rsidRPr="00F027B6" w:rsidRDefault="00C342A8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nil"/>
            </w:tcBorders>
          </w:tcPr>
          <w:p w:rsidR="00C342A8" w:rsidRPr="00F027B6" w:rsidRDefault="00C342A8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nil"/>
              <w:right w:val="nil"/>
            </w:tcBorders>
          </w:tcPr>
          <w:p w:rsidR="00C342A8" w:rsidRPr="00F027B6" w:rsidRDefault="00C342A8" w:rsidP="00C342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за счет: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цели осуществления капитальных вложений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приносящей доход деятельность (собственные доходы учреждения)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0004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средств по обязательному медицинскому страхованию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0005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2" w:name="P19740"/>
      <w:bookmarkEnd w:id="532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&lt;68&gt; Детализируется показатель </w:t>
      </w:r>
      <w:hyperlink w:anchor="P19502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строки 0300</w:t>
        </w:r>
      </w:hyperlink>
      <w:r w:rsidR="00627947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асходы в целях обеспечения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реализации   соглашений   с   правительствами   иностранных   государств  и</w:t>
      </w:r>
    </w:p>
    <w:p w:rsidR="00F027B6" w:rsidRPr="00F027B6" w:rsidRDefault="009F2A72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международными  организациями»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таблицы 1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асчет выплат в целях обеспечения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реализации   соглашений   с   правительствами   иностранных   государств  и</w:t>
      </w:r>
    </w:p>
    <w:p w:rsidR="00F027B6" w:rsidRPr="00F027B6" w:rsidRDefault="009F2A72" w:rsidP="006279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международными  организациями»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Обоснования (расчеты) плановых показателей на выплаты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по исполнению судебных актов </w:t>
      </w:r>
      <w:hyperlink w:anchor="P19831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&lt;69&gt;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20__ год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D76703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135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выплат по исполнению судебных актов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3"/>
        <w:gridCol w:w="1416"/>
        <w:gridCol w:w="1416"/>
        <w:gridCol w:w="1417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4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33" w:name="P19800"/>
            <w:bookmarkEnd w:id="533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34" w:name="P19805"/>
            <w:bookmarkEnd w:id="534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по исполнению судебных актов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35" w:name="P19810"/>
            <w:bookmarkEnd w:id="535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36" w:name="P19815"/>
            <w:bookmarkEnd w:id="536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37" w:name="P19820"/>
            <w:bookmarkEnd w:id="537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Итого планируемых выплат по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исполнению судебных актов (</w:t>
            </w:r>
            <w:hyperlink w:anchor="P1981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980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980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1981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1982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9000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8" w:name="P19831"/>
      <w:bookmarkEnd w:id="538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&lt;69&gt;  Формируется  п</w:t>
      </w:r>
      <w:r w:rsidR="009F2A72">
        <w:rPr>
          <w:rFonts w:ascii="Courier New" w:eastAsia="Times New Roman" w:hAnsi="Courier New" w:cs="Courier New"/>
          <w:sz w:val="20"/>
          <w:szCs w:val="20"/>
          <w:lang w:eastAsia="ru-RU"/>
        </w:rPr>
        <w:t>о  элементу  вида расходов 831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Исполнение судебных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актов  Российской Федерации и мировых соглашений по возмещению причиненного</w:t>
      </w:r>
    </w:p>
    <w:p w:rsidR="00F027B6" w:rsidRPr="00F027B6" w:rsidRDefault="009F2A72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вреда»,   832  «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Исполнение  судебных  актов  судебных  органов  иностранных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государств,   международных   судов   и   арбитражей,  мировых  соглашений,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заключенных  в  рамках  судебных  процессов  в судебных органах иностранных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государств,  в  межд</w:t>
      </w:r>
      <w:r w:rsidR="009F2A72">
        <w:rPr>
          <w:rFonts w:ascii="Courier New" w:eastAsia="Times New Roman" w:hAnsi="Courier New" w:cs="Courier New"/>
          <w:sz w:val="20"/>
          <w:szCs w:val="20"/>
          <w:lang w:eastAsia="ru-RU"/>
        </w:rPr>
        <w:t>ународных  судах  и  арбитражах»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классификации расходов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расходов по исполнению судебных актов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3"/>
        <w:gridCol w:w="1416"/>
        <w:gridCol w:w="1416"/>
        <w:gridCol w:w="1417"/>
      </w:tblGrid>
      <w:tr w:rsidR="00F027B6" w:rsidRPr="00F027B6" w:rsidTr="00F027B6">
        <w:tc>
          <w:tcPr>
            <w:tcW w:w="385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4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85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исполнение судебных актов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Внесение на депозитный счет арбитражного суда денежных сумм, необходимых для оплаты судебных издержек, осуществляемое на основании соответствующего судебного акта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855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96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 Расчет  расходов на исполнение судебных актов и мировых соглашений по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возмещению вреда, причиненного в результате деятельности учреждения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F027B6" w:rsidRPr="00F027B6" w:rsidTr="00F027B6">
        <w:tc>
          <w:tcPr>
            <w:tcW w:w="283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62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06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06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060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83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 выплат в год, ед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6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учреждения, всего</w:t>
            </w: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  Расчет  расходов  на  внесение  на  депозитный счет арбитражного суда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денежных  сумм, необходимых для оплаты судебных издержек, осуществляемое на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основании соответствующего судебного акта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F027B6" w:rsidRPr="00F027B6" w:rsidTr="00F027B6">
        <w:tc>
          <w:tcPr>
            <w:tcW w:w="283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2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306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306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3060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83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2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количество выплат в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год, ед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сумма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количество выплат в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год, ед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сумма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размер одной выплаты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количество выплат в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год, ед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сумма</w:t>
            </w:r>
          </w:p>
        </w:tc>
      </w:tr>
      <w:tr w:rsidR="00F027B6" w:rsidRPr="00F027B6" w:rsidTr="00F027B6"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102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Внесение на депозитный счет арбитражного суда денежных сумм, необходимых для оплаты судебных издержек, осуществляемое на основании соответствующего судебного акта, всего</w:t>
            </w: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62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9" w:name="P20002"/>
      <w:bookmarkEnd w:id="539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Аналитическое распределение по КОСГУ </w:t>
      </w:r>
      <w:hyperlink w:anchor="P20040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&lt;70&gt;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793"/>
        <w:gridCol w:w="737"/>
        <w:gridCol w:w="1417"/>
        <w:gridCol w:w="1417"/>
        <w:gridCol w:w="1417"/>
      </w:tblGrid>
      <w:tr w:rsidR="00F027B6" w:rsidRPr="00F027B6" w:rsidTr="00F027B6">
        <w:tc>
          <w:tcPr>
            <w:tcW w:w="328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3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по КОСГУ</w:t>
            </w:r>
          </w:p>
        </w:tc>
        <w:tc>
          <w:tcPr>
            <w:tcW w:w="73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251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28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3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28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28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28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3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28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0" w:name="P20040"/>
      <w:bookmarkEnd w:id="540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&lt;70&gt;   </w:t>
      </w:r>
      <w:hyperlink w:anchor="P20002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Раздел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заполняется   в   соответствии  с  </w:t>
      </w:r>
      <w:hyperlink r:id="rId136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Порядком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применения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классификации  операций  сектора  государственного управления, утвержденным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приказом  Министерства  финансов  Российской Федерации от 29 ноября 2017 г.</w:t>
      </w:r>
    </w:p>
    <w:p w:rsidR="00F027B6" w:rsidRPr="00F027B6" w:rsidRDefault="005652EF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209н  (зарегистрирован  Министерством  юстиции  Российской  Федерации 12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февраля  2018 г., регистрационный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9F2A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50003)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1" w:name="P20047"/>
      <w:bookmarkEnd w:id="541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4.   Справочно:   аналитическое   распределение   расходов   по  источникам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финансового обеспечения </w:t>
      </w:r>
      <w:hyperlink w:anchor="P20094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&lt;71&gt;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736"/>
        <w:gridCol w:w="1474"/>
        <w:gridCol w:w="1474"/>
        <w:gridCol w:w="1587"/>
      </w:tblGrid>
      <w:tr w:rsidR="00F027B6" w:rsidRPr="00F027B6" w:rsidTr="00F027B6">
        <w:tc>
          <w:tcPr>
            <w:tcW w:w="379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53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9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9F2A72" w:rsidRPr="00F027B6" w:rsidTr="00F027B6">
        <w:tblPrEx>
          <w:tblBorders>
            <w:insideH w:val="nil"/>
          </w:tblBorders>
        </w:tblPrEx>
        <w:tc>
          <w:tcPr>
            <w:tcW w:w="3798" w:type="dxa"/>
            <w:tcBorders>
              <w:top w:val="nil"/>
              <w:left w:val="nil"/>
            </w:tcBorders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nil"/>
            </w:tcBorders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nil"/>
              <w:right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за счет: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цели осуществления капитальных вложений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приносящей доход деятельность (собственные доходы учреждения)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0004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средств по обязательному медицинскому страхованию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0005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2" w:name="P20094"/>
      <w:bookmarkEnd w:id="542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&lt;71&gt;  Детализируется  показатель  </w:t>
      </w:r>
      <w:hyperlink w:anchor="P19810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строки  0300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асходы  по исполнению</w:t>
      </w:r>
    </w:p>
    <w:p w:rsidR="00F027B6" w:rsidRPr="00F027B6" w:rsidRDefault="009F2A72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судебных  актов»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таблицы  1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«Р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асчет выпл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ат по исполнению судебных актов»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Обоснования (расчеты) плановых показателей на закупку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товаров, работ, услуг </w:t>
      </w:r>
      <w:hyperlink w:anchor="P20191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&lt;72&gt;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20__ год и на плановый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D76703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13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выплат на закупку товаров, работ, услуг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4"/>
        <w:gridCol w:w="907"/>
        <w:gridCol w:w="1247"/>
        <w:gridCol w:w="1247"/>
        <w:gridCol w:w="1247"/>
        <w:gridCol w:w="1247"/>
      </w:tblGrid>
      <w:tr w:rsidR="00F027B6" w:rsidRPr="00F027B6" w:rsidTr="00F027B6">
        <w:tc>
          <w:tcPr>
            <w:tcW w:w="317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988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17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24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обязательств, подлежащих исполнению за пределами планового периода</w:t>
            </w:r>
          </w:p>
        </w:tc>
      </w:tr>
      <w:tr w:rsidR="00F027B6" w:rsidRPr="00F027B6" w:rsidTr="00F027B6">
        <w:tc>
          <w:tcPr>
            <w:tcW w:w="317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24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43" w:name="P20154"/>
            <w:bookmarkEnd w:id="543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44" w:name="P20160"/>
            <w:bookmarkEnd w:id="544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закупку товаров, работ, услуг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45" w:name="P20166"/>
            <w:bookmarkEnd w:id="545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46" w:name="P20172"/>
            <w:bookmarkEnd w:id="546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47" w:name="P20178"/>
            <w:bookmarkEnd w:id="547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Итого планируемых выплат в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связи с закупками товаров, работ, услуг (</w:t>
            </w:r>
            <w:hyperlink w:anchor="P2016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2015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2016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2017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2017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90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9000</w:t>
            </w: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8" w:name="P20191"/>
      <w:bookmarkEnd w:id="548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&lt;72&gt;     Формируется     по     элементам     вида     расходов     241</w:t>
      </w:r>
    </w:p>
    <w:p w:rsidR="00F027B6" w:rsidRPr="00F027B6" w:rsidRDefault="009F2A72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Научно-исследовательские  и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опытно-конструкторские  работы», 243 «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Закупка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товаров,   работ,  услуг  в  целях  капитального  ремонта  государственного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(муниц</w:t>
      </w:r>
      <w:r w:rsidR="009F2A72">
        <w:rPr>
          <w:rFonts w:ascii="Courier New" w:eastAsia="Times New Roman" w:hAnsi="Courier New" w:cs="Courier New"/>
          <w:sz w:val="20"/>
          <w:szCs w:val="20"/>
          <w:lang w:eastAsia="ru-RU"/>
        </w:rPr>
        <w:t>ипального)  имущества»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,  244</w:t>
      </w:r>
      <w:r w:rsidR="009F2A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рочая</w:t>
      </w:r>
      <w:r w:rsidR="009F2A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закупка товаров, работ и услуг»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F027B6" w:rsidRPr="00F027B6" w:rsidRDefault="009F2A72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245  «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Закупка  товаров,  работ  и  услуг  для  обеспечения  государственных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(муниципальных)   нужд   в   области   геодезии  и  картографии  вне  рамок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оборонного  заказ</w:t>
      </w:r>
      <w:r w:rsidR="009F2A72">
        <w:rPr>
          <w:rFonts w:ascii="Courier New" w:eastAsia="Times New Roman" w:hAnsi="Courier New" w:cs="Courier New"/>
          <w:sz w:val="20"/>
          <w:szCs w:val="20"/>
          <w:lang w:eastAsia="ru-RU"/>
        </w:rPr>
        <w:t>а»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323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«П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риобретение  товаров, работ,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услуг  в  пользу  граждан в ц</w:t>
      </w:r>
      <w:r w:rsidR="009F2A72">
        <w:rPr>
          <w:rFonts w:ascii="Courier New" w:eastAsia="Times New Roman" w:hAnsi="Courier New" w:cs="Courier New"/>
          <w:sz w:val="20"/>
          <w:szCs w:val="20"/>
          <w:lang w:eastAsia="ru-RU"/>
        </w:rPr>
        <w:t>елях их социального обеспечения»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классификации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расходов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расходов на закупку товаров, работ, услуг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907"/>
        <w:gridCol w:w="964"/>
        <w:gridCol w:w="974"/>
        <w:gridCol w:w="2189"/>
        <w:gridCol w:w="794"/>
        <w:gridCol w:w="1020"/>
        <w:gridCol w:w="1020"/>
        <w:gridCol w:w="1020"/>
        <w:gridCol w:w="1134"/>
      </w:tblGrid>
      <w:tr w:rsidR="00F027B6" w:rsidRPr="00F027B6" w:rsidTr="00F027B6">
        <w:tc>
          <w:tcPr>
            <w:tcW w:w="198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Наименование объекта закупки</w:t>
            </w:r>
          </w:p>
        </w:tc>
        <w:tc>
          <w:tcPr>
            <w:tcW w:w="1871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Товар, работа, услуга</w:t>
            </w:r>
          </w:p>
        </w:tc>
        <w:tc>
          <w:tcPr>
            <w:tcW w:w="97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КОСГУ </w:t>
            </w:r>
            <w:hyperlink w:anchor="P2083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&lt;73&gt;</w:t>
              </w:r>
            </w:hyperlink>
          </w:p>
        </w:tc>
        <w:tc>
          <w:tcPr>
            <w:tcW w:w="2189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(планируемый год)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договора (контракта) с единственным поставщиком (подрядчиком, исполнителем)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строки</w:t>
            </w:r>
          </w:p>
        </w:tc>
        <w:tc>
          <w:tcPr>
            <w:tcW w:w="4194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финансового обеспечения, всего</w:t>
            </w:r>
          </w:p>
        </w:tc>
      </w:tr>
      <w:tr w:rsidR="00F027B6" w:rsidRPr="00F027B6" w:rsidTr="00F027B6">
        <w:tc>
          <w:tcPr>
            <w:tcW w:w="198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13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 034-2014 (КПЕС 2008) (ОКПД2)</w:t>
              </w:r>
            </w:hyperlink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</w:t>
            </w:r>
          </w:p>
        </w:tc>
        <w:tc>
          <w:tcPr>
            <w:tcW w:w="97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89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13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обязательств, подлежащих исполнению за пределами планового периода</w:t>
            </w:r>
          </w:p>
        </w:tc>
      </w:tr>
      <w:tr w:rsidR="00F027B6" w:rsidRPr="00F027B6" w:rsidTr="00F027B6"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9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218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189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7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89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0102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63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по коду КОСГУ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189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7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89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0202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98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63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по коду КОСГУ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9002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7018" w:type="dxa"/>
            <w:gridSpan w:val="5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9009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7"/>
        <w:gridCol w:w="528"/>
        <w:gridCol w:w="518"/>
        <w:gridCol w:w="514"/>
        <w:gridCol w:w="518"/>
        <w:gridCol w:w="523"/>
        <w:gridCol w:w="566"/>
        <w:gridCol w:w="624"/>
        <w:gridCol w:w="686"/>
        <w:gridCol w:w="619"/>
        <w:gridCol w:w="624"/>
        <w:gridCol w:w="672"/>
        <w:gridCol w:w="619"/>
        <w:gridCol w:w="624"/>
        <w:gridCol w:w="619"/>
        <w:gridCol w:w="624"/>
        <w:gridCol w:w="696"/>
        <w:gridCol w:w="629"/>
        <w:gridCol w:w="629"/>
        <w:gridCol w:w="624"/>
        <w:gridCol w:w="624"/>
        <w:gridCol w:w="629"/>
        <w:gridCol w:w="624"/>
        <w:gridCol w:w="629"/>
        <w:gridCol w:w="710"/>
      </w:tblGrid>
      <w:tr w:rsidR="00F027B6" w:rsidRPr="00F027B6" w:rsidTr="00F027B6">
        <w:tc>
          <w:tcPr>
            <w:tcW w:w="787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4672" w:type="dxa"/>
            <w:gridSpan w:val="2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</w:tr>
      <w:tr w:rsidR="00F027B6" w:rsidRPr="00F027B6" w:rsidTr="00F027B6">
        <w:tc>
          <w:tcPr>
            <w:tcW w:w="787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672" w:type="dxa"/>
            <w:gridSpan w:val="2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субсидий, предоставленных из федерального бюджета:</w:t>
            </w:r>
          </w:p>
        </w:tc>
      </w:tr>
      <w:tr w:rsidR="00F027B6" w:rsidRPr="00F027B6" w:rsidTr="00F027B6">
        <w:tc>
          <w:tcPr>
            <w:tcW w:w="787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11" w:type="dxa"/>
            <w:gridSpan w:val="1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субсидии, предоставленной на финансовое обеспечение выполнения государственного задания</w:t>
            </w:r>
          </w:p>
        </w:tc>
        <w:tc>
          <w:tcPr>
            <w:tcW w:w="7661" w:type="dxa"/>
            <w:gridSpan w:val="12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целевой субсидии</w:t>
            </w:r>
          </w:p>
        </w:tc>
      </w:tr>
      <w:tr w:rsidR="00F027B6" w:rsidRPr="00F027B6" w:rsidTr="00F027B6">
        <w:tc>
          <w:tcPr>
            <w:tcW w:w="787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78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в соответствии с Федеральным </w:t>
            </w:r>
            <w:hyperlink r:id="rId13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законом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r w:rsidR="005652EF">
              <w:rPr>
                <w:rFonts w:eastAsia="Times New Roman" w:cs="Calibri"/>
                <w:szCs w:val="20"/>
                <w:lang w:eastAsia="ru-RU"/>
              </w:rPr>
              <w:t>№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44-ФЗ</w:t>
            </w:r>
          </w:p>
        </w:tc>
        <w:tc>
          <w:tcPr>
            <w:tcW w:w="2399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в соответствии с Федеральным </w:t>
            </w:r>
            <w:hyperlink r:id="rId14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законом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r w:rsidR="005652EF">
              <w:rPr>
                <w:rFonts w:eastAsia="Times New Roman" w:cs="Calibri"/>
                <w:szCs w:val="20"/>
                <w:lang w:eastAsia="ru-RU"/>
              </w:rPr>
              <w:t>№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223-ФЗ </w:t>
            </w:r>
            <w:hyperlink w:anchor="P2084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&lt;74&gt;</w:t>
              </w:r>
            </w:hyperlink>
          </w:p>
        </w:tc>
        <w:tc>
          <w:tcPr>
            <w:tcW w:w="2534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закупки, заключенные без учета требований Федеральных законов </w:t>
            </w:r>
            <w:hyperlink r:id="rId141" w:history="1">
              <w:r w:rsidR="005652EF">
                <w:rPr>
                  <w:rFonts w:eastAsia="Times New Roman" w:cs="Calibri"/>
                  <w:color w:val="0000FF"/>
                  <w:szCs w:val="20"/>
                  <w:lang w:eastAsia="ru-RU"/>
                </w:rPr>
                <w:t>№</w:t>
              </w:r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 xml:space="preserve"> 44-ФЗ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и </w:t>
            </w:r>
            <w:hyperlink r:id="rId142" w:history="1">
              <w:r w:rsidR="005652EF">
                <w:rPr>
                  <w:rFonts w:eastAsia="Times New Roman" w:cs="Calibri"/>
                  <w:color w:val="0000FF"/>
                  <w:szCs w:val="20"/>
                  <w:lang w:eastAsia="ru-RU"/>
                </w:rPr>
                <w:t>№</w:t>
              </w:r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 xml:space="preserve"> 223-ФЗ</w:t>
              </w:r>
            </w:hyperlink>
          </w:p>
        </w:tc>
        <w:tc>
          <w:tcPr>
            <w:tcW w:w="2563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в соответствии с Федеральным </w:t>
            </w:r>
            <w:hyperlink r:id="rId14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законом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r w:rsidR="005652EF">
              <w:rPr>
                <w:rFonts w:eastAsia="Times New Roman" w:cs="Calibri"/>
                <w:szCs w:val="20"/>
                <w:lang w:eastAsia="ru-RU"/>
              </w:rPr>
              <w:t>№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44-ФЗ</w:t>
            </w:r>
          </w:p>
        </w:tc>
        <w:tc>
          <w:tcPr>
            <w:tcW w:w="2506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в соответствии с Федеральным </w:t>
            </w:r>
            <w:hyperlink r:id="rId14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законом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r w:rsidR="005652EF">
              <w:rPr>
                <w:rFonts w:eastAsia="Times New Roman" w:cs="Calibri"/>
                <w:szCs w:val="20"/>
                <w:lang w:eastAsia="ru-RU"/>
              </w:rPr>
              <w:t>№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223-ФЗ </w:t>
            </w:r>
            <w:hyperlink w:anchor="P2084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&lt;74&gt;</w:t>
              </w:r>
            </w:hyperlink>
          </w:p>
        </w:tc>
        <w:tc>
          <w:tcPr>
            <w:tcW w:w="2592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закупки, заключенные без учета требований Федеральных законов </w:t>
            </w:r>
            <w:hyperlink r:id="rId145" w:history="1">
              <w:r w:rsidR="005652EF">
                <w:rPr>
                  <w:rFonts w:eastAsia="Times New Roman" w:cs="Calibri"/>
                  <w:color w:val="0000FF"/>
                  <w:szCs w:val="20"/>
                  <w:lang w:eastAsia="ru-RU"/>
                </w:rPr>
                <w:t>№</w:t>
              </w:r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 xml:space="preserve"> 44-ФЗ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и </w:t>
            </w:r>
            <w:hyperlink r:id="rId146" w:history="1">
              <w:r w:rsidR="005652EF">
                <w:rPr>
                  <w:rFonts w:eastAsia="Times New Roman" w:cs="Calibri"/>
                  <w:color w:val="0000FF"/>
                  <w:szCs w:val="20"/>
                  <w:lang w:eastAsia="ru-RU"/>
                </w:rPr>
                <w:t>№</w:t>
              </w:r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 xml:space="preserve"> 223-ФЗ</w:t>
              </w:r>
            </w:hyperlink>
          </w:p>
        </w:tc>
      </w:tr>
      <w:tr w:rsidR="00F027B6" w:rsidRPr="00F027B6" w:rsidTr="00F027B6">
        <w:tc>
          <w:tcPr>
            <w:tcW w:w="787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2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51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51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51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объем обязательств, подлежащих исполнению за пределами планового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периода</w:t>
            </w:r>
          </w:p>
        </w:tc>
        <w:tc>
          <w:tcPr>
            <w:tcW w:w="5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56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6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обязательств, подлежащих исполнению за пределами планового периода</w:t>
            </w: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67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обязательств, подлежащих исполнению за пределами планового периода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69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обязательств, подлежащих исполнению за пределами планового периода</w:t>
            </w: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объем расходных обязательств, подлежащих исполнению за пределами планового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периода</w:t>
            </w: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71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обязательств, подлежащих исполнению за пределами планового периода</w:t>
            </w:r>
          </w:p>
        </w:tc>
      </w:tr>
      <w:tr w:rsidR="00F027B6" w:rsidRPr="00F027B6" w:rsidTr="00F027B6">
        <w:tc>
          <w:tcPr>
            <w:tcW w:w="787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2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51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51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51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  <w:tc>
          <w:tcPr>
            <w:tcW w:w="5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  <w:tc>
          <w:tcPr>
            <w:tcW w:w="56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16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17</w:t>
            </w:r>
          </w:p>
        </w:tc>
        <w:tc>
          <w:tcPr>
            <w:tcW w:w="6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18</w:t>
            </w: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19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20</w:t>
            </w:r>
          </w:p>
        </w:tc>
        <w:tc>
          <w:tcPr>
            <w:tcW w:w="67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21</w:t>
            </w: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22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23</w:t>
            </w: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24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25</w:t>
            </w:r>
          </w:p>
        </w:tc>
        <w:tc>
          <w:tcPr>
            <w:tcW w:w="69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26</w:t>
            </w: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27</w:t>
            </w: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28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29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30</w:t>
            </w: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31</w:t>
            </w: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32</w:t>
            </w: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33</w:t>
            </w:r>
          </w:p>
        </w:tc>
        <w:tc>
          <w:tcPr>
            <w:tcW w:w="71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34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52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9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0102</w:t>
            </w:r>
          </w:p>
        </w:tc>
        <w:tc>
          <w:tcPr>
            <w:tcW w:w="52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9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9001</w:t>
            </w:r>
          </w:p>
        </w:tc>
        <w:tc>
          <w:tcPr>
            <w:tcW w:w="52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9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0201</w:t>
            </w:r>
          </w:p>
        </w:tc>
        <w:tc>
          <w:tcPr>
            <w:tcW w:w="52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9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0202</w:t>
            </w:r>
          </w:p>
        </w:tc>
        <w:tc>
          <w:tcPr>
            <w:tcW w:w="52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9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9002</w:t>
            </w:r>
          </w:p>
        </w:tc>
        <w:tc>
          <w:tcPr>
            <w:tcW w:w="52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9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87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9009</w:t>
            </w:r>
          </w:p>
        </w:tc>
        <w:tc>
          <w:tcPr>
            <w:tcW w:w="52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1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2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7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1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9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2"/>
        <w:gridCol w:w="778"/>
        <w:gridCol w:w="782"/>
        <w:gridCol w:w="778"/>
        <w:gridCol w:w="826"/>
        <w:gridCol w:w="998"/>
        <w:gridCol w:w="931"/>
        <w:gridCol w:w="984"/>
        <w:gridCol w:w="926"/>
        <w:gridCol w:w="936"/>
        <w:gridCol w:w="936"/>
        <w:gridCol w:w="1013"/>
        <w:gridCol w:w="931"/>
        <w:gridCol w:w="941"/>
        <w:gridCol w:w="936"/>
        <w:gridCol w:w="936"/>
        <w:gridCol w:w="1037"/>
      </w:tblGrid>
      <w:tr w:rsidR="00F027B6" w:rsidRPr="00F027B6" w:rsidTr="00F027B6">
        <w:tc>
          <w:tcPr>
            <w:tcW w:w="79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4669" w:type="dxa"/>
            <w:gridSpan w:val="16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</w:tr>
      <w:tr w:rsidR="00F027B6" w:rsidRPr="00F027B6" w:rsidTr="00F027B6">
        <w:tc>
          <w:tcPr>
            <w:tcW w:w="79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64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субсидий, предоставленных из федерального бюджета:</w:t>
            </w:r>
          </w:p>
        </w:tc>
        <w:tc>
          <w:tcPr>
            <w:tcW w:w="11505" w:type="dxa"/>
            <w:gridSpan w:val="12"/>
            <w:vMerge w:val="restart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средств обязательного медицинского страхования</w:t>
            </w:r>
          </w:p>
        </w:tc>
      </w:tr>
      <w:tr w:rsidR="00F027B6" w:rsidRPr="00F027B6" w:rsidTr="00F027B6">
        <w:tc>
          <w:tcPr>
            <w:tcW w:w="79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64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субсидий, предоставленных из федерального бюджета на осуществление капитальных вложений</w:t>
            </w:r>
          </w:p>
        </w:tc>
        <w:tc>
          <w:tcPr>
            <w:tcW w:w="11505" w:type="dxa"/>
            <w:gridSpan w:val="12"/>
            <w:vMerge/>
            <w:tcBorders>
              <w:righ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027B6" w:rsidRPr="00F027B6" w:rsidTr="00F027B6">
        <w:tc>
          <w:tcPr>
            <w:tcW w:w="79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64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в соответствии с Федеральным </w:t>
            </w:r>
            <w:hyperlink r:id="rId14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законом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r w:rsidR="005652EF">
              <w:rPr>
                <w:rFonts w:eastAsia="Times New Roman" w:cs="Calibri"/>
                <w:szCs w:val="20"/>
                <w:lang w:eastAsia="ru-RU"/>
              </w:rPr>
              <w:t>№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44-ФЗ</w:t>
            </w:r>
          </w:p>
        </w:tc>
        <w:tc>
          <w:tcPr>
            <w:tcW w:w="3839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в соответствии с Федеральным </w:t>
            </w:r>
            <w:hyperlink r:id="rId14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законом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r w:rsidR="005652EF">
              <w:rPr>
                <w:rFonts w:eastAsia="Times New Roman" w:cs="Calibri"/>
                <w:szCs w:val="20"/>
                <w:lang w:eastAsia="ru-RU"/>
              </w:rPr>
              <w:t>№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44-ФЗ</w:t>
            </w:r>
          </w:p>
        </w:tc>
        <w:tc>
          <w:tcPr>
            <w:tcW w:w="3816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в соответствии с Федеральным </w:t>
            </w:r>
            <w:hyperlink r:id="rId14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законом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r w:rsidR="005652EF">
              <w:rPr>
                <w:rFonts w:eastAsia="Times New Roman" w:cs="Calibri"/>
                <w:szCs w:val="20"/>
                <w:lang w:eastAsia="ru-RU"/>
              </w:rPr>
              <w:t>№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223-ФЗ </w:t>
            </w:r>
            <w:hyperlink w:anchor="P2084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&lt;74&gt;</w:t>
              </w:r>
            </w:hyperlink>
          </w:p>
        </w:tc>
        <w:tc>
          <w:tcPr>
            <w:tcW w:w="3850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закупки, заключенные без учета требований Федеральных законов </w:t>
            </w:r>
            <w:hyperlink r:id="rId150" w:history="1">
              <w:r w:rsidR="005652EF">
                <w:rPr>
                  <w:rFonts w:eastAsia="Times New Roman" w:cs="Calibri"/>
                  <w:color w:val="0000FF"/>
                  <w:szCs w:val="20"/>
                  <w:lang w:eastAsia="ru-RU"/>
                </w:rPr>
                <w:t>№</w:t>
              </w:r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 xml:space="preserve"> 44-ФЗ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и </w:t>
            </w:r>
            <w:hyperlink r:id="rId151" w:history="1">
              <w:r w:rsidR="005652EF">
                <w:rPr>
                  <w:rFonts w:eastAsia="Times New Roman" w:cs="Calibri"/>
                  <w:color w:val="0000FF"/>
                  <w:szCs w:val="20"/>
                  <w:lang w:eastAsia="ru-RU"/>
                </w:rPr>
                <w:t>№</w:t>
              </w:r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 xml:space="preserve"> 223-ФЗ</w:t>
              </w:r>
            </w:hyperlink>
          </w:p>
        </w:tc>
      </w:tr>
      <w:tr w:rsidR="00F027B6" w:rsidRPr="00F027B6" w:rsidTr="00F027B6">
        <w:tc>
          <w:tcPr>
            <w:tcW w:w="79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обязательств, подлежащих исполнению за пределами</w:t>
            </w:r>
          </w:p>
        </w:tc>
        <w:tc>
          <w:tcPr>
            <w:tcW w:w="99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9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обязательств, подлежащих исполнению за пределами планового периода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обязательств, подлежащих исполнению за пределами планового периода</w:t>
            </w:r>
          </w:p>
        </w:tc>
        <w:tc>
          <w:tcPr>
            <w:tcW w:w="94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03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обязательств, подлежащих исполнению за пределами планового периода</w:t>
            </w:r>
          </w:p>
        </w:tc>
      </w:tr>
      <w:tr w:rsidR="00F027B6" w:rsidRPr="00F027B6" w:rsidTr="00F027B6">
        <w:tc>
          <w:tcPr>
            <w:tcW w:w="79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35</w:t>
            </w: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36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37</w:t>
            </w: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38</w:t>
            </w:r>
          </w:p>
        </w:tc>
        <w:tc>
          <w:tcPr>
            <w:tcW w:w="99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39</w:t>
            </w: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40</w:t>
            </w:r>
          </w:p>
        </w:tc>
        <w:tc>
          <w:tcPr>
            <w:tcW w:w="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41</w:t>
            </w:r>
          </w:p>
        </w:tc>
        <w:tc>
          <w:tcPr>
            <w:tcW w:w="9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42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43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44</w:t>
            </w: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45</w:t>
            </w: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46</w:t>
            </w:r>
          </w:p>
        </w:tc>
        <w:tc>
          <w:tcPr>
            <w:tcW w:w="94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47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48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49</w:t>
            </w:r>
          </w:p>
        </w:tc>
        <w:tc>
          <w:tcPr>
            <w:tcW w:w="103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50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4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0102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4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9001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4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0201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4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0202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4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9002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4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9009</w:t>
            </w: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9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8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2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4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2"/>
        <w:gridCol w:w="1042"/>
        <w:gridCol w:w="1037"/>
        <w:gridCol w:w="1090"/>
        <w:gridCol w:w="1310"/>
        <w:gridCol w:w="1243"/>
        <w:gridCol w:w="1291"/>
        <w:gridCol w:w="1248"/>
        <w:gridCol w:w="1320"/>
        <w:gridCol w:w="1253"/>
        <w:gridCol w:w="1248"/>
        <w:gridCol w:w="1248"/>
        <w:gridCol w:w="1349"/>
      </w:tblGrid>
      <w:tr w:rsidR="00F027B6" w:rsidRPr="00F027B6" w:rsidTr="00F027B6">
        <w:tc>
          <w:tcPr>
            <w:tcW w:w="792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4679" w:type="dxa"/>
            <w:gridSpan w:val="12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</w:tr>
      <w:tr w:rsidR="00F027B6" w:rsidRPr="00F027B6" w:rsidTr="00F027B6">
        <w:tc>
          <w:tcPr>
            <w:tcW w:w="79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679" w:type="dxa"/>
            <w:gridSpan w:val="12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</w:tr>
      <w:tr w:rsidR="00F027B6" w:rsidRPr="00F027B6" w:rsidTr="00F027B6">
        <w:tc>
          <w:tcPr>
            <w:tcW w:w="79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479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в соответствии с Федеральным </w:t>
            </w:r>
            <w:hyperlink r:id="rId15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законом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r w:rsidR="005652EF">
              <w:rPr>
                <w:rFonts w:eastAsia="Times New Roman" w:cs="Calibri"/>
                <w:szCs w:val="20"/>
                <w:lang w:eastAsia="ru-RU"/>
              </w:rPr>
              <w:t>№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44-ФЗ</w:t>
            </w:r>
          </w:p>
        </w:tc>
        <w:tc>
          <w:tcPr>
            <w:tcW w:w="5102" w:type="dxa"/>
            <w:gridSpan w:val="4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в соответствии с Федеральным </w:t>
            </w:r>
            <w:hyperlink r:id="rId15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законом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</w:t>
            </w:r>
            <w:r w:rsidR="005652EF">
              <w:rPr>
                <w:rFonts w:eastAsia="Times New Roman" w:cs="Calibri"/>
                <w:szCs w:val="20"/>
                <w:lang w:eastAsia="ru-RU"/>
              </w:rPr>
              <w:t>№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223-ФЗ</w:t>
            </w:r>
          </w:p>
        </w:tc>
        <w:tc>
          <w:tcPr>
            <w:tcW w:w="5098" w:type="dxa"/>
            <w:gridSpan w:val="4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закупки, заключенные без учета требований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Федеральных законов </w:t>
            </w:r>
            <w:hyperlink r:id="rId154" w:history="1">
              <w:r w:rsidR="005652EF">
                <w:rPr>
                  <w:rFonts w:eastAsia="Times New Roman" w:cs="Calibri"/>
                  <w:color w:val="0000FF"/>
                  <w:szCs w:val="20"/>
                  <w:lang w:eastAsia="ru-RU"/>
                </w:rPr>
                <w:t>№</w:t>
              </w:r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 xml:space="preserve"> 44-ФЗ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и </w:t>
            </w:r>
            <w:hyperlink r:id="rId155" w:history="1">
              <w:r w:rsidR="005652EF">
                <w:rPr>
                  <w:rFonts w:eastAsia="Times New Roman" w:cs="Calibri"/>
                  <w:color w:val="0000FF"/>
                  <w:szCs w:val="20"/>
                  <w:lang w:eastAsia="ru-RU"/>
                </w:rPr>
                <w:t>№</w:t>
              </w:r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 xml:space="preserve"> 223-ФЗ</w:t>
              </w:r>
            </w:hyperlink>
          </w:p>
        </w:tc>
      </w:tr>
      <w:tr w:rsidR="00F027B6" w:rsidRPr="00F027B6" w:rsidTr="00F027B6">
        <w:tc>
          <w:tcPr>
            <w:tcW w:w="792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4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0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 (на первый год планового периода)</w:t>
            </w:r>
          </w:p>
        </w:tc>
        <w:tc>
          <w:tcPr>
            <w:tcW w:w="10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 (на второй год планового периода)</w:t>
            </w:r>
          </w:p>
        </w:tc>
        <w:tc>
          <w:tcPr>
            <w:tcW w:w="13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обязательств, подлежащих исполнению за пределами планового периода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2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3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обязательств, подлежащих исполнению за пределами планового периода</w:t>
            </w:r>
          </w:p>
        </w:tc>
        <w:tc>
          <w:tcPr>
            <w:tcW w:w="12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349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объем обязательств, подлежащих исполнению за пределами планового периода</w:t>
            </w:r>
          </w:p>
        </w:tc>
      </w:tr>
      <w:tr w:rsidR="00F027B6" w:rsidRPr="00F027B6" w:rsidTr="00F027B6">
        <w:tc>
          <w:tcPr>
            <w:tcW w:w="792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04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51</w:t>
            </w:r>
          </w:p>
        </w:tc>
        <w:tc>
          <w:tcPr>
            <w:tcW w:w="10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52</w:t>
            </w:r>
          </w:p>
        </w:tc>
        <w:tc>
          <w:tcPr>
            <w:tcW w:w="10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53</w:t>
            </w:r>
          </w:p>
        </w:tc>
        <w:tc>
          <w:tcPr>
            <w:tcW w:w="13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54</w:t>
            </w: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55</w:t>
            </w:r>
          </w:p>
        </w:tc>
        <w:tc>
          <w:tcPr>
            <w:tcW w:w="12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56</w:t>
            </w: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57</w:t>
            </w:r>
          </w:p>
        </w:tc>
        <w:tc>
          <w:tcPr>
            <w:tcW w:w="13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58</w:t>
            </w:r>
          </w:p>
        </w:tc>
        <w:tc>
          <w:tcPr>
            <w:tcW w:w="12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59</w:t>
            </w: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60</w:t>
            </w: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61</w:t>
            </w:r>
          </w:p>
        </w:tc>
        <w:tc>
          <w:tcPr>
            <w:tcW w:w="1349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62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04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0102</w:t>
            </w:r>
          </w:p>
        </w:tc>
        <w:tc>
          <w:tcPr>
            <w:tcW w:w="104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9001</w:t>
            </w:r>
          </w:p>
        </w:tc>
        <w:tc>
          <w:tcPr>
            <w:tcW w:w="104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0201</w:t>
            </w:r>
          </w:p>
        </w:tc>
        <w:tc>
          <w:tcPr>
            <w:tcW w:w="104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0202</w:t>
            </w:r>
          </w:p>
        </w:tc>
        <w:tc>
          <w:tcPr>
            <w:tcW w:w="104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9002</w:t>
            </w:r>
          </w:p>
        </w:tc>
        <w:tc>
          <w:tcPr>
            <w:tcW w:w="104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9009</w:t>
            </w:r>
          </w:p>
        </w:tc>
        <w:tc>
          <w:tcPr>
            <w:tcW w:w="104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1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5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9" w:name="P20838"/>
      <w:bookmarkEnd w:id="549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&lt;73&gt;  Заполняется  в  соответствии  с </w:t>
      </w:r>
      <w:hyperlink r:id="rId156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Порядком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применения классификации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операций   сектора   государственного   управления,  утвержденным  приказом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Министерства  финансов  Российской  Федерации  от  29 ноября 2017 г.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209н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(зарегистрирован Министерством юстиции Российской Федерации 12 февраля 2018</w:t>
      </w:r>
    </w:p>
    <w:p w:rsidR="009F2A72" w:rsidRPr="00F027B6" w:rsidRDefault="00F027B6" w:rsidP="009F2A7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г.,  регистрационный 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9F2A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50003).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0" w:name="P20844"/>
      <w:bookmarkEnd w:id="550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&lt;74&gt;  </w:t>
      </w:r>
      <w:r w:rsidR="009F2A72">
        <w:rPr>
          <w:rFonts w:ascii="Courier New" w:eastAsia="Times New Roman" w:hAnsi="Courier New" w:cs="Courier New"/>
          <w:sz w:val="20"/>
          <w:szCs w:val="20"/>
          <w:lang w:eastAsia="ru-RU"/>
        </w:rPr>
        <w:t>областным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государственным  бюджетным учреждением показатель не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формируется.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3.  Справочно:  детализированный расчет расходов на закупку товаров, работ,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услуг по кодам классификации операций сектора государственного управления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15411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709"/>
        <w:gridCol w:w="533"/>
        <w:gridCol w:w="175"/>
        <w:gridCol w:w="449"/>
        <w:gridCol w:w="402"/>
        <w:gridCol w:w="709"/>
        <w:gridCol w:w="708"/>
        <w:gridCol w:w="1134"/>
        <w:gridCol w:w="979"/>
        <w:gridCol w:w="931"/>
        <w:gridCol w:w="787"/>
        <w:gridCol w:w="931"/>
        <w:gridCol w:w="1013"/>
        <w:gridCol w:w="936"/>
        <w:gridCol w:w="936"/>
        <w:gridCol w:w="936"/>
        <w:gridCol w:w="631"/>
        <w:gridCol w:w="1032"/>
      </w:tblGrid>
      <w:tr w:rsidR="00F027B6" w:rsidRPr="00F027B6" w:rsidTr="009F2A72">
        <w:tc>
          <w:tcPr>
            <w:tcW w:w="148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товара, работы, услуги</w:t>
            </w:r>
          </w:p>
        </w:tc>
        <w:tc>
          <w:tcPr>
            <w:tcW w:w="709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15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ОКПД2</w:t>
              </w:r>
            </w:hyperlink>
          </w:p>
        </w:tc>
        <w:tc>
          <w:tcPr>
            <w:tcW w:w="708" w:type="dxa"/>
            <w:gridSpan w:val="2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851" w:type="dxa"/>
            <w:gridSpan w:val="2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по КОСГУ</w:t>
            </w:r>
          </w:p>
        </w:tc>
        <w:tc>
          <w:tcPr>
            <w:tcW w:w="709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282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2649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 за единицу</w:t>
            </w:r>
          </w:p>
        </w:tc>
        <w:tc>
          <w:tcPr>
            <w:tcW w:w="2885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Уровень индексации, %</w:t>
            </w:r>
          </w:p>
        </w:tc>
        <w:tc>
          <w:tcPr>
            <w:tcW w:w="2599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Стоимость работ (услуг)</w:t>
            </w:r>
          </w:p>
        </w:tc>
      </w:tr>
      <w:tr w:rsidR="00F027B6" w:rsidRPr="00F027B6" w:rsidTr="009F2A72">
        <w:tc>
          <w:tcPr>
            <w:tcW w:w="148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8" w:type="dxa"/>
            <w:gridSpan w:val="2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1" w:type="dxa"/>
            <w:gridSpan w:val="2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97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7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6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032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9F2A72">
        <w:tc>
          <w:tcPr>
            <w:tcW w:w="148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97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7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  <w:tc>
          <w:tcPr>
            <w:tcW w:w="6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16</w:t>
            </w:r>
          </w:p>
        </w:tc>
        <w:tc>
          <w:tcPr>
            <w:tcW w:w="1032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17</w:t>
            </w:r>
          </w:p>
        </w:tc>
      </w:tr>
      <w:tr w:rsidR="00F027B6" w:rsidRPr="00F027B6" w:rsidTr="009F2A7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3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F2A7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0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3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F2A7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68" w:type="dxa"/>
            <w:gridSpan w:val="5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по коду КОСГУ</w:t>
            </w:r>
          </w:p>
        </w:tc>
        <w:tc>
          <w:tcPr>
            <w:tcW w:w="70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9001</w:t>
            </w: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3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F2A7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0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0201</w:t>
            </w: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3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F2A7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4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0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3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F2A7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68" w:type="dxa"/>
            <w:gridSpan w:val="5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по коду КОСГУ</w:t>
            </w:r>
          </w:p>
        </w:tc>
        <w:tc>
          <w:tcPr>
            <w:tcW w:w="70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9002</w:t>
            </w: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3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9F2A72">
        <w:tblPrEx>
          <w:tblBorders>
            <w:right w:val="single" w:sz="4" w:space="0" w:color="auto"/>
          </w:tblBorders>
        </w:tblPrEx>
        <w:tc>
          <w:tcPr>
            <w:tcW w:w="3748" w:type="dxa"/>
            <w:gridSpan w:val="6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9009</w:t>
            </w:r>
          </w:p>
        </w:tc>
        <w:tc>
          <w:tcPr>
            <w:tcW w:w="70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79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3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3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3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1" w:name="P21009"/>
      <w:bookmarkEnd w:id="551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4.   Справочно:   аналитическое   распределение   расходов   по  источникам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финансового обеспечения </w:t>
      </w:r>
      <w:hyperlink w:anchor="P21056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&lt;75&gt;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736"/>
        <w:gridCol w:w="1474"/>
        <w:gridCol w:w="1474"/>
        <w:gridCol w:w="1587"/>
      </w:tblGrid>
      <w:tr w:rsidR="00F027B6" w:rsidRPr="00F027B6" w:rsidTr="00F027B6">
        <w:tc>
          <w:tcPr>
            <w:tcW w:w="379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4535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79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9F2A72" w:rsidRPr="00F027B6" w:rsidTr="00F027B6">
        <w:tblPrEx>
          <w:tblBorders>
            <w:insideH w:val="nil"/>
          </w:tblBorders>
        </w:tblPrEx>
        <w:tc>
          <w:tcPr>
            <w:tcW w:w="3798" w:type="dxa"/>
            <w:tcBorders>
              <w:top w:val="nil"/>
              <w:left w:val="nil"/>
            </w:tcBorders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36" w:type="dxa"/>
            <w:tcBorders>
              <w:top w:val="nil"/>
            </w:tcBorders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587" w:type="dxa"/>
            <w:tcBorders>
              <w:top w:val="nil"/>
              <w:right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за счет: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цели осуществления капитальных вложений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0003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приносящей доход деятельность (собственные доходы учреждения)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0004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79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средств по обязательному медицинскому страхованию</w:t>
            </w:r>
          </w:p>
        </w:tc>
        <w:tc>
          <w:tcPr>
            <w:tcW w:w="736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0005</w:t>
            </w: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47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58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2" w:name="P21056"/>
      <w:bookmarkEnd w:id="552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&lt;75&gt; Детализируется показатель </w:t>
      </w:r>
      <w:hyperlink w:anchor="P20166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строки 0300</w:t>
        </w:r>
      </w:hyperlink>
      <w:r w:rsidR="009F2A72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 xml:space="preserve">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асходы на закупку товаров,</w:t>
      </w:r>
    </w:p>
    <w:p w:rsidR="00F027B6" w:rsidRPr="00F027B6" w:rsidRDefault="009F2A72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работ,  услуг»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таблицы 1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асчет выплат н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а закупку товаров, работ, услуг»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Обоснования (расчеты) плановых показателей выплат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на осуществление капитальных вложений в части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приобретения объектов недвижимого имущества </w:t>
      </w:r>
      <w:hyperlink w:anchor="P21230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&lt;76&gt;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D76703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158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1. Расчет выплат на осуществление капитальных вложений в части приобретения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объектов недвижимого имущества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94"/>
        <w:gridCol w:w="454"/>
        <w:gridCol w:w="850"/>
        <w:gridCol w:w="850"/>
        <w:gridCol w:w="454"/>
        <w:gridCol w:w="850"/>
        <w:gridCol w:w="878"/>
        <w:gridCol w:w="454"/>
        <w:gridCol w:w="850"/>
        <w:gridCol w:w="878"/>
        <w:gridCol w:w="454"/>
        <w:gridCol w:w="850"/>
        <w:gridCol w:w="850"/>
      </w:tblGrid>
      <w:tr w:rsidR="00F027B6" w:rsidRPr="00F027B6" w:rsidTr="00F027B6">
        <w:tc>
          <w:tcPr>
            <w:tcW w:w="283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8672" w:type="dxa"/>
            <w:gridSpan w:val="12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283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54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182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182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2154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обязательства, подлежащие исполнению за пределами планового периода</w:t>
            </w:r>
          </w:p>
        </w:tc>
      </w:tr>
      <w:tr w:rsidR="00F027B6" w:rsidRPr="00F027B6" w:rsidTr="00F027B6">
        <w:tc>
          <w:tcPr>
            <w:tcW w:w="283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700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728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728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700" w:type="dxa"/>
            <w:gridSpan w:val="2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</w:tr>
      <w:tr w:rsidR="00F027B6" w:rsidRPr="00F027B6" w:rsidTr="00F027B6">
        <w:tc>
          <w:tcPr>
            <w:tcW w:w="283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</w:tr>
      <w:tr w:rsidR="009F2A72" w:rsidRPr="00F027B6" w:rsidTr="00F027B6">
        <w:tblPrEx>
          <w:tblBorders>
            <w:insideH w:val="nil"/>
          </w:tblBorders>
        </w:tblPrEx>
        <w:tc>
          <w:tcPr>
            <w:tcW w:w="2835" w:type="dxa"/>
            <w:tcBorders>
              <w:top w:val="nil"/>
              <w:left w:val="nil"/>
            </w:tcBorders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nil"/>
            </w:tcBorders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</w:tcBorders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878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878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53" w:name="P21144"/>
            <w:bookmarkEnd w:id="553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54" w:name="P21158"/>
            <w:bookmarkEnd w:id="554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приобретение объектов недвижимого имущества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55" w:name="P21172"/>
            <w:bookmarkEnd w:id="555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56" w:name="P21186"/>
            <w:bookmarkEnd w:id="556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57" w:name="P21200"/>
            <w:bookmarkEnd w:id="557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83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Итого выплат на осуществление капитальных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вложений в части приобретения объектов недвижимого имущества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21172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2114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2115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2118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2120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794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9000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7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8" w:name="P21230"/>
      <w:bookmarkEnd w:id="558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&lt;76&gt;  Формируется  по элементу вида расходов 406</w:t>
      </w:r>
      <w:r w:rsidR="009F2A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«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риобретение объектов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недвижимого   имущества   государственными  (муниципальными)  бюджетными  и</w:t>
      </w:r>
    </w:p>
    <w:p w:rsidR="00F027B6" w:rsidRPr="00F027B6" w:rsidRDefault="009F2A72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автономными учреждениями»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классификации расходов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расходов на приобретения объектов недвижимого имущества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 Расчет  расходов  на  приобретения  объектов недвижимого имущества по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объектам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8"/>
        <w:gridCol w:w="907"/>
        <w:gridCol w:w="907"/>
        <w:gridCol w:w="850"/>
        <w:gridCol w:w="850"/>
        <w:gridCol w:w="454"/>
        <w:gridCol w:w="850"/>
        <w:gridCol w:w="850"/>
        <w:gridCol w:w="454"/>
        <w:gridCol w:w="850"/>
        <w:gridCol w:w="850"/>
        <w:gridCol w:w="454"/>
        <w:gridCol w:w="850"/>
        <w:gridCol w:w="850"/>
        <w:gridCol w:w="454"/>
        <w:gridCol w:w="850"/>
        <w:gridCol w:w="850"/>
      </w:tblGrid>
      <w:tr w:rsidR="00F027B6" w:rsidRPr="00F027B6" w:rsidTr="00F027B6">
        <w:tc>
          <w:tcPr>
            <w:tcW w:w="4152" w:type="dxa"/>
            <w:gridSpan w:val="4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Объект недвижимого имущества</w:t>
            </w:r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8616" w:type="dxa"/>
            <w:gridSpan w:val="12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48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6279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уникальный код 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15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85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стоимость</w:t>
            </w: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54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154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154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2154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обязательства, подлежащие исполнению за пределами планового периода</w:t>
            </w:r>
          </w:p>
        </w:tc>
      </w:tr>
      <w:tr w:rsidR="00F027B6" w:rsidRPr="00F027B6" w:rsidTr="00F027B6">
        <w:tc>
          <w:tcPr>
            <w:tcW w:w="148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700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700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700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700" w:type="dxa"/>
            <w:gridSpan w:val="2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</w:tr>
      <w:tr w:rsidR="00F027B6" w:rsidRPr="00F027B6" w:rsidTr="00F027B6">
        <w:tc>
          <w:tcPr>
            <w:tcW w:w="148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</w:tr>
      <w:tr w:rsidR="00F027B6" w:rsidRPr="00F027B6" w:rsidTr="00F027B6">
        <w:tc>
          <w:tcPr>
            <w:tcW w:w="148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17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152" w:type="dxa"/>
            <w:gridSpan w:val="4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по объектам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62794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 Сведения об объектах недвижимого имущества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2.2.1.  Сведения  об  объеме  затрат по направлениям инвестирования объекта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капитального строительства </w:t>
      </w:r>
      <w:hyperlink w:anchor="P21501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&lt;78&gt;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(наименование объекта недвижимого имущества, адрес)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020"/>
        <w:gridCol w:w="1020"/>
        <w:gridCol w:w="1701"/>
        <w:gridCol w:w="1661"/>
        <w:gridCol w:w="792"/>
        <w:gridCol w:w="454"/>
        <w:gridCol w:w="586"/>
        <w:gridCol w:w="586"/>
        <w:gridCol w:w="454"/>
        <w:gridCol w:w="595"/>
        <w:gridCol w:w="586"/>
        <w:gridCol w:w="454"/>
        <w:gridCol w:w="586"/>
        <w:gridCol w:w="590"/>
        <w:gridCol w:w="454"/>
        <w:gridCol w:w="600"/>
        <w:gridCol w:w="624"/>
      </w:tblGrid>
      <w:tr w:rsidR="00F027B6" w:rsidRPr="00F027B6" w:rsidTr="00F027B6">
        <w:tc>
          <w:tcPr>
            <w:tcW w:w="102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Уникальный код</w:t>
            </w: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160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Стоимость</w:t>
            </w:r>
          </w:p>
        </w:tc>
        <w:tc>
          <w:tcPr>
            <w:tcW w:w="1701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направления инвестирования</w:t>
            </w:r>
          </w:p>
        </w:tc>
        <w:tc>
          <w:tcPr>
            <w:tcW w:w="1661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Год (планируемый год)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договора (контракта) с единственным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поставщиком (подрядчиком, исполнителем)</w:t>
            </w:r>
          </w:p>
        </w:tc>
        <w:tc>
          <w:tcPr>
            <w:tcW w:w="7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Код строки</w:t>
            </w:r>
          </w:p>
        </w:tc>
        <w:tc>
          <w:tcPr>
            <w:tcW w:w="6569" w:type="dxa"/>
            <w:gridSpan w:val="12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02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6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26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635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63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67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обязательства, подлежащие исполнению за пределами планового периода</w:t>
            </w:r>
          </w:p>
        </w:tc>
      </w:tr>
      <w:tr w:rsidR="00F027B6" w:rsidRPr="00F027B6" w:rsidTr="00F027B6">
        <w:tc>
          <w:tcPr>
            <w:tcW w:w="102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6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172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181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176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224" w:type="dxa"/>
            <w:gridSpan w:val="2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</w:tr>
      <w:tr w:rsidR="00F027B6" w:rsidRPr="00F027B6" w:rsidTr="00F027B6">
        <w:tc>
          <w:tcPr>
            <w:tcW w:w="102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6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5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9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5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5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62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</w:tr>
      <w:tr w:rsidR="00F027B6" w:rsidRPr="00F027B6" w:rsidTr="00F027B6">
        <w:tc>
          <w:tcPr>
            <w:tcW w:w="102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6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7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5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5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59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5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5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  <w:tc>
          <w:tcPr>
            <w:tcW w:w="5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16</w:t>
            </w:r>
          </w:p>
        </w:tc>
        <w:tc>
          <w:tcPr>
            <w:tcW w:w="6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17</w:t>
            </w:r>
          </w:p>
        </w:tc>
        <w:tc>
          <w:tcPr>
            <w:tcW w:w="624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18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6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9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6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9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61" w:type="dxa"/>
            <w:vMerge w:val="restart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по направлению инвестирования</w:t>
            </w:r>
          </w:p>
        </w:tc>
        <w:tc>
          <w:tcPr>
            <w:tcW w:w="792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6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6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9001</w:t>
            </w:r>
          </w:p>
        </w:tc>
        <w:tc>
          <w:tcPr>
            <w:tcW w:w="45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6422" w:type="dxa"/>
            <w:gridSpan w:val="5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7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9009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9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8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0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2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9" w:name="P21501"/>
      <w:bookmarkEnd w:id="559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&lt;78&gt; Формируется для каждого объекта недвижимого имущества.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0" w:name="P21503"/>
      <w:bookmarkEnd w:id="560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Аналитическое распределение по КОСГУ </w:t>
      </w:r>
      <w:hyperlink w:anchor="P21541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&lt;79&gt;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964"/>
        <w:gridCol w:w="794"/>
        <w:gridCol w:w="1871"/>
        <w:gridCol w:w="1871"/>
        <w:gridCol w:w="1871"/>
      </w:tblGrid>
      <w:tr w:rsidR="00F027B6" w:rsidRPr="00F027B6" w:rsidTr="00F027B6">
        <w:tc>
          <w:tcPr>
            <w:tcW w:w="170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по КОСГУ</w:t>
            </w:r>
          </w:p>
        </w:tc>
        <w:tc>
          <w:tcPr>
            <w:tcW w:w="79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613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70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87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170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87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70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1" w:name="P21541"/>
      <w:bookmarkEnd w:id="561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&lt;79&gt;   </w:t>
      </w:r>
      <w:hyperlink w:anchor="P21503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Раздел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заполняется   в   соответствии  с  </w:t>
      </w:r>
      <w:hyperlink r:id="rId161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Порядком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применения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классификации  операций  сектора  государственного управления, утвержденным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приказом  Министерства  финансов  Российской Федерации от 29 ноября 2017 г.</w:t>
      </w:r>
    </w:p>
    <w:p w:rsidR="00F027B6" w:rsidRPr="00F027B6" w:rsidRDefault="005652EF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209н  (зарегистрирован  в  Министерстве  юстиции Российской Федерации 12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февраля  2018 г., регистрационный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50003).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2" w:name="P21548"/>
      <w:bookmarkEnd w:id="562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4.   Справочно:   аналитическое   распределение   расходов   по  источникам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финансового обеспечения </w:t>
      </w:r>
      <w:hyperlink w:anchor="P21595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&lt;80&gt;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792"/>
        <w:gridCol w:w="1701"/>
        <w:gridCol w:w="1701"/>
        <w:gridCol w:w="1701"/>
      </w:tblGrid>
      <w:tr w:rsidR="00F027B6" w:rsidRPr="00F027B6" w:rsidTr="00F027B6">
        <w:tc>
          <w:tcPr>
            <w:tcW w:w="317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17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9F2A72" w:rsidRPr="00F027B6" w:rsidTr="00F027B6">
        <w:tblPrEx>
          <w:tblBorders>
            <w:insideH w:val="nil"/>
          </w:tblBorders>
        </w:tblPrEx>
        <w:tc>
          <w:tcPr>
            <w:tcW w:w="3175" w:type="dxa"/>
            <w:tcBorders>
              <w:top w:val="nil"/>
              <w:left w:val="nil"/>
            </w:tcBorders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</w:tcBorders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за счет: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792" w:type="dxa"/>
            <w:vAlign w:val="center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792" w:type="dxa"/>
            <w:vAlign w:val="center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цели осуществления капитальных вложений</w:t>
            </w:r>
          </w:p>
        </w:tc>
        <w:tc>
          <w:tcPr>
            <w:tcW w:w="792" w:type="dxa"/>
            <w:vAlign w:val="center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приносящей доход деятельность (собственные доходы учреждения)</w:t>
            </w:r>
          </w:p>
        </w:tc>
        <w:tc>
          <w:tcPr>
            <w:tcW w:w="792" w:type="dxa"/>
            <w:vAlign w:val="center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0004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средств по обязательному медицинскому страхованию</w:t>
            </w:r>
          </w:p>
        </w:tc>
        <w:tc>
          <w:tcPr>
            <w:tcW w:w="792" w:type="dxa"/>
            <w:vAlign w:val="center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0005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3" w:name="P21595"/>
      <w:bookmarkEnd w:id="563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&lt;80&gt;  Детализируется  показатель  строки  0300</w:t>
      </w:r>
      <w:r w:rsidR="009F2A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асходы на приобретение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="009F2A72">
        <w:rPr>
          <w:rFonts w:ascii="Courier New" w:eastAsia="Times New Roman" w:hAnsi="Courier New" w:cs="Courier New"/>
          <w:sz w:val="20"/>
          <w:szCs w:val="20"/>
          <w:lang w:eastAsia="ru-RU"/>
        </w:rPr>
        <w:t>бъектов  недвижимого  имущества»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таблицы 1</w:t>
      </w:r>
      <w:r w:rsidR="009F2A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асчет выплат на осуществление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капитальных  вложений в части приобретения</w:t>
      </w:r>
      <w:r w:rsidR="009F2A7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объектов недвижимого имущества»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Обоснования (расчеты) плановых показателей на осуществление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капитальных вложений в части строительства (реконструкции)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объектов недвижимого имущества </w:t>
      </w:r>
      <w:hyperlink w:anchor="P21770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&lt;81&gt;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D76703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162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 Расчет  выплат  на  осуществление  капитальных  вложений  осуществление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капитальных   вложений   в  части  строительства  (реконструкции)  объектов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недвижимого имущества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898"/>
        <w:gridCol w:w="454"/>
        <w:gridCol w:w="737"/>
        <w:gridCol w:w="680"/>
        <w:gridCol w:w="454"/>
        <w:gridCol w:w="737"/>
        <w:gridCol w:w="737"/>
        <w:gridCol w:w="454"/>
        <w:gridCol w:w="737"/>
        <w:gridCol w:w="737"/>
        <w:gridCol w:w="454"/>
        <w:gridCol w:w="737"/>
        <w:gridCol w:w="737"/>
      </w:tblGrid>
      <w:tr w:rsidR="00F027B6" w:rsidRPr="00F027B6" w:rsidTr="00F027B6">
        <w:tc>
          <w:tcPr>
            <w:tcW w:w="311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898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7655" w:type="dxa"/>
            <w:gridSpan w:val="12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11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8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71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92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92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92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обязательства, подлежащие исполнению за пределами планового периода</w:t>
            </w:r>
          </w:p>
        </w:tc>
      </w:tr>
      <w:tr w:rsidR="00F027B6" w:rsidRPr="00F027B6" w:rsidTr="00F027B6">
        <w:tc>
          <w:tcPr>
            <w:tcW w:w="311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8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474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474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474" w:type="dxa"/>
            <w:gridSpan w:val="2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</w:tr>
      <w:tr w:rsidR="00F027B6" w:rsidRPr="00F027B6" w:rsidTr="00F027B6">
        <w:tc>
          <w:tcPr>
            <w:tcW w:w="311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8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68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73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</w:tr>
      <w:tr w:rsidR="009F2A72" w:rsidRPr="00F027B6" w:rsidTr="00F027B6">
        <w:tblPrEx>
          <w:tblBorders>
            <w:insideH w:val="nil"/>
          </w:tblBorders>
        </w:tblPrEx>
        <w:tc>
          <w:tcPr>
            <w:tcW w:w="3118" w:type="dxa"/>
            <w:tcBorders>
              <w:top w:val="nil"/>
              <w:left w:val="nil"/>
            </w:tcBorders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nil"/>
            </w:tcBorders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</w:tcBorders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737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737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454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737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454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737" w:type="dxa"/>
            <w:tcBorders>
              <w:top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737" w:type="dxa"/>
            <w:tcBorders>
              <w:top w:val="nil"/>
              <w:right w:val="nil"/>
            </w:tcBorders>
          </w:tcPr>
          <w:p w:rsidR="009F2A72" w:rsidRPr="00F027B6" w:rsidRDefault="009F2A72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</w:tr>
      <w:tr w:rsidR="009F2A72" w:rsidRPr="00F027B6" w:rsidTr="00F027B6">
        <w:tblPrEx>
          <w:tblBorders>
            <w:right w:val="single" w:sz="4" w:space="0" w:color="auto"/>
          </w:tblBorders>
        </w:tblPrEx>
        <w:tc>
          <w:tcPr>
            <w:tcW w:w="3118" w:type="dxa"/>
            <w:tcBorders>
              <w:left w:val="nil"/>
            </w:tcBorders>
            <w:vAlign w:val="bottom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898" w:type="dxa"/>
            <w:vAlign w:val="bottom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64" w:name="P21685"/>
            <w:bookmarkEnd w:id="564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9F2A72" w:rsidRPr="00F027B6" w:rsidTr="00F027B6">
        <w:tblPrEx>
          <w:tblBorders>
            <w:right w:val="single" w:sz="4" w:space="0" w:color="auto"/>
          </w:tblBorders>
        </w:tblPrEx>
        <w:tc>
          <w:tcPr>
            <w:tcW w:w="3118" w:type="dxa"/>
            <w:tcBorders>
              <w:left w:val="nil"/>
            </w:tcBorders>
            <w:vAlign w:val="bottom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898" w:type="dxa"/>
            <w:vAlign w:val="bottom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65" w:name="P21699"/>
            <w:bookmarkEnd w:id="565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9F2A72" w:rsidRPr="00F027B6" w:rsidTr="00F027B6">
        <w:tblPrEx>
          <w:tblBorders>
            <w:right w:val="single" w:sz="4" w:space="0" w:color="auto"/>
          </w:tblBorders>
        </w:tblPrEx>
        <w:tc>
          <w:tcPr>
            <w:tcW w:w="3118" w:type="dxa"/>
            <w:tcBorders>
              <w:left w:val="nil"/>
            </w:tcBorders>
            <w:vAlign w:val="bottom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на капитальное строительство (реконструкцию) объектов недвижимости</w:t>
            </w:r>
          </w:p>
        </w:tc>
        <w:tc>
          <w:tcPr>
            <w:tcW w:w="898" w:type="dxa"/>
            <w:vAlign w:val="bottom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66" w:name="P21713"/>
            <w:bookmarkEnd w:id="566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9F2A72" w:rsidRPr="00F027B6" w:rsidTr="00F027B6">
        <w:tblPrEx>
          <w:tblBorders>
            <w:right w:val="single" w:sz="4" w:space="0" w:color="auto"/>
          </w:tblBorders>
        </w:tblPrEx>
        <w:tc>
          <w:tcPr>
            <w:tcW w:w="3118" w:type="dxa"/>
            <w:tcBorders>
              <w:left w:val="nil"/>
            </w:tcBorders>
            <w:vAlign w:val="bottom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898" w:type="dxa"/>
            <w:vAlign w:val="bottom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67" w:name="P21727"/>
            <w:bookmarkEnd w:id="567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9F2A72" w:rsidRPr="00F027B6" w:rsidTr="00F027B6">
        <w:tblPrEx>
          <w:tblBorders>
            <w:right w:val="single" w:sz="4" w:space="0" w:color="auto"/>
          </w:tblBorders>
        </w:tblPrEx>
        <w:tc>
          <w:tcPr>
            <w:tcW w:w="3118" w:type="dxa"/>
            <w:tcBorders>
              <w:left w:val="nil"/>
            </w:tcBorders>
            <w:vAlign w:val="bottom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898" w:type="dxa"/>
            <w:vAlign w:val="bottom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68" w:name="P21741"/>
            <w:bookmarkEnd w:id="568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9F2A72" w:rsidRPr="00F027B6" w:rsidTr="00F027B6">
        <w:tblPrEx>
          <w:tblBorders>
            <w:right w:val="single" w:sz="4" w:space="0" w:color="auto"/>
          </w:tblBorders>
        </w:tblPrEx>
        <w:tc>
          <w:tcPr>
            <w:tcW w:w="3118" w:type="dxa"/>
            <w:tcBorders>
              <w:left w:val="nil"/>
            </w:tcBorders>
            <w:vAlign w:val="bottom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Итого планируемых выплат на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капитальное строительство (реконструкция) объектов недвижимости (</w:t>
            </w:r>
            <w:hyperlink w:anchor="P2171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21685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21699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21727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2174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898" w:type="dxa"/>
            <w:vAlign w:val="bottom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9000</w:t>
            </w: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680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9F2A72" w:rsidRPr="00F027B6" w:rsidRDefault="009F2A72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9" w:name="P21770"/>
      <w:bookmarkEnd w:id="569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&lt;81&gt;   Формируется   по   элементу  вида  расходов  407  </w:t>
      </w:r>
      <w:r w:rsidR="009F2A72">
        <w:rPr>
          <w:rFonts w:ascii="Courier New" w:eastAsia="Times New Roman" w:hAnsi="Courier New" w:cs="Courier New"/>
          <w:sz w:val="20"/>
          <w:szCs w:val="20"/>
          <w:lang w:eastAsia="ru-RU"/>
        </w:rPr>
        <w:t>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Строительство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(реконструкция)    объектов    недвижимого    имущества    государственными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(муниципальными)   бюджетным</w:t>
      </w:r>
      <w:r w:rsidR="009F2A72">
        <w:rPr>
          <w:rFonts w:ascii="Courier New" w:eastAsia="Times New Roman" w:hAnsi="Courier New" w:cs="Courier New"/>
          <w:sz w:val="20"/>
          <w:szCs w:val="20"/>
          <w:lang w:eastAsia="ru-RU"/>
        </w:rPr>
        <w:t>и  и  автономными  учреждениями»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классификации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расходов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 Расчет  расходов  на капитальное строительство (реконструкцию) объектов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недвижимости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 Расчет расходов на капитальное строительство (реконструкцию) объектов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недвижимости по объектам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845"/>
        <w:gridCol w:w="907"/>
        <w:gridCol w:w="1134"/>
        <w:gridCol w:w="902"/>
        <w:gridCol w:w="454"/>
        <w:gridCol w:w="737"/>
        <w:gridCol w:w="737"/>
        <w:gridCol w:w="454"/>
        <w:gridCol w:w="737"/>
        <w:gridCol w:w="737"/>
        <w:gridCol w:w="454"/>
        <w:gridCol w:w="737"/>
        <w:gridCol w:w="737"/>
        <w:gridCol w:w="454"/>
        <w:gridCol w:w="737"/>
        <w:gridCol w:w="737"/>
      </w:tblGrid>
      <w:tr w:rsidR="00F027B6" w:rsidRPr="00F027B6" w:rsidTr="00F027B6">
        <w:tc>
          <w:tcPr>
            <w:tcW w:w="4077" w:type="dxa"/>
            <w:gridSpan w:val="4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Объект капитального строительства</w:t>
            </w:r>
          </w:p>
        </w:tc>
        <w:tc>
          <w:tcPr>
            <w:tcW w:w="90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7712" w:type="dxa"/>
            <w:gridSpan w:val="12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191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</w:t>
            </w:r>
          </w:p>
        </w:tc>
        <w:tc>
          <w:tcPr>
            <w:tcW w:w="845" w:type="dxa"/>
            <w:vMerge w:val="restart"/>
          </w:tcPr>
          <w:p w:rsidR="00F027B6" w:rsidRPr="00F027B6" w:rsidRDefault="00F027B6" w:rsidP="009F2A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уникальный код </w:t>
            </w:r>
          </w:p>
        </w:tc>
        <w:tc>
          <w:tcPr>
            <w:tcW w:w="907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16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113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стоимость (предельная стоимость)</w:t>
            </w:r>
          </w:p>
        </w:tc>
        <w:tc>
          <w:tcPr>
            <w:tcW w:w="90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2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92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92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928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обязательства, подлежащие исполнению за пределами планового периода</w:t>
            </w:r>
          </w:p>
        </w:tc>
      </w:tr>
      <w:tr w:rsidR="00F027B6" w:rsidRPr="00F027B6" w:rsidTr="00F027B6">
        <w:tc>
          <w:tcPr>
            <w:tcW w:w="119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5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474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474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474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474" w:type="dxa"/>
            <w:gridSpan w:val="2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</w:tr>
      <w:tr w:rsidR="00F027B6" w:rsidRPr="00F027B6" w:rsidTr="00F027B6">
        <w:tc>
          <w:tcPr>
            <w:tcW w:w="1191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5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7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0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73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</w:tr>
      <w:tr w:rsidR="00F027B6" w:rsidRPr="00F027B6" w:rsidTr="00F027B6">
        <w:tc>
          <w:tcPr>
            <w:tcW w:w="1191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90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16</w:t>
            </w:r>
          </w:p>
        </w:tc>
        <w:tc>
          <w:tcPr>
            <w:tcW w:w="737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17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9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0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4077" w:type="dxa"/>
            <w:gridSpan w:val="4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по объектам</w:t>
            </w:r>
          </w:p>
        </w:tc>
        <w:tc>
          <w:tcPr>
            <w:tcW w:w="90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3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 Сведения об объектах капитального строительства (реконструкции)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2.2.1.  Сведения  об  объеме  затрат по направлениям инвестирования объекта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капитального строительства (реконструкции)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(наименование объекта капитального строительства, адрес)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8"/>
        <w:gridCol w:w="1104"/>
        <w:gridCol w:w="1046"/>
        <w:gridCol w:w="1020"/>
        <w:gridCol w:w="912"/>
        <w:gridCol w:w="1701"/>
        <w:gridCol w:w="782"/>
        <w:gridCol w:w="454"/>
        <w:gridCol w:w="567"/>
        <w:gridCol w:w="567"/>
        <w:gridCol w:w="454"/>
        <w:gridCol w:w="567"/>
        <w:gridCol w:w="567"/>
        <w:gridCol w:w="454"/>
        <w:gridCol w:w="567"/>
        <w:gridCol w:w="567"/>
        <w:gridCol w:w="454"/>
        <w:gridCol w:w="567"/>
        <w:gridCol w:w="552"/>
      </w:tblGrid>
      <w:tr w:rsidR="00F027B6" w:rsidRPr="00F027B6" w:rsidTr="00F027B6">
        <w:tc>
          <w:tcPr>
            <w:tcW w:w="1118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Уникальный код </w:t>
            </w:r>
            <w:hyperlink w:anchor="P21353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&lt;77&gt;</w:t>
              </w:r>
            </w:hyperlink>
          </w:p>
        </w:tc>
        <w:tc>
          <w:tcPr>
            <w:tcW w:w="110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Код по </w:t>
            </w:r>
            <w:hyperlink r:id="rId164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1046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Адрес из ФИАС </w:t>
            </w:r>
            <w:hyperlink w:anchor="P22058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&lt;82&gt;</w:t>
              </w:r>
            </w:hyperlink>
          </w:p>
        </w:tc>
        <w:tc>
          <w:tcPr>
            <w:tcW w:w="102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Стоимость (предельная стоимость)</w:t>
            </w:r>
          </w:p>
        </w:tc>
        <w:tc>
          <w:tcPr>
            <w:tcW w:w="91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направления инвестирования</w:t>
            </w:r>
          </w:p>
        </w:tc>
        <w:tc>
          <w:tcPr>
            <w:tcW w:w="1701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Год (планируемый год)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договора (контракта) с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единственным поставщиком (подрядчиком, исполнителем)</w:t>
            </w:r>
          </w:p>
        </w:tc>
        <w:tc>
          <w:tcPr>
            <w:tcW w:w="78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Код строки</w:t>
            </w:r>
          </w:p>
        </w:tc>
        <w:tc>
          <w:tcPr>
            <w:tcW w:w="6337" w:type="dxa"/>
            <w:gridSpan w:val="12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11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4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1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8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8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58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588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  <w:tc>
          <w:tcPr>
            <w:tcW w:w="1573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обязательства, подлежащие исполнению за пределами планового периода</w:t>
            </w:r>
          </w:p>
        </w:tc>
      </w:tr>
      <w:tr w:rsidR="00F027B6" w:rsidRPr="00F027B6" w:rsidTr="00F027B6">
        <w:tc>
          <w:tcPr>
            <w:tcW w:w="111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4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1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8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  <w:tc>
          <w:tcPr>
            <w:tcW w:w="454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1119" w:type="dxa"/>
            <w:gridSpan w:val="2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</w:t>
            </w:r>
          </w:p>
        </w:tc>
      </w:tr>
      <w:tr w:rsidR="00F027B6" w:rsidRPr="00F027B6" w:rsidTr="00F027B6">
        <w:tc>
          <w:tcPr>
            <w:tcW w:w="1118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0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46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2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1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8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  <w:tc>
          <w:tcPr>
            <w:tcW w:w="454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субсидий</w:t>
            </w:r>
          </w:p>
        </w:tc>
        <w:tc>
          <w:tcPr>
            <w:tcW w:w="552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за счет иных средств</w:t>
            </w:r>
          </w:p>
        </w:tc>
      </w:tr>
      <w:tr w:rsidR="00F027B6" w:rsidRPr="00F027B6" w:rsidTr="00F027B6">
        <w:tc>
          <w:tcPr>
            <w:tcW w:w="1118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0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046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02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91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13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14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15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16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17</w:t>
            </w: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18</w:t>
            </w:r>
          </w:p>
        </w:tc>
        <w:tc>
          <w:tcPr>
            <w:tcW w:w="552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19</w:t>
            </w: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18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5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18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5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1118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по направлению инвестирования</w:t>
            </w:r>
          </w:p>
        </w:tc>
        <w:tc>
          <w:tcPr>
            <w:tcW w:w="782" w:type="dxa"/>
            <w:vMerge w:val="restart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9001</w:t>
            </w:r>
          </w:p>
        </w:tc>
        <w:tc>
          <w:tcPr>
            <w:tcW w:w="454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1118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8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118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8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6901" w:type="dxa"/>
            <w:gridSpan w:val="6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Всего</w:t>
            </w: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9009</w:t>
            </w: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55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0" w:name="P22058"/>
      <w:bookmarkEnd w:id="570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&lt;82&gt;   Указывается   адрес   (местонахождение)   объекта   капитального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строительства  согласно данным федеральной информационной адресной системы.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 случае приобретения объекта недвижимого имущества графа 3 не заполняется.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1" w:name="P22062"/>
      <w:bookmarkEnd w:id="571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Аналитическое распределение по КОСГУ </w:t>
      </w:r>
      <w:hyperlink w:anchor="P22100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&lt;83&gt;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018"/>
        <w:gridCol w:w="782"/>
        <w:gridCol w:w="2102"/>
        <w:gridCol w:w="2107"/>
        <w:gridCol w:w="2131"/>
      </w:tblGrid>
      <w:tr w:rsidR="00F027B6" w:rsidRPr="00F027B6" w:rsidTr="00F027B6">
        <w:tc>
          <w:tcPr>
            <w:tcW w:w="1984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18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по КОСГУ</w:t>
            </w:r>
          </w:p>
        </w:tc>
        <w:tc>
          <w:tcPr>
            <w:tcW w:w="78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6340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1984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018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8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0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1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1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101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78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210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21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213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210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1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1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210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1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1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1984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018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107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213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2" w:name="P22100"/>
      <w:bookmarkEnd w:id="572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&lt;83&gt;   </w:t>
      </w:r>
      <w:hyperlink w:anchor="P22062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Раздел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заполняется   в   соответствии  с  </w:t>
      </w:r>
      <w:hyperlink r:id="rId165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Порядком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применения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классификации  операций  сектора  государственного управления, утвержденным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приказом  Министерства  финансов  Российской Федерации от 29 ноября 2017 г.</w:t>
      </w:r>
    </w:p>
    <w:p w:rsidR="00F027B6" w:rsidRPr="00F027B6" w:rsidRDefault="005652EF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209н  (зарегистрирован  Министерством  юстиции  Российской  Федерации 12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февраля  2018 г., регистрационный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№</w:t>
      </w:r>
      <w:r w:rsidR="000236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50003)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3" w:name="P22107"/>
      <w:bookmarkEnd w:id="573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4.   Справочно:   аналитическое   распределение   расходов   по  источникам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финансового обеспечения </w:t>
      </w:r>
      <w:hyperlink w:anchor="P22154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&lt;84&gt;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792"/>
        <w:gridCol w:w="1701"/>
        <w:gridCol w:w="1701"/>
        <w:gridCol w:w="1701"/>
      </w:tblGrid>
      <w:tr w:rsidR="00F027B6" w:rsidRPr="00F027B6" w:rsidTr="00F027B6">
        <w:tc>
          <w:tcPr>
            <w:tcW w:w="317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17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02362D" w:rsidRPr="00F027B6" w:rsidTr="00F027B6">
        <w:tblPrEx>
          <w:tblBorders>
            <w:insideH w:val="nil"/>
          </w:tblBorders>
        </w:tblPrEx>
        <w:tc>
          <w:tcPr>
            <w:tcW w:w="3175" w:type="dxa"/>
            <w:tcBorders>
              <w:top w:val="nil"/>
              <w:left w:val="nil"/>
            </w:tcBorders>
          </w:tcPr>
          <w:p w:rsidR="0002362D" w:rsidRPr="00F027B6" w:rsidRDefault="0002362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</w:tcBorders>
          </w:tcPr>
          <w:p w:rsidR="0002362D" w:rsidRPr="00F027B6" w:rsidRDefault="0002362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</w:tcPr>
          <w:p w:rsidR="0002362D" w:rsidRPr="00F027B6" w:rsidRDefault="0002362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</w:tcBorders>
          </w:tcPr>
          <w:p w:rsidR="0002362D" w:rsidRPr="00F027B6" w:rsidRDefault="0002362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 w:rsidR="0002362D" w:rsidRPr="00F027B6" w:rsidRDefault="0002362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за счет: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цели осуществления капитальных вложений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приносящей доход деятельность (собственные доходы учреждения)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0004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средств по обязательному медицинскому страхованию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0005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4" w:name="P22154"/>
      <w:bookmarkEnd w:id="574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&lt;84&gt;  Детализируется  показатель  </w:t>
      </w:r>
      <w:hyperlink w:anchor="P21713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строки  0300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асходы на капитальное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строительство  (реконст</w:t>
      </w:r>
      <w:r w:rsidR="0002362D">
        <w:rPr>
          <w:rFonts w:ascii="Courier New" w:eastAsia="Times New Roman" w:hAnsi="Courier New" w:cs="Courier New"/>
          <w:sz w:val="20"/>
          <w:szCs w:val="20"/>
          <w:lang w:eastAsia="ru-RU"/>
        </w:rPr>
        <w:t>рукцию)  объектов  недвижимости»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таблицы  1</w:t>
      </w:r>
      <w:r w:rsidR="000236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асчет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выплат  на  осуществление  капитальных  вложений  осуществление капитальных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вложений   в   части  строительства  (реконструкции)  объектов  недвижимого</w:t>
      </w:r>
    </w:p>
    <w:p w:rsidR="00F027B6" w:rsidRPr="00F027B6" w:rsidRDefault="0002362D" w:rsidP="0002362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имущества»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Обоснования (расчеты) плановых показателей по уплате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налогов, объектом налогообложения для которых являются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доходы (прибыль) учреждения </w:t>
      </w:r>
      <w:hyperlink w:anchor="P22247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&lt;85&gt;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по Сводному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D76703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166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 Расчет  выплат  на уплату налогов, объектом налогообложения для которых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являются доходы (прибыль) учреждения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792"/>
        <w:gridCol w:w="1701"/>
        <w:gridCol w:w="1701"/>
        <w:gridCol w:w="1701"/>
      </w:tblGrid>
      <w:tr w:rsidR="00F027B6" w:rsidRPr="00F027B6" w:rsidTr="00F027B6">
        <w:tc>
          <w:tcPr>
            <w:tcW w:w="317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17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75" w:name="P22216"/>
            <w:bookmarkEnd w:id="575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76" w:name="P22221"/>
            <w:bookmarkEnd w:id="576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Налоги, объектом налогообложения для которых являются доходы (прибыль) учреждения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77" w:name="P22226"/>
            <w:bookmarkEnd w:id="577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78" w:name="P22231"/>
            <w:bookmarkEnd w:id="578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79" w:name="P22236"/>
            <w:bookmarkEnd w:id="579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выплат на уплату налогов, объектом налогообложения для которых являются доходы (прибыль) учреждения (</w:t>
            </w:r>
            <w:hyperlink w:anchor="P2222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2221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2222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2223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2223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0" w:name="P22247"/>
      <w:bookmarkEnd w:id="580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&lt;85&gt;  Формируется  по  статье  180</w:t>
      </w:r>
      <w:r w:rsidR="000236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r w:rsidR="0002362D">
        <w:rPr>
          <w:rFonts w:ascii="Courier New" w:eastAsia="Times New Roman" w:hAnsi="Courier New" w:cs="Courier New"/>
          <w:sz w:val="20"/>
          <w:szCs w:val="20"/>
          <w:lang w:eastAsia="ru-RU"/>
        </w:rPr>
        <w:t>рочие доходы»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аналитической группы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подвида доходов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 Расчет  налогов,  объектом  налогообложения для которых являются доходы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(прибыль) учреждения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792"/>
        <w:gridCol w:w="1701"/>
        <w:gridCol w:w="1701"/>
        <w:gridCol w:w="1701"/>
      </w:tblGrid>
      <w:tr w:rsidR="00F027B6" w:rsidRPr="00F027B6" w:rsidTr="00F027B6">
        <w:tc>
          <w:tcPr>
            <w:tcW w:w="317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7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17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 на прибыль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Налог на добавленную стоимость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Прочие налоги, уменьшающие доход, всего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0301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Обоснования (расчеты) плановых показателей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по прочим выплатам </w:t>
      </w:r>
      <w:hyperlink w:anchor="P22357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&lt;86&gt;</w:t>
        </w:r>
      </w:hyperlink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20__ год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D76703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16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прочих выплат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792"/>
        <w:gridCol w:w="1701"/>
        <w:gridCol w:w="1701"/>
        <w:gridCol w:w="1701"/>
      </w:tblGrid>
      <w:tr w:rsidR="00F027B6" w:rsidRPr="00F027B6" w:rsidTr="00F027B6">
        <w:tc>
          <w:tcPr>
            <w:tcW w:w="317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17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Прочие выплаты</w:t>
            </w:r>
          </w:p>
        </w:tc>
        <w:tc>
          <w:tcPr>
            <w:tcW w:w="7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1" w:name="P22357"/>
      <w:bookmarkEnd w:id="581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&lt;86&gt;  </w:t>
      </w:r>
      <w:r w:rsidR="000236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Формируется  по  статье  610 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Выбытие  денежных  средств  и  их</w:t>
      </w:r>
    </w:p>
    <w:p w:rsidR="00F027B6" w:rsidRPr="00F027B6" w:rsidRDefault="0002362D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Эквивалентов»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классификации расходов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прочих выплат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792"/>
        <w:gridCol w:w="1701"/>
        <w:gridCol w:w="1701"/>
        <w:gridCol w:w="1701"/>
      </w:tblGrid>
      <w:tr w:rsidR="00F027B6" w:rsidRPr="00F027B6" w:rsidTr="00F027B6">
        <w:tc>
          <w:tcPr>
            <w:tcW w:w="317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17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Уменьшение остатков денежных средств за счет перечисления залоговых платежей, задатков, всего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0101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Уменьшение остатков средств при перечислении на депозиты, всего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0201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Уменьшение остатков денежных средств за счет перечисления средств в целях предоставления займов (микрозаймов), всего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0301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Уменьшение остатков денежных средств за счет возврата в бюджет средств субсидии, предоставленной учреждению на финансовое обеспечение выполнения государственного (муниципального) задания, всего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0401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Уменьшение остатков денежных средств за счет возврата в бюджет предоставленных учреждению целевых субсидий, всего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0501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Уменьшение остатков денежных средств за счет возврата в бюджет средств субсидии, предоставленной учреждению на осуществление капитальных вложений, всего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0600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0601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Прочие выбытия денежных средств, всего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0700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 том числе: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0701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62794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Обоснования (расчеты) плановых показателей по выбытиям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денежных средств в целях вложения в векселя, облигации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и иные ценные бумаги (кроме акций) </w:t>
      </w:r>
      <w:hyperlink w:anchor="P22729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&lt;88&gt;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D76703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168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 Расчет выбытий денежных средств в целях вложения в векселя, облигации 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иные ценные бумаги (кроме акций)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792"/>
        <w:gridCol w:w="1701"/>
        <w:gridCol w:w="1701"/>
        <w:gridCol w:w="1701"/>
      </w:tblGrid>
      <w:tr w:rsidR="00F027B6" w:rsidRPr="00F027B6" w:rsidTr="00F027B6">
        <w:tc>
          <w:tcPr>
            <w:tcW w:w="317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17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(на текущий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финансовый год)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(на первый год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планового периода)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(на второй год </w:t>
            </w: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планового периода)</w:t>
            </w:r>
          </w:p>
        </w:tc>
      </w:tr>
      <w:tr w:rsidR="00F027B6" w:rsidRPr="00F027B6" w:rsidTr="00F027B6"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Выбытия денежных средств в целях вложений в векселя, облигации и иные ценные бумаги (кроме акций)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82" w:name="P22708"/>
            <w:bookmarkEnd w:id="582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по расчетам на конец года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выбытий денежных средств в целях вложений в векселя, облигации и иные ценные бумаги (кроме акций)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3" w:name="P22729"/>
      <w:bookmarkEnd w:id="583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&lt;88&gt;  Формиру</w:t>
      </w:r>
      <w:r w:rsidR="00F75F7D">
        <w:rPr>
          <w:rFonts w:ascii="Courier New" w:eastAsia="Times New Roman" w:hAnsi="Courier New" w:cs="Courier New"/>
          <w:sz w:val="20"/>
          <w:szCs w:val="20"/>
          <w:lang w:eastAsia="ru-RU"/>
        </w:rPr>
        <w:t>ется  по  статье  520 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Увеличение стоимости ценных бумаг,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кроме  акций  и </w:t>
      </w:r>
      <w:r w:rsidR="00F75F7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иных  финансовых  инструментов»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аналитической группы вида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источников финансирования дефицитов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 Расчет выбытий денежных средств в целях вложения в векселя, облигации 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иные ценные бумаги (кроме акций)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792"/>
        <w:gridCol w:w="1701"/>
        <w:gridCol w:w="1701"/>
        <w:gridCol w:w="1701"/>
      </w:tblGrid>
      <w:tr w:rsidR="00F027B6" w:rsidRPr="00F027B6" w:rsidTr="00F027B6">
        <w:tc>
          <w:tcPr>
            <w:tcW w:w="317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17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Выплаты на приобретение векселей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Выплаты на приобретение облигаций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Выплаты на приобретение иных ценных бумаг (кроме акций)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75F7D" w:rsidRDefault="00F75F7D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Расчет выплат на приобретение векселей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0"/>
        <w:gridCol w:w="845"/>
        <w:gridCol w:w="119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027B6" w:rsidRPr="00F027B6" w:rsidTr="00F027B6">
        <w:tc>
          <w:tcPr>
            <w:tcW w:w="264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845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19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255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55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на__ 20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550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на__ 20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64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5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75F7D" w:rsidRPr="00F027B6" w:rsidTr="00F027B6">
        <w:tblPrEx>
          <w:tblBorders>
            <w:insideH w:val="nil"/>
          </w:tblBorders>
        </w:tblPrEx>
        <w:tc>
          <w:tcPr>
            <w:tcW w:w="2640" w:type="dxa"/>
            <w:tcBorders>
              <w:top w:val="nil"/>
              <w:left w:val="nil"/>
            </w:tcBorders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nil"/>
            </w:tcBorders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</w:tcBorders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1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1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1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 Расчет выплат на приобретение облигаций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0"/>
        <w:gridCol w:w="845"/>
        <w:gridCol w:w="119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027B6" w:rsidRPr="00F027B6" w:rsidTr="00F027B6">
        <w:tc>
          <w:tcPr>
            <w:tcW w:w="264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45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19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255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55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550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64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5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75F7D" w:rsidRPr="00F027B6" w:rsidTr="00F027B6">
        <w:tblPrEx>
          <w:tblBorders>
            <w:insideH w:val="nil"/>
          </w:tblBorders>
        </w:tblPrEx>
        <w:tc>
          <w:tcPr>
            <w:tcW w:w="2640" w:type="dxa"/>
            <w:tcBorders>
              <w:top w:val="nil"/>
              <w:left w:val="nil"/>
            </w:tcBorders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nil"/>
            </w:tcBorders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</w:tcBorders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1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1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1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2.3. Расчет выплат на приобретение иных ценных бумаг (кроме акций)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0"/>
        <w:gridCol w:w="845"/>
        <w:gridCol w:w="119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027B6" w:rsidRPr="00F027B6" w:rsidTr="00F027B6">
        <w:tc>
          <w:tcPr>
            <w:tcW w:w="264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45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19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255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55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550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64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5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75F7D" w:rsidRPr="00F027B6" w:rsidTr="00F027B6">
        <w:tc>
          <w:tcPr>
            <w:tcW w:w="2640" w:type="dxa"/>
            <w:tcBorders>
              <w:left w:val="nil"/>
            </w:tcBorders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45" w:type="dxa"/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90" w:type="dxa"/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right w:val="nil"/>
            </w:tcBorders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12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19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19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45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19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4" w:name="P23018"/>
      <w:bookmarkEnd w:id="584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3.   Справочно:   аналитическое   распределение   расходов   по  источникам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финансового обеспечения </w:t>
      </w:r>
      <w:hyperlink w:anchor="P23065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&lt;89&gt;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792"/>
        <w:gridCol w:w="1701"/>
        <w:gridCol w:w="1701"/>
        <w:gridCol w:w="1701"/>
      </w:tblGrid>
      <w:tr w:rsidR="00F027B6" w:rsidRPr="00F027B6" w:rsidTr="00F027B6">
        <w:tc>
          <w:tcPr>
            <w:tcW w:w="317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17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75F7D" w:rsidRPr="00F027B6" w:rsidTr="00F027B6">
        <w:tblPrEx>
          <w:tblBorders>
            <w:insideH w:val="nil"/>
          </w:tblBorders>
        </w:tblPrEx>
        <w:tc>
          <w:tcPr>
            <w:tcW w:w="3175" w:type="dxa"/>
            <w:tcBorders>
              <w:top w:val="nil"/>
              <w:left w:val="nil"/>
            </w:tcBorders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</w:tcBorders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за счет: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цели осуществления капитальных вложений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приносящей доход деятельность (собственные доходы учреждения)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0004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средств по обязательному медицинскому страхованию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0005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5" w:name="P23065"/>
      <w:bookmarkEnd w:id="585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&lt;89&gt;  Детализируется показатель </w:t>
      </w:r>
      <w:hyperlink w:anchor="P22708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строки 0300</w:t>
        </w:r>
      </w:hyperlink>
      <w:r w:rsidR="00F75F7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Выбытия денежных средств 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целях  вложения  в  векселя,  облигации и и</w:t>
      </w:r>
      <w:r w:rsidR="00F75F7D">
        <w:rPr>
          <w:rFonts w:ascii="Courier New" w:eastAsia="Times New Roman" w:hAnsi="Courier New" w:cs="Courier New"/>
          <w:sz w:val="20"/>
          <w:szCs w:val="20"/>
          <w:lang w:eastAsia="ru-RU"/>
        </w:rPr>
        <w:t>ные ценные бумаги (кроме акций)»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таблицы  1 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«Р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асчет  выбытий  денежных  средств в целях вложения в векселя,</w:t>
      </w:r>
    </w:p>
    <w:p w:rsidR="00F027B6" w:rsidRPr="00F027B6" w:rsidRDefault="00F027B6" w:rsidP="00F75F7D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облигации и и</w:t>
      </w:r>
      <w:r w:rsidR="00F75F7D">
        <w:rPr>
          <w:rFonts w:ascii="Courier New" w:eastAsia="Times New Roman" w:hAnsi="Courier New" w:cs="Courier New"/>
          <w:sz w:val="20"/>
          <w:szCs w:val="20"/>
          <w:lang w:eastAsia="ru-RU"/>
        </w:rPr>
        <w:t>ные ценные бумаги (кроме акций)»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Обоснования (расчеты) плановых показателей по выбытиям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денежных средств в целях вложения в акции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и иные финансовые инструменты </w:t>
      </w:r>
      <w:hyperlink w:anchor="P23158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&lt;90&gt;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</w:t>
            </w:r>
            <w:r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D76703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169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 Расчет  выбытий  денежных  средств  в  целях  вложения  в  акции и иные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финансовые инструменты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792"/>
        <w:gridCol w:w="1701"/>
        <w:gridCol w:w="1701"/>
        <w:gridCol w:w="1701"/>
      </w:tblGrid>
      <w:tr w:rsidR="00F027B6" w:rsidRPr="00F027B6" w:rsidTr="00F027B6">
        <w:tc>
          <w:tcPr>
            <w:tcW w:w="317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17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86" w:name="P23126"/>
            <w:bookmarkEnd w:id="586"/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года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87" w:name="P23131"/>
            <w:bookmarkEnd w:id="587"/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Выбытия денежных средств в целях вложения в акции и иные финансовые инструменты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88" w:name="P23136"/>
            <w:bookmarkEnd w:id="588"/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89" w:name="P23141"/>
            <w:bookmarkEnd w:id="589"/>
            <w:r w:rsidRPr="00F027B6">
              <w:rPr>
                <w:rFonts w:eastAsia="Times New Roman" w:cs="Calibri"/>
                <w:szCs w:val="20"/>
                <w:lang w:eastAsia="ru-RU"/>
              </w:rPr>
              <w:t>0400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bookmarkStart w:id="590" w:name="P23146"/>
            <w:bookmarkEnd w:id="590"/>
            <w:r w:rsidRPr="00F027B6">
              <w:rPr>
                <w:rFonts w:eastAsia="Times New Roman" w:cs="Calibri"/>
                <w:szCs w:val="20"/>
                <w:lang w:eastAsia="ru-RU"/>
              </w:rPr>
              <w:t>0500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 планируемых выбытий денежных средств в целях вложения в акции и иные финансовые инструменты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</w:t>
            </w:r>
            <w:hyperlink w:anchor="P2313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0300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2312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0100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2313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0200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- </w:t>
            </w:r>
            <w:hyperlink w:anchor="P23141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0400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 xml:space="preserve"> + </w:t>
            </w:r>
            <w:hyperlink w:anchor="P23146" w:history="1">
              <w:r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стр. 0500</w:t>
              </w:r>
            </w:hyperlink>
            <w:r w:rsidRPr="00F027B6">
              <w:rPr>
                <w:rFonts w:eastAsia="Times New Roman" w:cs="Calibri"/>
                <w:szCs w:val="20"/>
                <w:lang w:eastAsia="ru-RU"/>
              </w:rPr>
              <w:t>)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1" w:name="P23158"/>
      <w:bookmarkEnd w:id="591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&lt;90&gt; </w:t>
      </w:r>
      <w:r w:rsidR="00F75F7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Формируется  по  статье  530 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Увеличение  стоимости акций и иных</w:t>
      </w:r>
    </w:p>
    <w:p w:rsidR="00F027B6" w:rsidRPr="00F027B6" w:rsidRDefault="00F75F7D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финансовых    инструментов»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аналитической    группы    вида   источников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финансирования дефицитов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 Расчет  выбытий  денежных  средств  в целях вложения денежных средств 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акции и иные финансовые инструменты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792"/>
        <w:gridCol w:w="1701"/>
        <w:gridCol w:w="1701"/>
        <w:gridCol w:w="1701"/>
      </w:tblGrid>
      <w:tr w:rsidR="00F027B6" w:rsidRPr="00F027B6" w:rsidTr="00F027B6">
        <w:tc>
          <w:tcPr>
            <w:tcW w:w="317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17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Выплаты в целях приобретения акций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Выплаты в целях приобретения доли в уставном капитале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Выплаты в целях приобретения иных форм участия в капитале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2.1. Расчет выплат в целях приобретения акций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0"/>
        <w:gridCol w:w="845"/>
        <w:gridCol w:w="119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027B6" w:rsidRPr="00F027B6" w:rsidTr="00F027B6">
        <w:tc>
          <w:tcPr>
            <w:tcW w:w="264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845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19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255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55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550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64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5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blPrEx>
          <w:tblBorders>
            <w:insideH w:val="nil"/>
          </w:tblBorders>
        </w:tblPrEx>
        <w:tc>
          <w:tcPr>
            <w:tcW w:w="2640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1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1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1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2.2. Расчет выплат в целях приобретения доли в уставном капитале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0"/>
        <w:gridCol w:w="845"/>
        <w:gridCol w:w="119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027B6" w:rsidRPr="00F027B6" w:rsidTr="00F027B6">
        <w:tc>
          <w:tcPr>
            <w:tcW w:w="264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45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19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255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55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550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64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5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blPrEx>
          <w:tblBorders>
            <w:insideH w:val="nil"/>
          </w:tblBorders>
        </w:tblPrEx>
        <w:tc>
          <w:tcPr>
            <w:tcW w:w="2640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1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1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1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2.3. Расчет выплат в целях приобретения иных форм участия в капитале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0"/>
        <w:gridCol w:w="845"/>
        <w:gridCol w:w="119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027B6" w:rsidRPr="00F027B6" w:rsidTr="00F027B6">
        <w:tc>
          <w:tcPr>
            <w:tcW w:w="2640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45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1190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единицы измерения</w:t>
            </w:r>
          </w:p>
        </w:tc>
        <w:tc>
          <w:tcPr>
            <w:tcW w:w="255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2550" w:type="dxa"/>
            <w:gridSpan w:val="3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2550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2640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45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0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цена, руб/ед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количество</w:t>
            </w:r>
          </w:p>
        </w:tc>
        <w:tc>
          <w:tcPr>
            <w:tcW w:w="850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blPrEx>
          <w:tblBorders>
            <w:insideH w:val="nil"/>
          </w:tblBorders>
        </w:tblPrEx>
        <w:tc>
          <w:tcPr>
            <w:tcW w:w="2640" w:type="dxa"/>
            <w:tcBorders>
              <w:top w:val="nil"/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11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1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1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1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2640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845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19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rPr>
          <w:rFonts w:asciiTheme="minorHAnsi" w:eastAsiaTheme="minorHAnsi" w:hAnsiTheme="minorHAnsi" w:cstheme="minorBidi"/>
        </w:rPr>
        <w:sectPr w:rsidR="00F027B6" w:rsidRPr="00F027B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2" w:name="P23449"/>
      <w:bookmarkEnd w:id="592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3.   Справочно:   аналитическое   распределение   расходов   по  источникам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финансового обеспечения </w:t>
      </w:r>
      <w:hyperlink w:anchor="P23496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&lt;91&gt;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792"/>
        <w:gridCol w:w="1701"/>
        <w:gridCol w:w="1701"/>
        <w:gridCol w:w="1701"/>
      </w:tblGrid>
      <w:tr w:rsidR="00F027B6" w:rsidRPr="00F027B6" w:rsidTr="00F027B6">
        <w:tc>
          <w:tcPr>
            <w:tcW w:w="317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17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75F7D" w:rsidRPr="00F027B6" w:rsidTr="00F027B6">
        <w:tblPrEx>
          <w:tblBorders>
            <w:insideH w:val="nil"/>
          </w:tblBorders>
        </w:tblPrEx>
        <w:tc>
          <w:tcPr>
            <w:tcW w:w="3175" w:type="dxa"/>
            <w:tcBorders>
              <w:top w:val="nil"/>
              <w:left w:val="nil"/>
            </w:tcBorders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nil"/>
            </w:tcBorders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right w:val="nil"/>
            </w:tcBorders>
          </w:tcPr>
          <w:p w:rsidR="00F75F7D" w:rsidRPr="00F027B6" w:rsidRDefault="00F75F7D" w:rsidP="00F75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75F7D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Расходы за счет:</w:t>
            </w:r>
          </w:p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выполнение государственного задания</w:t>
            </w:r>
          </w:p>
        </w:tc>
        <w:tc>
          <w:tcPr>
            <w:tcW w:w="792" w:type="dxa"/>
            <w:vAlign w:val="bottom"/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0001</w:t>
            </w:r>
          </w:p>
        </w:tc>
        <w:tc>
          <w:tcPr>
            <w:tcW w:w="1701" w:type="dxa"/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75F7D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792" w:type="dxa"/>
            <w:vAlign w:val="bottom"/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0002</w:t>
            </w:r>
          </w:p>
        </w:tc>
        <w:tc>
          <w:tcPr>
            <w:tcW w:w="1701" w:type="dxa"/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75F7D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субсидии на цели осуществления капитальных вложений</w:t>
            </w:r>
          </w:p>
        </w:tc>
        <w:tc>
          <w:tcPr>
            <w:tcW w:w="792" w:type="dxa"/>
            <w:vAlign w:val="bottom"/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0003</w:t>
            </w:r>
          </w:p>
        </w:tc>
        <w:tc>
          <w:tcPr>
            <w:tcW w:w="1701" w:type="dxa"/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75F7D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приносящей доход деятельность (собственные доходы учреждения)</w:t>
            </w:r>
          </w:p>
        </w:tc>
        <w:tc>
          <w:tcPr>
            <w:tcW w:w="792" w:type="dxa"/>
            <w:vAlign w:val="bottom"/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0004</w:t>
            </w:r>
          </w:p>
        </w:tc>
        <w:tc>
          <w:tcPr>
            <w:tcW w:w="1701" w:type="dxa"/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75F7D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средств по обязательному медицинскому страхованию</w:t>
            </w:r>
          </w:p>
        </w:tc>
        <w:tc>
          <w:tcPr>
            <w:tcW w:w="792" w:type="dxa"/>
            <w:vAlign w:val="bottom"/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0005</w:t>
            </w:r>
          </w:p>
        </w:tc>
        <w:tc>
          <w:tcPr>
            <w:tcW w:w="1701" w:type="dxa"/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75F7D" w:rsidRPr="00F027B6" w:rsidRDefault="00F75F7D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3" w:name="P23496"/>
      <w:bookmarkEnd w:id="593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&lt;91&gt;  Детализируется показатель </w:t>
      </w:r>
      <w:hyperlink w:anchor="P23136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строки 0300</w:t>
        </w:r>
      </w:hyperlink>
      <w:r w:rsidR="00F75F7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Выбытия денежных средств 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целях  вложения  в  акции</w:t>
      </w:r>
      <w:r w:rsidR="00F75F7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иные финансовые инструменты»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таблицы 1</w:t>
      </w:r>
      <w:r w:rsidR="00F75F7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</w:t>
      </w:r>
      <w:r w:rsidR="005652EF">
        <w:rPr>
          <w:rFonts w:ascii="Courier New" w:eastAsia="Times New Roman" w:hAnsi="Courier New" w:cs="Courier New"/>
          <w:sz w:val="20"/>
          <w:szCs w:val="20"/>
          <w:lang w:eastAsia="ru-RU"/>
        </w:rPr>
        <w:t>Р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асчет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выбытий  денежных  средств  в  целях  вложения  в  акции  и иные финансовые</w:t>
      </w:r>
    </w:p>
    <w:p w:rsidR="00F027B6" w:rsidRPr="00F027B6" w:rsidRDefault="00F75F7D" w:rsidP="00F75F7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инструменты»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 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Обоснования (расчеты) плановых показателей выплат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по предоставлению ссуд, кредитов (заимствований) </w:t>
      </w:r>
      <w:hyperlink w:anchor="P23576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&lt;92&gt;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</w:t>
            </w:r>
            <w:r>
              <w:rPr>
                <w:rFonts w:eastAsia="Times New Roman" w:cs="Calibri"/>
                <w:szCs w:val="20"/>
                <w:lang w:eastAsia="ru-RU"/>
              </w:rPr>
              <w:lastRenderedPageBreak/>
              <w:t xml:space="preserve">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D76703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170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выплат по предоставлению ссуд, кредитов (заимствований)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792"/>
        <w:gridCol w:w="1701"/>
        <w:gridCol w:w="1701"/>
        <w:gridCol w:w="1701"/>
      </w:tblGrid>
      <w:tr w:rsidR="00F027B6" w:rsidRPr="00F027B6" w:rsidTr="00F027B6">
        <w:tc>
          <w:tcPr>
            <w:tcW w:w="317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17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начало год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Выплаты по предоставлению ссуд, кредитов (заимствований)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Дебиторская задолженность на конец года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  <w:bottom w:val="nil"/>
            </w:tcBorders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4" w:name="P23576"/>
      <w:bookmarkEnd w:id="594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&lt;92</w:t>
      </w:r>
      <w:r w:rsidR="00F75F7D">
        <w:rPr>
          <w:rFonts w:ascii="Courier New" w:eastAsia="Times New Roman" w:hAnsi="Courier New" w:cs="Courier New"/>
          <w:sz w:val="20"/>
          <w:szCs w:val="20"/>
          <w:lang w:eastAsia="ru-RU"/>
        </w:rPr>
        <w:t>&gt;  Формируется  по  статье 540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Увеличение задолженности по ссудам и</w:t>
      </w:r>
    </w:p>
    <w:p w:rsidR="00F027B6" w:rsidRPr="00F027B6" w:rsidRDefault="00F75F7D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бюджетным  кредитам»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аналитической  группы  вида источников финансирования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дефицитов 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выплат по предоставлению ссуд, кредитов (заимствований)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792"/>
        <w:gridCol w:w="1701"/>
        <w:gridCol w:w="1701"/>
        <w:gridCol w:w="1701"/>
      </w:tblGrid>
      <w:tr w:rsidR="00F027B6" w:rsidRPr="00F027B6" w:rsidTr="00F027B6">
        <w:tc>
          <w:tcPr>
            <w:tcW w:w="317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17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Обоснования (расчеты) плановых показателей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по возврату ссуд, кредитов (заимствований) </w:t>
      </w:r>
      <w:hyperlink w:anchor="P23691" w:history="1">
        <w:r w:rsidRPr="00F027B6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&lt;93&gt;</w:t>
        </w:r>
      </w:hyperlink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на 20__ год и на плановый период 20__ и 20__ годов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798"/>
        <w:gridCol w:w="1247"/>
        <w:gridCol w:w="1205"/>
      </w:tblGrid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КОДЫ</w:t>
            </w: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350529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>от «__» ________ 20__ г.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Сводному реестру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ИНН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Учреждение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КПП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Вид документа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___________________________</w:t>
            </w:r>
          </w:p>
          <w:p w:rsidR="00F027B6" w:rsidRPr="00F027B6" w:rsidRDefault="00A40D2F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eastAsia="Times New Roman" w:cs="Calibri"/>
                <w:szCs w:val="20"/>
                <w:lang w:eastAsia="ru-RU"/>
              </w:rPr>
              <w:t xml:space="preserve">(первичный – «0», уточненный – «1», «2», «3», «...») </w:t>
            </w:r>
            <w:hyperlink w:anchor="P1487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Единица измерения: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руб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по ОКЕИ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B6" w:rsidRPr="00F027B6" w:rsidRDefault="00D76703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hyperlink r:id="rId171" w:history="1">
              <w:r w:rsidR="00F027B6" w:rsidRPr="00F027B6">
                <w:rPr>
                  <w:rFonts w:eastAsia="Times New Roman" w:cs="Calibri"/>
                  <w:color w:val="0000FF"/>
                  <w:szCs w:val="20"/>
                  <w:lang w:eastAsia="ru-RU"/>
                </w:rPr>
                <w:t>383</w:t>
              </w:r>
            </w:hyperlink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1. Расчет выплат в целях возврата ссуд, кредитов (заимствований)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792"/>
        <w:gridCol w:w="1701"/>
        <w:gridCol w:w="1701"/>
        <w:gridCol w:w="1701"/>
      </w:tblGrid>
      <w:tr w:rsidR="00F027B6" w:rsidRPr="00F027B6" w:rsidTr="00F027B6">
        <w:tc>
          <w:tcPr>
            <w:tcW w:w="317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17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1</w:t>
            </w:r>
          </w:p>
        </w:tc>
        <w:tc>
          <w:tcPr>
            <w:tcW w:w="7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начало года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Возврат полученных ссуд, кредитов (заимствований)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Кредиторская задолженность на конец года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0300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5" w:name="P23691"/>
      <w:bookmarkEnd w:id="595"/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&lt;93&gt;   </w:t>
      </w:r>
      <w:r w:rsidR="00F75F7D">
        <w:rPr>
          <w:rFonts w:ascii="Courier New" w:eastAsia="Times New Roman" w:hAnsi="Courier New" w:cs="Courier New"/>
          <w:sz w:val="20"/>
          <w:szCs w:val="20"/>
          <w:lang w:eastAsia="ru-RU"/>
        </w:rPr>
        <w:t>Формируется   по  статье  810  «</w:t>
      </w: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Уменьшение  внутренних  долговых</w:t>
      </w:r>
    </w:p>
    <w:p w:rsidR="00F027B6" w:rsidRPr="00F027B6" w:rsidRDefault="00F75F7D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Обязательств»</w:t>
      </w:r>
      <w:r w:rsidR="00F027B6"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аналитической группы вида источников финансирования дефицитов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бюджетов.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027B6">
        <w:rPr>
          <w:rFonts w:ascii="Courier New" w:eastAsia="Times New Roman" w:hAnsi="Courier New" w:cs="Courier New"/>
          <w:sz w:val="20"/>
          <w:szCs w:val="20"/>
          <w:lang w:eastAsia="ru-RU"/>
        </w:rPr>
        <w:t>2. Расчет выплат в целях возврата ссуд, кредитов (заимствований)</w:t>
      </w: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792"/>
        <w:gridCol w:w="1701"/>
        <w:gridCol w:w="1701"/>
        <w:gridCol w:w="1701"/>
      </w:tblGrid>
      <w:tr w:rsidR="00F027B6" w:rsidRPr="00F027B6" w:rsidTr="00F027B6">
        <w:tc>
          <w:tcPr>
            <w:tcW w:w="3175" w:type="dxa"/>
            <w:vMerge w:val="restart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92" w:type="dxa"/>
            <w:vMerge w:val="restart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Код строки</w:t>
            </w:r>
          </w:p>
        </w:tc>
        <w:tc>
          <w:tcPr>
            <w:tcW w:w="5103" w:type="dxa"/>
            <w:gridSpan w:val="3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Сумма</w:t>
            </w:r>
          </w:p>
        </w:tc>
      </w:tr>
      <w:tr w:rsidR="00F027B6" w:rsidRPr="00F027B6" w:rsidTr="00F027B6">
        <w:tc>
          <w:tcPr>
            <w:tcW w:w="3175" w:type="dxa"/>
            <w:vMerge/>
            <w:tcBorders>
              <w:left w:val="nil"/>
            </w:tcBorders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792" w:type="dxa"/>
            <w:vMerge/>
          </w:tcPr>
          <w:p w:rsidR="00F027B6" w:rsidRPr="00F027B6" w:rsidRDefault="00F027B6" w:rsidP="00F027B6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текущий финансовый год)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первый год планового периода)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на 20__ год</w:t>
            </w:r>
          </w:p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(на второй год планового периода)</w:t>
            </w:r>
          </w:p>
        </w:tc>
      </w:tr>
      <w:tr w:rsidR="00F027B6" w:rsidRPr="00F027B6" w:rsidTr="00F027B6"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92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righ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5</w:t>
            </w: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0200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F027B6" w:rsidRPr="00F027B6" w:rsidTr="00F027B6">
        <w:tblPrEx>
          <w:tblBorders>
            <w:right w:val="single" w:sz="4" w:space="0" w:color="auto"/>
          </w:tblBorders>
        </w:tblPrEx>
        <w:tc>
          <w:tcPr>
            <w:tcW w:w="3175" w:type="dxa"/>
            <w:tcBorders>
              <w:left w:val="nil"/>
              <w:bottom w:val="nil"/>
            </w:tcBorders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Итого</w:t>
            </w:r>
          </w:p>
        </w:tc>
        <w:tc>
          <w:tcPr>
            <w:tcW w:w="792" w:type="dxa"/>
            <w:vAlign w:val="bottom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 w:rsidRPr="00F027B6">
              <w:rPr>
                <w:rFonts w:eastAsia="Times New Roman" w:cs="Calibri"/>
                <w:szCs w:val="20"/>
                <w:lang w:eastAsia="ru-RU"/>
              </w:rPr>
              <w:t>9000</w:t>
            </w: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027B6" w:rsidRPr="00F027B6" w:rsidRDefault="00F027B6" w:rsidP="00F027B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Pr="00F027B6" w:rsidRDefault="00F027B6" w:rsidP="00F027B6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027B6" w:rsidRDefault="00F027B6" w:rsidP="00DA585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sectPr w:rsidR="00F027B6" w:rsidSect="00DA585E"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4FE" w:rsidRDefault="009A64FE" w:rsidP="00390025">
      <w:pPr>
        <w:spacing w:after="0" w:line="240" w:lineRule="auto"/>
      </w:pPr>
      <w:r>
        <w:separator/>
      </w:r>
    </w:p>
  </w:endnote>
  <w:endnote w:type="continuationSeparator" w:id="0">
    <w:p w:rsidR="009A64FE" w:rsidRDefault="009A64FE" w:rsidP="0039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4FE" w:rsidRDefault="009A64FE" w:rsidP="00390025">
      <w:pPr>
        <w:spacing w:after="0" w:line="240" w:lineRule="auto"/>
      </w:pPr>
      <w:r>
        <w:separator/>
      </w:r>
    </w:p>
  </w:footnote>
  <w:footnote w:type="continuationSeparator" w:id="0">
    <w:p w:rsidR="009A64FE" w:rsidRDefault="009A64FE" w:rsidP="00390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4FE" w:rsidRDefault="009A64FE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0F59AA">
      <w:rPr>
        <w:noProof/>
      </w:rPr>
      <w:t>2</w:t>
    </w:r>
    <w:r>
      <w:fldChar w:fldCharType="end"/>
    </w:r>
  </w:p>
  <w:p w:rsidR="009A64FE" w:rsidRDefault="009A64FE" w:rsidP="00476B8C">
    <w:pPr>
      <w:pStyle w:val="a9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4FE" w:rsidRDefault="009A64FE">
    <w:pPr>
      <w:pStyle w:val="a9"/>
      <w:jc w:val="right"/>
    </w:pPr>
  </w:p>
  <w:p w:rsidR="009A64FE" w:rsidRDefault="009A64F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425144"/>
      <w:docPartObj>
        <w:docPartGallery w:val="Page Numbers (Top of Page)"/>
        <w:docPartUnique/>
      </w:docPartObj>
    </w:sdtPr>
    <w:sdtContent>
      <w:p w:rsidR="009A64FE" w:rsidRDefault="009A64FE">
        <w:pPr>
          <w:pStyle w:val="a9"/>
          <w:jc w:val="right"/>
        </w:pPr>
      </w:p>
      <w:p w:rsidR="009A64FE" w:rsidRDefault="009A64F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9AA">
          <w:rPr>
            <w:noProof/>
          </w:rPr>
          <w:t>111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A32EE"/>
    <w:multiLevelType w:val="hybridMultilevel"/>
    <w:tmpl w:val="C602DF82"/>
    <w:lvl w:ilvl="0" w:tplc="ED4AC158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A1AC1"/>
    <w:multiLevelType w:val="multilevel"/>
    <w:tmpl w:val="2C36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3546B0"/>
    <w:multiLevelType w:val="hybridMultilevel"/>
    <w:tmpl w:val="B5FCF138"/>
    <w:lvl w:ilvl="0" w:tplc="8D9ACA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4EE585D"/>
    <w:multiLevelType w:val="hybridMultilevel"/>
    <w:tmpl w:val="D8D87A6C"/>
    <w:lvl w:ilvl="0" w:tplc="982678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CDC602A"/>
    <w:multiLevelType w:val="hybridMultilevel"/>
    <w:tmpl w:val="F28C9F6E"/>
    <w:lvl w:ilvl="0" w:tplc="4C26E0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611"/>
    <w:rsid w:val="00002B92"/>
    <w:rsid w:val="0002362D"/>
    <w:rsid w:val="000237FD"/>
    <w:rsid w:val="00025A4F"/>
    <w:rsid w:val="00034BF4"/>
    <w:rsid w:val="00071A8B"/>
    <w:rsid w:val="00096A30"/>
    <w:rsid w:val="000A6F0E"/>
    <w:rsid w:val="000F59AA"/>
    <w:rsid w:val="0011127A"/>
    <w:rsid w:val="00164E8D"/>
    <w:rsid w:val="001767D0"/>
    <w:rsid w:val="00186C54"/>
    <w:rsid w:val="00192590"/>
    <w:rsid w:val="001D36C8"/>
    <w:rsid w:val="001D4606"/>
    <w:rsid w:val="001F4BC5"/>
    <w:rsid w:val="00204611"/>
    <w:rsid w:val="00217BFE"/>
    <w:rsid w:val="0022168D"/>
    <w:rsid w:val="00234A2E"/>
    <w:rsid w:val="00235850"/>
    <w:rsid w:val="00236B44"/>
    <w:rsid w:val="00252303"/>
    <w:rsid w:val="002741B5"/>
    <w:rsid w:val="002749D7"/>
    <w:rsid w:val="00287C1F"/>
    <w:rsid w:val="0029630F"/>
    <w:rsid w:val="002A2DA4"/>
    <w:rsid w:val="002A713A"/>
    <w:rsid w:val="002B46C9"/>
    <w:rsid w:val="002B5B48"/>
    <w:rsid w:val="002C3B13"/>
    <w:rsid w:val="003021FC"/>
    <w:rsid w:val="00314F98"/>
    <w:rsid w:val="00325F6B"/>
    <w:rsid w:val="00337B58"/>
    <w:rsid w:val="00350529"/>
    <w:rsid w:val="00386A6E"/>
    <w:rsid w:val="00390025"/>
    <w:rsid w:val="003936F3"/>
    <w:rsid w:val="00393B5E"/>
    <w:rsid w:val="003B3836"/>
    <w:rsid w:val="003D61CF"/>
    <w:rsid w:val="003E40F9"/>
    <w:rsid w:val="003E5B19"/>
    <w:rsid w:val="003F5B7B"/>
    <w:rsid w:val="004401F7"/>
    <w:rsid w:val="0044348A"/>
    <w:rsid w:val="00476B8C"/>
    <w:rsid w:val="004969F7"/>
    <w:rsid w:val="004A1065"/>
    <w:rsid w:val="004F6E73"/>
    <w:rsid w:val="00561721"/>
    <w:rsid w:val="005652EF"/>
    <w:rsid w:val="00581447"/>
    <w:rsid w:val="005826D1"/>
    <w:rsid w:val="005968FB"/>
    <w:rsid w:val="005A4FE6"/>
    <w:rsid w:val="005C3902"/>
    <w:rsid w:val="005E6188"/>
    <w:rsid w:val="0060665E"/>
    <w:rsid w:val="006214FB"/>
    <w:rsid w:val="00627947"/>
    <w:rsid w:val="00656260"/>
    <w:rsid w:val="00664E6F"/>
    <w:rsid w:val="0066549E"/>
    <w:rsid w:val="00695501"/>
    <w:rsid w:val="006B3A87"/>
    <w:rsid w:val="006C0F9E"/>
    <w:rsid w:val="006F02D1"/>
    <w:rsid w:val="006F3702"/>
    <w:rsid w:val="00700871"/>
    <w:rsid w:val="0070200B"/>
    <w:rsid w:val="00702884"/>
    <w:rsid w:val="007051B1"/>
    <w:rsid w:val="00755506"/>
    <w:rsid w:val="007940E0"/>
    <w:rsid w:val="00797BB3"/>
    <w:rsid w:val="007A287C"/>
    <w:rsid w:val="007D6875"/>
    <w:rsid w:val="007E6B73"/>
    <w:rsid w:val="00800025"/>
    <w:rsid w:val="00827CC8"/>
    <w:rsid w:val="00845840"/>
    <w:rsid w:val="00875877"/>
    <w:rsid w:val="008836DD"/>
    <w:rsid w:val="00884184"/>
    <w:rsid w:val="008A2B19"/>
    <w:rsid w:val="008D0B57"/>
    <w:rsid w:val="008D7918"/>
    <w:rsid w:val="009306D3"/>
    <w:rsid w:val="0094408B"/>
    <w:rsid w:val="00983609"/>
    <w:rsid w:val="009979A0"/>
    <w:rsid w:val="009A64FE"/>
    <w:rsid w:val="009F0621"/>
    <w:rsid w:val="009F2A72"/>
    <w:rsid w:val="00A310B7"/>
    <w:rsid w:val="00A34592"/>
    <w:rsid w:val="00A408E1"/>
    <w:rsid w:val="00A40D2F"/>
    <w:rsid w:val="00A45BED"/>
    <w:rsid w:val="00A5769A"/>
    <w:rsid w:val="00A732B5"/>
    <w:rsid w:val="00A7332A"/>
    <w:rsid w:val="00A81B4F"/>
    <w:rsid w:val="00A8232A"/>
    <w:rsid w:val="00A93759"/>
    <w:rsid w:val="00A94D31"/>
    <w:rsid w:val="00A964C9"/>
    <w:rsid w:val="00AA6057"/>
    <w:rsid w:val="00AC5D2D"/>
    <w:rsid w:val="00B14339"/>
    <w:rsid w:val="00B156CB"/>
    <w:rsid w:val="00B2790A"/>
    <w:rsid w:val="00B35E44"/>
    <w:rsid w:val="00B405B0"/>
    <w:rsid w:val="00B54407"/>
    <w:rsid w:val="00B6346E"/>
    <w:rsid w:val="00B75D2A"/>
    <w:rsid w:val="00B93D7F"/>
    <w:rsid w:val="00BF18F7"/>
    <w:rsid w:val="00C04641"/>
    <w:rsid w:val="00C317A9"/>
    <w:rsid w:val="00C318BB"/>
    <w:rsid w:val="00C342A8"/>
    <w:rsid w:val="00C5356E"/>
    <w:rsid w:val="00C56871"/>
    <w:rsid w:val="00C83A18"/>
    <w:rsid w:val="00C91E4C"/>
    <w:rsid w:val="00CE08FB"/>
    <w:rsid w:val="00CE1D75"/>
    <w:rsid w:val="00CE7825"/>
    <w:rsid w:val="00D14B34"/>
    <w:rsid w:val="00D218B2"/>
    <w:rsid w:val="00D23B7D"/>
    <w:rsid w:val="00D65EEE"/>
    <w:rsid w:val="00D76703"/>
    <w:rsid w:val="00DA585E"/>
    <w:rsid w:val="00DC4156"/>
    <w:rsid w:val="00DC7734"/>
    <w:rsid w:val="00DE0531"/>
    <w:rsid w:val="00E1078A"/>
    <w:rsid w:val="00E26195"/>
    <w:rsid w:val="00E44CE4"/>
    <w:rsid w:val="00E46A9D"/>
    <w:rsid w:val="00E502E6"/>
    <w:rsid w:val="00E61C72"/>
    <w:rsid w:val="00E80874"/>
    <w:rsid w:val="00E83ED1"/>
    <w:rsid w:val="00EA35BD"/>
    <w:rsid w:val="00EB094C"/>
    <w:rsid w:val="00ED5F84"/>
    <w:rsid w:val="00EE2727"/>
    <w:rsid w:val="00EF03A9"/>
    <w:rsid w:val="00EF41A2"/>
    <w:rsid w:val="00F027B6"/>
    <w:rsid w:val="00F15960"/>
    <w:rsid w:val="00F214E8"/>
    <w:rsid w:val="00F45BA9"/>
    <w:rsid w:val="00F63E38"/>
    <w:rsid w:val="00F75F7D"/>
    <w:rsid w:val="00F76CE3"/>
    <w:rsid w:val="00FA0864"/>
    <w:rsid w:val="00FA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4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44348A"/>
    <w:pPr>
      <w:spacing w:after="0" w:line="240" w:lineRule="auto"/>
    </w:pPr>
    <w:rPr>
      <w:sz w:val="44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44348A"/>
    <w:rPr>
      <w:rFonts w:ascii="Calibri" w:eastAsia="Calibri" w:hAnsi="Calibri" w:cs="Times New Roman"/>
    </w:rPr>
  </w:style>
  <w:style w:type="character" w:customStyle="1" w:styleId="1">
    <w:name w:val="Основной текст Знак1"/>
    <w:link w:val="a3"/>
    <w:semiHidden/>
    <w:locked/>
    <w:rsid w:val="0044348A"/>
    <w:rPr>
      <w:rFonts w:ascii="Calibri" w:eastAsia="Calibri" w:hAnsi="Calibri" w:cs="Times New Roman"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48A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4348A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2741B5"/>
    <w:rPr>
      <w:color w:val="808080"/>
    </w:rPr>
  </w:style>
  <w:style w:type="paragraph" w:customStyle="1" w:styleId="ConsNormal">
    <w:name w:val="ConsNormal"/>
    <w:rsid w:val="00B405B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90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002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90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0025"/>
    <w:rPr>
      <w:rFonts w:ascii="Calibri" w:eastAsia="Calibri" w:hAnsi="Calibri" w:cs="Times New Roman"/>
    </w:rPr>
  </w:style>
  <w:style w:type="paragraph" w:customStyle="1" w:styleId="ConsPlusTitle">
    <w:name w:val="ConsPlusTitle"/>
    <w:rsid w:val="00F21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basedOn w:val="a0"/>
    <w:uiPriority w:val="99"/>
    <w:unhideWhenUsed/>
    <w:rsid w:val="00A3459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EA35BD"/>
    <w:rPr>
      <w:color w:val="800080" w:themeColor="followed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F027B6"/>
  </w:style>
  <w:style w:type="paragraph" w:customStyle="1" w:styleId="ConsPlusTitlePage">
    <w:name w:val="ConsPlusTitlePage"/>
    <w:rsid w:val="00F027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02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2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4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44348A"/>
    <w:pPr>
      <w:spacing w:after="0" w:line="240" w:lineRule="auto"/>
    </w:pPr>
    <w:rPr>
      <w:sz w:val="44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44348A"/>
    <w:rPr>
      <w:rFonts w:ascii="Calibri" w:eastAsia="Calibri" w:hAnsi="Calibri" w:cs="Times New Roman"/>
    </w:rPr>
  </w:style>
  <w:style w:type="character" w:customStyle="1" w:styleId="1">
    <w:name w:val="Основной текст Знак1"/>
    <w:link w:val="a3"/>
    <w:semiHidden/>
    <w:locked/>
    <w:rsid w:val="0044348A"/>
    <w:rPr>
      <w:rFonts w:ascii="Calibri" w:eastAsia="Calibri" w:hAnsi="Calibri" w:cs="Times New Roman"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48A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4348A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2741B5"/>
    <w:rPr>
      <w:color w:val="808080"/>
    </w:rPr>
  </w:style>
  <w:style w:type="paragraph" w:customStyle="1" w:styleId="ConsNormal">
    <w:name w:val="ConsNormal"/>
    <w:rsid w:val="00B405B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90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002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390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0025"/>
    <w:rPr>
      <w:rFonts w:ascii="Calibri" w:eastAsia="Calibri" w:hAnsi="Calibri" w:cs="Times New Roman"/>
    </w:rPr>
  </w:style>
  <w:style w:type="paragraph" w:customStyle="1" w:styleId="ConsPlusTitle">
    <w:name w:val="ConsPlusTitle"/>
    <w:rsid w:val="00F214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Hyperlink"/>
    <w:basedOn w:val="a0"/>
    <w:uiPriority w:val="99"/>
    <w:unhideWhenUsed/>
    <w:rsid w:val="00A3459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EA35BD"/>
    <w:rPr>
      <w:color w:val="800080" w:themeColor="followed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F027B6"/>
  </w:style>
  <w:style w:type="paragraph" w:customStyle="1" w:styleId="ConsPlusTitlePage">
    <w:name w:val="ConsPlusTitlePage"/>
    <w:rsid w:val="00F027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02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2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4143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6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53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04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9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DB981DF16F3DC290F655DE301FF662BFFF6A1B5C15D8FCF896CCFC21EF27E24E0F9E1B56D184ED32062EF1A443171C5530F03F1B3DC5327K6A4I" TargetMode="External"/><Relationship Id="rId117" Type="http://schemas.openxmlformats.org/officeDocument/2006/relationships/hyperlink" Target="consultantplus://offline/ref=59F7A0DDE3A6963A0D7B1F71670BC4083533959216162F91B397E1FBA8E5C31282D55D908E1E2B5AF08D948EBDL0A8I" TargetMode="External"/><Relationship Id="rId21" Type="http://schemas.openxmlformats.org/officeDocument/2006/relationships/hyperlink" Target="consultantplus://offline/ref=CDB981DF16F3DC290F655DE301FF662BFFF6A1B5C15D8FCF896CCFC21EF27E24E0F9E1B56D184ED32062EF1A443171C5530F03F1B3DC5327K6A4I" TargetMode="External"/><Relationship Id="rId42" Type="http://schemas.openxmlformats.org/officeDocument/2006/relationships/hyperlink" Target="consultantplus://offline/ref=CDB981DF16F3DC290F655DE301FF662BFFF4A8B1C6588FCF896CCFC21EF27E24F2F9B9B96F1959D22777B94B02K6A5I" TargetMode="External"/><Relationship Id="rId47" Type="http://schemas.openxmlformats.org/officeDocument/2006/relationships/hyperlink" Target="consultantplus://offline/ref=59F7A0DDE3A6963A0D7B1F71670BC4083733949A15172F91B397E1FBA8E5C31282D55D908E1E2B5AF08D948EBDL0A8I" TargetMode="External"/><Relationship Id="rId63" Type="http://schemas.openxmlformats.org/officeDocument/2006/relationships/hyperlink" Target="consultantplus://offline/ref=59F7A0DDE3A6963A0D7B1F71670BC40837319B9F13152F91B397E1FBA8E5C31290D5059C8C1E355BF098C2DFFB5CF4512307057E05113CF9L9A3I" TargetMode="External"/><Relationship Id="rId68" Type="http://schemas.openxmlformats.org/officeDocument/2006/relationships/hyperlink" Target="consultantplus://offline/ref=59F7A0DDE3A6963A0D7B1F71670BC4083533959216162F91B397E1FBA8E5C31282D55D908E1E2B5AF08D948EBDL0A8I" TargetMode="External"/><Relationship Id="rId84" Type="http://schemas.openxmlformats.org/officeDocument/2006/relationships/hyperlink" Target="consultantplus://offline/ref=59F7A0DDE3A6963A0D7B1F71670BC40837329B9E1F1E2F91B397E1FBA8E5C31290D5059C8F173C51A5C2D2DBB20BF94D23181B7D1B11L3ADI" TargetMode="External"/><Relationship Id="rId89" Type="http://schemas.openxmlformats.org/officeDocument/2006/relationships/hyperlink" Target="consultantplus://offline/ref=59F7A0DDE3A6963A0D7B1F71670BC4083533959216162F91B397E1FBA8E5C31282D55D908E1E2B5AF08D948EBDL0A8I" TargetMode="External"/><Relationship Id="rId112" Type="http://schemas.openxmlformats.org/officeDocument/2006/relationships/hyperlink" Target="consultantplus://offline/ref=59F7A0DDE3A6963A0D7B1F71670BC40837329B9E1F1E2F91B397E1FBA8E5C31290D505988A193E0EA0D7C383BD09E7532207077F19L1A2I" TargetMode="External"/><Relationship Id="rId133" Type="http://schemas.openxmlformats.org/officeDocument/2006/relationships/hyperlink" Target="consultantplus://offline/ref=59F7A0DDE3A6963A0D7B1F71670BC40837319D9E12122F91B397E1FBA8E5C31290D5059C8C1F3C5BF798C2DFFB5CF4512307057E05113CF9L9A3I" TargetMode="External"/><Relationship Id="rId138" Type="http://schemas.openxmlformats.org/officeDocument/2006/relationships/hyperlink" Target="consultantplus://offline/ref=59F7A0DDE3A6963A0D7B1F71670BC4083733949E16102F91B397E1FBA8E5C31282D55D908E1E2B5AF08D948EBDL0A8I" TargetMode="External"/><Relationship Id="rId154" Type="http://schemas.openxmlformats.org/officeDocument/2006/relationships/hyperlink" Target="consultantplus://offline/ref=59F7A0DDE3A6963A0D7B1F71670BC40837329A9B11122F91B397E1FBA8E5C31282D55D908E1E2B5AF08D948EBDL0A8I" TargetMode="External"/><Relationship Id="rId159" Type="http://schemas.openxmlformats.org/officeDocument/2006/relationships/hyperlink" Target="consultantplus://offline/ref=59F7A0DDE3A6963A0D7B1F71670BC4083533959216162F91B397E1FBA8E5C31282D55D908E1E2B5AF08D948EBDL0A8I" TargetMode="External"/><Relationship Id="rId170" Type="http://schemas.openxmlformats.org/officeDocument/2006/relationships/hyperlink" Target="consultantplus://offline/ref=59F7A0DDE3A6963A0D7B1F71670BC40837319D9E12122F91B397E1FBA8E5C31290D5059C8C1F3C5BF798C2DFFB5CF4512307057E05113CF9L9A3I" TargetMode="External"/><Relationship Id="rId16" Type="http://schemas.openxmlformats.org/officeDocument/2006/relationships/hyperlink" Target="consultantplus://offline/ref=CDB981DF16F3DC290F655DE301FF662BFFF6A1B5C15D8FCF896CCFC21EF27E24E0F9E1B56D184ED32062EF1A443171C5530F03F1B3DC5327K6A4I" TargetMode="External"/><Relationship Id="rId107" Type="http://schemas.openxmlformats.org/officeDocument/2006/relationships/hyperlink" Target="consultantplus://offline/ref=59F7A0DDE3A6963A0D7B1F71670BC40837329B9E1F1E2F91B397E1FBA8E5C31290D5059C8D1E375DFAC7C7CAEA04FB533D19046119133ELFAAI" TargetMode="External"/><Relationship Id="rId11" Type="http://schemas.openxmlformats.org/officeDocument/2006/relationships/header" Target="header2.xml"/><Relationship Id="rId32" Type="http://schemas.openxmlformats.org/officeDocument/2006/relationships/hyperlink" Target="consultantplus://offline/ref=CDB981DF16F3DC290F655DE301FF662BFFF6A7B4C05A8FCF896CCFC21EF27E24E0F9E1B56D1947D32762EF1A443171C5530F03F1B3DC5327K6A4I" TargetMode="External"/><Relationship Id="rId37" Type="http://schemas.openxmlformats.org/officeDocument/2006/relationships/hyperlink" Target="consultantplus://offline/ref=CDB981DF16F3DC290F655DE301FF662BFFF4A8B1C6588FCF896CCFC21EF27E24F2F9B9B96F1959D22777B94B02K6A5I" TargetMode="External"/><Relationship Id="rId53" Type="http://schemas.openxmlformats.org/officeDocument/2006/relationships/hyperlink" Target="consultantplus://offline/ref=59F7A0DDE3A6963A0D7B1F71670BC40837319D9E12122F91B397E1FBA8E5C31290D5059C8C1F3C5BF798C2DFFB5CF4512307057E05113CF9L9A3I" TargetMode="External"/><Relationship Id="rId58" Type="http://schemas.openxmlformats.org/officeDocument/2006/relationships/hyperlink" Target="consultantplus://offline/ref=59F7A0DDE3A6963A0D7B1F71670BC40837319B9F13152F91B397E1FBA8E5C31290D5059C8C1E355BF098C2DFFB5CF4512307057E05113CF9L9A3I" TargetMode="External"/><Relationship Id="rId74" Type="http://schemas.openxmlformats.org/officeDocument/2006/relationships/hyperlink" Target="consultantplus://offline/ref=59F7A0DDE3A6963A0D7B1F71670BC40837329B9E1F1E2F91B397E1FBA8E5C31290D5059C8C1D355FFAC7C7CAEA04FB533D19046119133ELFAAI" TargetMode="External"/><Relationship Id="rId79" Type="http://schemas.openxmlformats.org/officeDocument/2006/relationships/hyperlink" Target="consultantplus://offline/ref=59F7A0DDE3A6963A0D7B1F71670BC4083533959216162F91B397E1FBA8E5C31282D55D908E1E2B5AF08D948EBDL0A8I" TargetMode="External"/><Relationship Id="rId102" Type="http://schemas.openxmlformats.org/officeDocument/2006/relationships/hyperlink" Target="consultantplus://offline/ref=59F7A0DDE3A6963A0D7B1F71670BC40837329B9E1F1E2F91B397E1FBA8E5C31290D505988A193E0EA0D7C383BD09E7532207077F19L1A2I" TargetMode="External"/><Relationship Id="rId123" Type="http://schemas.openxmlformats.org/officeDocument/2006/relationships/hyperlink" Target="consultantplus://offline/ref=59F7A0DDE3A6963A0D7B1F71670BC4083533959216162F91B397E1FBA8E5C31282D55D908E1E2B5AF08D948EBDL0A8I" TargetMode="External"/><Relationship Id="rId128" Type="http://schemas.openxmlformats.org/officeDocument/2006/relationships/hyperlink" Target="consultantplus://offline/ref=59F7A0DDE3A6963A0D7B1F71670BC40837319B9F13152F91B397E1FBA8E5C31290D5059C8C1E355BF098C2DFFB5CF4512307057E05113CF9L9A3I" TargetMode="External"/><Relationship Id="rId144" Type="http://schemas.openxmlformats.org/officeDocument/2006/relationships/hyperlink" Target="consultantplus://offline/ref=59F7A0DDE3A6963A0D7B1F71670BC40837309D92141E2F91B397E1FBA8E5C31282D55D908E1E2B5AF08D948EBDL0A8I" TargetMode="External"/><Relationship Id="rId149" Type="http://schemas.openxmlformats.org/officeDocument/2006/relationships/hyperlink" Target="consultantplus://offline/ref=59F7A0DDE3A6963A0D7B1F71670BC40837309D92141E2F91B397E1FBA8E5C31282D55D908E1E2B5AF08D948EBDL0A8I" TargetMode="External"/><Relationship Id="rId5" Type="http://schemas.openxmlformats.org/officeDocument/2006/relationships/settings" Target="settings.xml"/><Relationship Id="rId90" Type="http://schemas.openxmlformats.org/officeDocument/2006/relationships/hyperlink" Target="consultantplus://offline/ref=59F7A0DDE3A6963A0D7B1F71670BC40837329B9E1F1E2F91B397E1FBA8E5C31290D5059C8C1D355FFAC7C7CAEA04FB533D19046119133ELFAAI" TargetMode="External"/><Relationship Id="rId95" Type="http://schemas.openxmlformats.org/officeDocument/2006/relationships/hyperlink" Target="consultantplus://offline/ref=59F7A0DDE3A6963A0D7B1F71670BC40837319B9F13152F91B397E1FBA8E5C31290D5059C8C1E355BF098C2DFFB5CF4512307057E05113CF9L9A3I" TargetMode="External"/><Relationship Id="rId160" Type="http://schemas.openxmlformats.org/officeDocument/2006/relationships/hyperlink" Target="consultantplus://offline/ref=59F7A0DDE3A6963A0D7B1F71670BC4083533959216162F91B397E1FBA8E5C31282D55D908E1E2B5AF08D948EBDL0A8I" TargetMode="External"/><Relationship Id="rId165" Type="http://schemas.openxmlformats.org/officeDocument/2006/relationships/hyperlink" Target="consultantplus://offline/ref=59F7A0DDE3A6963A0D7B1F71670BC40837319B9F13152F91B397E1FBA8E5C31290D5059C8C1E355BF098C2DFFB5CF4512307057E05113CF9L9A3I" TargetMode="External"/><Relationship Id="rId22" Type="http://schemas.openxmlformats.org/officeDocument/2006/relationships/hyperlink" Target="consultantplus://offline/ref=CDB981DF16F3DC290F655DE301FF662BFFF6A1B5C15D8FCF896CCFC21EF27E24E0F9E1B56D184ED32062EF1A443171C5530F03F1B3DC5327K6A4I" TargetMode="External"/><Relationship Id="rId27" Type="http://schemas.openxmlformats.org/officeDocument/2006/relationships/hyperlink" Target="consultantplus://offline/ref=CDB981DF16F3DC290F655DE301FF662BFFF6A1B5C15D8FCF896CCFC21EF27E24E0F9E1B56D184ED32062EF1A443171C5530F03F1B3DC5327K6A4I" TargetMode="External"/><Relationship Id="rId43" Type="http://schemas.openxmlformats.org/officeDocument/2006/relationships/hyperlink" Target="consultantplus://offline/ref=CDB981DF16F3DC290F655DE301FF662BFFF4A8B1C6588FCF896CCFC21EF27E24F2F9B9B96F1959D22777B94B02K6A5I" TargetMode="External"/><Relationship Id="rId48" Type="http://schemas.openxmlformats.org/officeDocument/2006/relationships/hyperlink" Target="consultantplus://offline/ref=59F7A0DDE3A6963A0D7B1F71670BC4083733949A15172F91B397E1FBA8E5C31282D55D908E1E2B5AF08D948EBDL0A8I" TargetMode="External"/><Relationship Id="rId64" Type="http://schemas.openxmlformats.org/officeDocument/2006/relationships/hyperlink" Target="consultantplus://offline/ref=59F7A0DDE3A6963A0D7B1F71670BC40837319D9E12122F91B397E1FBA8E5C31290D5059C8C1F3C5BF798C2DFFB5CF4512307057E05113CF9L9A3I" TargetMode="External"/><Relationship Id="rId69" Type="http://schemas.openxmlformats.org/officeDocument/2006/relationships/hyperlink" Target="consultantplus://offline/ref=59F7A0DDE3A6963A0D7B1F71670BC4083533959216162F91B397E1FBA8E5C31282D55D908E1E2B5AF08D948EBDL0A8I" TargetMode="External"/><Relationship Id="rId113" Type="http://schemas.openxmlformats.org/officeDocument/2006/relationships/hyperlink" Target="consultantplus://offline/ref=59F7A0DDE3A6963A0D7B1F71670BC4083533959216162F91B397E1FBA8E5C31282D55D908E1E2B5AF08D948EBDL0A8I" TargetMode="External"/><Relationship Id="rId118" Type="http://schemas.openxmlformats.org/officeDocument/2006/relationships/hyperlink" Target="consultantplus://offline/ref=59F7A0DDE3A6963A0D7B1F71670BC4083533959216162F91B397E1FBA8E5C31282D55D908E1E2B5AF08D948EBDL0A8I" TargetMode="External"/><Relationship Id="rId134" Type="http://schemas.openxmlformats.org/officeDocument/2006/relationships/hyperlink" Target="consultantplus://offline/ref=59F7A0DDE3A6963A0D7B1F71670BC40837319B9F13152F91B397E1FBA8E5C31290D5059C8C1E355BF098C2DFFB5CF4512307057E05113CF9L9A3I" TargetMode="External"/><Relationship Id="rId139" Type="http://schemas.openxmlformats.org/officeDocument/2006/relationships/hyperlink" Target="consultantplus://offline/ref=59F7A0DDE3A6963A0D7B1F71670BC40837329A9B11122F91B397E1FBA8E5C31282D55D908E1E2B5AF08D948EBDL0A8I" TargetMode="External"/><Relationship Id="rId80" Type="http://schemas.openxmlformats.org/officeDocument/2006/relationships/hyperlink" Target="consultantplus://offline/ref=59F7A0DDE3A6963A0D7B1F71670BC40837329B9E1F1E2F91B397E1FBA8E5C31290D5059C8C1D355FFAC7C7CAEA04FB533D19046119133ELFAAI" TargetMode="External"/><Relationship Id="rId85" Type="http://schemas.openxmlformats.org/officeDocument/2006/relationships/hyperlink" Target="consultantplus://offline/ref=59F7A0DDE3A6963A0D7B1F71670BC40837329B9E1F1E2F91B397E1FBA8E5C31290D5059C8C1D355FFAC7C7CAEA04FB533D19046119133ELFAAI" TargetMode="External"/><Relationship Id="rId150" Type="http://schemas.openxmlformats.org/officeDocument/2006/relationships/hyperlink" Target="consultantplus://offline/ref=59F7A0DDE3A6963A0D7B1F71670BC40837329A9B11122F91B397E1FBA8E5C31282D55D908E1E2B5AF08D948EBDL0A8I" TargetMode="External"/><Relationship Id="rId155" Type="http://schemas.openxmlformats.org/officeDocument/2006/relationships/hyperlink" Target="consultantplus://offline/ref=59F7A0DDE3A6963A0D7B1F71670BC40837309D92141E2F91B397E1FBA8E5C31282D55D908E1E2B5AF08D948EBDL0A8I" TargetMode="External"/><Relationship Id="rId171" Type="http://schemas.openxmlformats.org/officeDocument/2006/relationships/hyperlink" Target="consultantplus://offline/ref=59F7A0DDE3A6963A0D7B1F71670BC40837319D9E12122F91B397E1FBA8E5C31290D5059C8C1F3C5BF798C2DFFB5CF4512307057E05113CF9L9A3I" TargetMode="Externa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CDB981DF16F3DC290F655DE301FF662BFFF5A5B9C35F8FCF896CCFC21EF27E24E0F9E1B76C1D41D97238FF1E0D667CD953101DF2ADDCK5A2I" TargetMode="External"/><Relationship Id="rId33" Type="http://schemas.openxmlformats.org/officeDocument/2006/relationships/hyperlink" Target="consultantplus://offline/ref=CDB981DF16F3DC290F655DE301FF662BFFF6A1B5C15D8FCF896CCFC21EF27E24E0F9E1B56D184ED32062EF1A443171C5530F03F1B3DC5327K6A4I" TargetMode="External"/><Relationship Id="rId38" Type="http://schemas.openxmlformats.org/officeDocument/2006/relationships/hyperlink" Target="consultantplus://offline/ref=CDB981DF16F3DC290F655DE301FF662BFFF4A8B1C6588FCF896CCFC21EF27E24F2F9B9B96F1959D22777B94B02K6A5I" TargetMode="External"/><Relationship Id="rId59" Type="http://schemas.openxmlformats.org/officeDocument/2006/relationships/hyperlink" Target="consultantplus://offline/ref=59F7A0DDE3A6963A0D7B1F71670BC40837319D9E12122F91B397E1FBA8E5C31290D5059C8C1F3C5BF798C2DFFB5CF4512307057E05113CF9L9A3I" TargetMode="External"/><Relationship Id="rId103" Type="http://schemas.openxmlformats.org/officeDocument/2006/relationships/hyperlink" Target="consultantplus://offline/ref=59F7A0DDE3A6963A0D7B1F71670BC40837329B9E1F1E2F91B397E1FBA8E5C31290D5059C8D1E375DFAC7C7CAEA04FB533D19046119133ELFAAI" TargetMode="External"/><Relationship Id="rId108" Type="http://schemas.openxmlformats.org/officeDocument/2006/relationships/hyperlink" Target="consultantplus://offline/ref=59F7A0DDE3A6963A0D7B1F71670BC40837329B9E1F1E2F91B397E1FBA8E5C31290D5059C8D1E315FFAC7C7CAEA04FB533D19046119133ELFAAI" TargetMode="External"/><Relationship Id="rId124" Type="http://schemas.openxmlformats.org/officeDocument/2006/relationships/hyperlink" Target="consultantplus://offline/ref=59F7A0DDE3A6963A0D7B1F71670BC4083533959216162F91B397E1FBA8E5C31282D55D908E1E2B5AF08D948EBDL0A8I" TargetMode="External"/><Relationship Id="rId129" Type="http://schemas.openxmlformats.org/officeDocument/2006/relationships/hyperlink" Target="consultantplus://offline/ref=59F7A0DDE3A6963A0D7B1F71670BC40837319D9E12122F91B397E1FBA8E5C31290D5059C8C1F3C5BF798C2DFFB5CF4512307057E05113CF9L9A3I" TargetMode="External"/><Relationship Id="rId54" Type="http://schemas.openxmlformats.org/officeDocument/2006/relationships/hyperlink" Target="consultantplus://offline/ref=59F7A0DDE3A6963A0D7B1F71670BC40837329B9E1F1E2F91B397E1FBA8E5C31290D5059C8F1D3D58FAC7C7CAEA04FB533D19046119133ELFAAI" TargetMode="External"/><Relationship Id="rId70" Type="http://schemas.openxmlformats.org/officeDocument/2006/relationships/hyperlink" Target="consultantplus://offline/ref=59F7A0DDE3A6963A0D7B1F71670BC4083533959216162F91B397E1FBA8E5C31282D55D908E1E2B5AF08D948EBDL0A8I" TargetMode="External"/><Relationship Id="rId75" Type="http://schemas.openxmlformats.org/officeDocument/2006/relationships/hyperlink" Target="consultantplus://offline/ref=59F7A0DDE3A6963A0D7B1F71670BC40837329F9316152F91B397E1FBA8E5C31290D5059E8D1E3251A5C2D2DBB20BF94D23181B7D1B11L3ADI" TargetMode="External"/><Relationship Id="rId91" Type="http://schemas.openxmlformats.org/officeDocument/2006/relationships/hyperlink" Target="consultantplus://offline/ref=59F7A0DDE3A6963A0D7B1F71670BC40837329F9316152F91B397E1FBA8E5C31290D5059E8D1E3251A5C2D2DBB20BF94D23181B7D1B11L3ADI" TargetMode="External"/><Relationship Id="rId96" Type="http://schemas.openxmlformats.org/officeDocument/2006/relationships/hyperlink" Target="consultantplus://offline/ref=59F7A0DDE3A6963A0D7B1F71670BC40837319D9E12122F91B397E1FBA8E5C31290D5059C8C1F3C5BF798C2DFFB5CF4512307057E05113CF9L9A3I" TargetMode="External"/><Relationship Id="rId140" Type="http://schemas.openxmlformats.org/officeDocument/2006/relationships/hyperlink" Target="consultantplus://offline/ref=59F7A0DDE3A6963A0D7B1F71670BC40837309D92141E2F91B397E1FBA8E5C31282D55D908E1E2B5AF08D948EBDL0A8I" TargetMode="External"/><Relationship Id="rId145" Type="http://schemas.openxmlformats.org/officeDocument/2006/relationships/hyperlink" Target="consultantplus://offline/ref=59F7A0DDE3A6963A0D7B1F71670BC40837329A9B11122F91B397E1FBA8E5C31282D55D908E1E2B5AF08D948EBDL0A8I" TargetMode="External"/><Relationship Id="rId161" Type="http://schemas.openxmlformats.org/officeDocument/2006/relationships/hyperlink" Target="consultantplus://offline/ref=59F7A0DDE3A6963A0D7B1F71670BC40837319B9F13152F91B397E1FBA8E5C31290D5059C8C1E355BF098C2DFFB5CF4512307057E05113CF9L9A3I" TargetMode="External"/><Relationship Id="rId166" Type="http://schemas.openxmlformats.org/officeDocument/2006/relationships/hyperlink" Target="consultantplus://offline/ref=59F7A0DDE3A6963A0D7B1F71670BC40837319D9E12122F91B397E1FBA8E5C31290D5059C8C1F3C5BF798C2DFFB5CF4512307057E05113CF9L9A3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CDB981DF16F3DC290F655DE301FF662BFFF6A1B5C15D8FCF896CCFC21EF27E24E0F9E1B56D184ED32062EF1A443171C5530F03F1B3DC5327K6A4I" TargetMode="External"/><Relationship Id="rId23" Type="http://schemas.openxmlformats.org/officeDocument/2006/relationships/hyperlink" Target="consultantplus://offline/ref=CDB981DF16F3DC290F655DE301FF662BFFF6A1B5C15D8FCF896CCFC21EF27E24E0F9E1B56D184ED32062EF1A443171C5530F03F1B3DC5327K6A4I" TargetMode="External"/><Relationship Id="rId28" Type="http://schemas.openxmlformats.org/officeDocument/2006/relationships/hyperlink" Target="consultantplus://offline/ref=CDB981DF16F3DC290F655DE301FF662BFFF6A1B5C15D8FCF896CCFC21EF27E24E0F9E1B56D184ED32062EF1A443171C5530F03F1B3DC5327K6A4I" TargetMode="External"/><Relationship Id="rId36" Type="http://schemas.openxmlformats.org/officeDocument/2006/relationships/hyperlink" Target="consultantplus://offline/ref=CDB981DF16F3DC290F655DE301FF662BFFF4A8B1C6588FCF896CCFC21EF27E24F2F9B9B96F1959D22777B94B02K6A5I" TargetMode="External"/><Relationship Id="rId49" Type="http://schemas.openxmlformats.org/officeDocument/2006/relationships/hyperlink" Target="consultantplus://offline/ref=59F7A0DDE3A6963A0D7B1F71670BC4083733949A15172F91B397E1FBA8E5C31282D55D908E1E2B5AF08D948EBDL0A8I" TargetMode="External"/><Relationship Id="rId57" Type="http://schemas.openxmlformats.org/officeDocument/2006/relationships/hyperlink" Target="consultantplus://offline/ref=59F7A0DDE3A6963A0D7B1F71670BC40837319D9E12122F91B397E1FBA8E5C31290D5059C8C1F3C5BF798C2DFFB5CF4512307057E05113CF9L9A3I" TargetMode="External"/><Relationship Id="rId106" Type="http://schemas.openxmlformats.org/officeDocument/2006/relationships/hyperlink" Target="consultantplus://offline/ref=59F7A0DDE3A6963A0D7B1F71670BC40837329B9E1F1E2F91B397E1FBA8E5C31290D505988A193E0EA0D7C383BD09E7532207077F19L1A2I" TargetMode="External"/><Relationship Id="rId114" Type="http://schemas.openxmlformats.org/officeDocument/2006/relationships/hyperlink" Target="consultantplus://offline/ref=59F7A0DDE3A6963A0D7B1F71670BC40837329B9E1F1E2F91B397E1FBA8E5C31290D505988A193E0EA0D7C383BD09E7532207077F19L1A2I" TargetMode="External"/><Relationship Id="rId119" Type="http://schemas.openxmlformats.org/officeDocument/2006/relationships/hyperlink" Target="consultantplus://offline/ref=59F7A0DDE3A6963A0D7B1F71670BC40837329B9E1F1E2F91B397E1FBA8E5C31290D5059F8F1D3651A5C2D2DBB20BF94D23181B7D1B11L3ADI" TargetMode="External"/><Relationship Id="rId127" Type="http://schemas.openxmlformats.org/officeDocument/2006/relationships/hyperlink" Target="consultantplus://offline/ref=59F7A0DDE3A6963A0D7B1F71670BC40837319D9E12122F91B397E1FBA8E5C31290D5059C8C1F3C5BF798C2DFFB5CF4512307057E05113CF9L9A3I" TargetMode="External"/><Relationship Id="rId10" Type="http://schemas.openxmlformats.org/officeDocument/2006/relationships/header" Target="header1.xml"/><Relationship Id="rId31" Type="http://schemas.openxmlformats.org/officeDocument/2006/relationships/hyperlink" Target="consultantplus://offline/ref=CDB981DF16F3DC290F655DE301FF662BFFF6A1B5C15D8FCF896CCFC21EF27E24E0F9E1B56D184ED32062EF1A443171C5530F03F1B3DC5327K6A4I" TargetMode="External"/><Relationship Id="rId44" Type="http://schemas.openxmlformats.org/officeDocument/2006/relationships/hyperlink" Target="consultantplus://offline/ref=CDB981DF16F3DC290F655DE301FF662BFFF4A8B1C6588FCF896CCFC21EF27E24F2F9B9B96F1959D22777B94B02K6A5I" TargetMode="External"/><Relationship Id="rId52" Type="http://schemas.openxmlformats.org/officeDocument/2006/relationships/hyperlink" Target="consultantplus://offline/ref=59F7A0DDE3A6963A0D7B1F71670BC40837319B9F13152F91B397E1FBA8E5C31290D5059C8C1E355BF098C2DFFB5CF4512307057E05113CF9L9A3I" TargetMode="External"/><Relationship Id="rId60" Type="http://schemas.openxmlformats.org/officeDocument/2006/relationships/hyperlink" Target="consultantplus://offline/ref=59F7A0DDE3A6963A0D7B1F71670BC40837319D9E12122F91B397E1FBA8E5C31290D5059C8C1F3C5BF798C2DFFB5CF4512307057E05113CF9L9A3I" TargetMode="External"/><Relationship Id="rId65" Type="http://schemas.openxmlformats.org/officeDocument/2006/relationships/hyperlink" Target="consultantplus://offline/ref=59F7A0DDE3A6963A0D7B1F71670BC4083533959216162F91B397E1FBA8E5C31282D55D908E1E2B5AF08D948EBDL0A8I" TargetMode="External"/><Relationship Id="rId73" Type="http://schemas.openxmlformats.org/officeDocument/2006/relationships/hyperlink" Target="consultantplus://offline/ref=59F7A0DDE3A6963A0D7B1F71670BC4083533959216162F91B397E1FBA8E5C31282D55D908E1E2B5AF08D948EBDL0A8I" TargetMode="External"/><Relationship Id="rId78" Type="http://schemas.openxmlformats.org/officeDocument/2006/relationships/hyperlink" Target="consultantplus://offline/ref=59F7A0DDE3A6963A0D7B1F71670BC40837329B9E1F1E2F91B397E1FBA8E5C31290D5059C8C1D355FFAC7C7CAEA04FB533D19046119133ELFAAI" TargetMode="External"/><Relationship Id="rId81" Type="http://schemas.openxmlformats.org/officeDocument/2006/relationships/hyperlink" Target="consultantplus://offline/ref=59F7A0DDE3A6963A0D7B1F71670BC4083533959216162F91B397E1FBA8E5C31282D55D908E1E2B5AF08D948EBDL0A8I" TargetMode="External"/><Relationship Id="rId86" Type="http://schemas.openxmlformats.org/officeDocument/2006/relationships/hyperlink" Target="consultantplus://offline/ref=59F7A0DDE3A6963A0D7B1F71670BC40837329B9E1F1E2F91B397E1FBA8E5C31290D5059C8C1D355FFAC7C7CAEA04FB533D19046119133ELFAAI" TargetMode="External"/><Relationship Id="rId94" Type="http://schemas.openxmlformats.org/officeDocument/2006/relationships/hyperlink" Target="consultantplus://offline/ref=59F7A0DDE3A6963A0D7B1F71670BC40837329B9E1F1E2F91B397E1FBA8E5C31290D5059C8C1D355FFAC7C7CAEA04FB533D19046119133ELFAAI" TargetMode="External"/><Relationship Id="rId99" Type="http://schemas.openxmlformats.org/officeDocument/2006/relationships/hyperlink" Target="consultantplus://offline/ref=59F7A0DDE3A6963A0D7B1F71670BC40837329B9E1F1E2F91B397E1FBA8E5C31290D5059C8D1E375DFAC7C7CAEA04FB533D19046119133ELFAAI" TargetMode="External"/><Relationship Id="rId101" Type="http://schemas.openxmlformats.org/officeDocument/2006/relationships/hyperlink" Target="consultantplus://offline/ref=59F7A0DDE3A6963A0D7B1F71670BC4083533959216162F91B397E1FBA8E5C31282D55D908E1E2B5AF08D948EBDL0A8I" TargetMode="External"/><Relationship Id="rId122" Type="http://schemas.openxmlformats.org/officeDocument/2006/relationships/hyperlink" Target="consultantplus://offline/ref=59F7A0DDE3A6963A0D7B1F71670BC40837329B9E1F1E2F91B397E1FBA8E5C31290D5059F8F1D3651A5C2D2DBB20BF94D23181B7D1B11L3ADI" TargetMode="External"/><Relationship Id="rId130" Type="http://schemas.openxmlformats.org/officeDocument/2006/relationships/hyperlink" Target="consultantplus://offline/ref=59F7A0DDE3A6963A0D7B1F71670BC40837319B9F13152F91B397E1FBA8E5C31290D5059C8C1E355BF098C2DFFB5CF4512307057E05113CF9L9A3I" TargetMode="External"/><Relationship Id="rId135" Type="http://schemas.openxmlformats.org/officeDocument/2006/relationships/hyperlink" Target="consultantplus://offline/ref=59F7A0DDE3A6963A0D7B1F71670BC40837319D9E12122F91B397E1FBA8E5C31290D5059C8C1F3C5BF798C2DFFB5CF4512307057E05113CF9L9A3I" TargetMode="External"/><Relationship Id="rId143" Type="http://schemas.openxmlformats.org/officeDocument/2006/relationships/hyperlink" Target="consultantplus://offline/ref=59F7A0DDE3A6963A0D7B1F71670BC40837329A9B11122F91B397E1FBA8E5C31282D55D908E1E2B5AF08D948EBDL0A8I" TargetMode="External"/><Relationship Id="rId148" Type="http://schemas.openxmlformats.org/officeDocument/2006/relationships/hyperlink" Target="consultantplus://offline/ref=59F7A0DDE3A6963A0D7B1F71670BC40837329A9B11122F91B397E1FBA8E5C31282D55D908E1E2B5AF08D948EBDL0A8I" TargetMode="External"/><Relationship Id="rId151" Type="http://schemas.openxmlformats.org/officeDocument/2006/relationships/hyperlink" Target="consultantplus://offline/ref=59F7A0DDE3A6963A0D7B1F71670BC40837309D92141E2F91B397E1FBA8E5C31282D55D908E1E2B5AF08D948EBDL0A8I" TargetMode="External"/><Relationship Id="rId156" Type="http://schemas.openxmlformats.org/officeDocument/2006/relationships/hyperlink" Target="consultantplus://offline/ref=59F7A0DDE3A6963A0D7B1F71670BC40837319B9F13152F91B397E1FBA8E5C31290D5059C8C1E355BF098C2DFFB5CF4512307057E05113CF9L9A3I" TargetMode="External"/><Relationship Id="rId164" Type="http://schemas.openxmlformats.org/officeDocument/2006/relationships/hyperlink" Target="consultantplus://offline/ref=59F7A0DDE3A6963A0D7B1F71670BC4083533959216162F91B397E1FBA8E5C31282D55D908E1E2B5AF08D948EBDL0A8I" TargetMode="External"/><Relationship Id="rId169" Type="http://schemas.openxmlformats.org/officeDocument/2006/relationships/hyperlink" Target="consultantplus://offline/ref=59F7A0DDE3A6963A0D7B1F71670BC40837319D9E12122F91B397E1FBA8E5C31290D5059C8C1F3C5BF798C2DFFB5CF4512307057E05113CF9L9A3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DB981DF16F3DC290F655DE301FF662BFFF6A1B5C15D8FCF896CCFC21EF27E24E0F9E1B56D184ED32062EF1A443171C5530F03F1B3DC5327K6A4I" TargetMode="External"/><Relationship Id="rId172" Type="http://schemas.openxmlformats.org/officeDocument/2006/relationships/fontTable" Target="fontTable.xml"/><Relationship Id="rId13" Type="http://schemas.openxmlformats.org/officeDocument/2006/relationships/hyperlink" Target="consultantplus://offline/ref=CDB981DF16F3DC290F655DE301FF662BFFF6A1B5C15D8FCF896CCFC21EF27E24E0F9E1B56D184ED32062EF1A443171C5530F03F1B3DC5327K6A4I" TargetMode="External"/><Relationship Id="rId18" Type="http://schemas.openxmlformats.org/officeDocument/2006/relationships/hyperlink" Target="consultantplus://offline/ref=CDB981DF16F3DC290F655DE301FF662BFFF6A1B5C15D8FCF896CCFC21EF27E24E0F9E1B56D184ED32062EF1A443171C5530F03F1B3DC5327K6A4I" TargetMode="External"/><Relationship Id="rId39" Type="http://schemas.openxmlformats.org/officeDocument/2006/relationships/hyperlink" Target="consultantplus://offline/ref=CDB981DF16F3DC290F655DE301FF662BFFF4A8B1C6588FCF896CCFC21EF27E24F2F9B9B96F1959D22777B94B02K6A5I" TargetMode="External"/><Relationship Id="rId109" Type="http://schemas.openxmlformats.org/officeDocument/2006/relationships/hyperlink" Target="consultantplus://offline/ref=59F7A0DDE3A6963A0D7B1F71670BC4083533959216162F91B397E1FBA8E5C31282D55D908E1E2B5AF08D948EBDL0A8I" TargetMode="External"/><Relationship Id="rId34" Type="http://schemas.openxmlformats.org/officeDocument/2006/relationships/hyperlink" Target="consultantplus://offline/ref=CDB981DF16F3DC290F655DE301FF662BFFF4A8B1C6588FCF896CCFC21EF27E24F2F9B9B96F1959D22777B94B02K6A5I" TargetMode="External"/><Relationship Id="rId50" Type="http://schemas.openxmlformats.org/officeDocument/2006/relationships/hyperlink" Target="consultantplus://offline/ref=59F7A0DDE3A6963A0D7B1F71670BC4083733949A15172F91B397E1FBA8E5C31282D55D908E1E2B5AF08D948EBDL0A8I" TargetMode="External"/><Relationship Id="rId55" Type="http://schemas.openxmlformats.org/officeDocument/2006/relationships/hyperlink" Target="consultantplus://offline/ref=59F7A0DDE3A6963A0D7B1F71670BC40831309E9F141C729BBBCEEDF9AFEA9C1797C4059F8C00355BEF91968CLBAEI" TargetMode="External"/><Relationship Id="rId76" Type="http://schemas.openxmlformats.org/officeDocument/2006/relationships/hyperlink" Target="consultantplus://offline/ref=59F7A0DDE3A6963A0D7B1F71670BC40837329B9E1F1E2F91B397E1FBA8E5C31290D5059C8F173C51A5C2D2DBB20BF94D23181B7D1B11L3ADI" TargetMode="External"/><Relationship Id="rId97" Type="http://schemas.openxmlformats.org/officeDocument/2006/relationships/hyperlink" Target="consultantplus://offline/ref=59F7A0DDE3A6963A0D7B1F71670BC4083533959216162F91B397E1FBA8E5C31282D55D908E1E2B5AF08D948EBDL0A8I" TargetMode="External"/><Relationship Id="rId104" Type="http://schemas.openxmlformats.org/officeDocument/2006/relationships/hyperlink" Target="consultantplus://offline/ref=59F7A0DDE3A6963A0D7B1F71670BC40837329B9E1F1E2F91B397E1FBA8E5C31290D5059C8D1E315FFAC7C7CAEA04FB533D19046119133ELFAAI" TargetMode="External"/><Relationship Id="rId120" Type="http://schemas.openxmlformats.org/officeDocument/2006/relationships/hyperlink" Target="consultantplus://offline/ref=59F7A0DDE3A6963A0D7B1F71670BC4083533959216162F91B397E1FBA8E5C31282D55D908E1E2B5AF08D948EBDL0A8I" TargetMode="External"/><Relationship Id="rId125" Type="http://schemas.openxmlformats.org/officeDocument/2006/relationships/hyperlink" Target="consultantplus://offline/ref=59F7A0DDE3A6963A0D7B1F71670BC4083533959216162F91B397E1FBA8E5C31282D55D908E1E2B5AF08D948EBDL0A8I" TargetMode="External"/><Relationship Id="rId141" Type="http://schemas.openxmlformats.org/officeDocument/2006/relationships/hyperlink" Target="consultantplus://offline/ref=59F7A0DDE3A6963A0D7B1F71670BC40837329A9B11122F91B397E1FBA8E5C31282D55D908E1E2B5AF08D948EBDL0A8I" TargetMode="External"/><Relationship Id="rId146" Type="http://schemas.openxmlformats.org/officeDocument/2006/relationships/hyperlink" Target="consultantplus://offline/ref=59F7A0DDE3A6963A0D7B1F71670BC40837309D92141E2F91B397E1FBA8E5C31282D55D908E1E2B5AF08D948EBDL0A8I" TargetMode="External"/><Relationship Id="rId167" Type="http://schemas.openxmlformats.org/officeDocument/2006/relationships/hyperlink" Target="consultantplus://offline/ref=59F7A0DDE3A6963A0D7B1F71670BC40837319D9E12122F91B397E1FBA8E5C31290D5059C8C1F3C5BF798C2DFFB5CF4512307057E05113CF9L9A3I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59F7A0DDE3A6963A0D7B1F71670BC4083533959216162F91B397E1FBA8E5C31282D55D908E1E2B5AF08D948EBDL0A8I" TargetMode="External"/><Relationship Id="rId92" Type="http://schemas.openxmlformats.org/officeDocument/2006/relationships/hyperlink" Target="consultantplus://offline/ref=59F7A0DDE3A6963A0D7B1F71670BC40837329B9E1F1E2F91B397E1FBA8E5C31290D5059C8F173C51A5C2D2DBB20BF94D23181B7D1B11L3ADI" TargetMode="External"/><Relationship Id="rId162" Type="http://schemas.openxmlformats.org/officeDocument/2006/relationships/hyperlink" Target="consultantplus://offline/ref=59F7A0DDE3A6963A0D7B1F71670BC40837319D9E12122F91B397E1FBA8E5C31290D5059C8C1F3C5BF798C2DFFB5CF4512307057E05113CF9L9A3I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CDB981DF16F3DC290F655DE301FF662BFFF6A1B5C15D8FCF896CCFC21EF27E24E0F9E1B56D184ED32062EF1A443171C5530F03F1B3DC5327K6A4I" TargetMode="External"/><Relationship Id="rId24" Type="http://schemas.openxmlformats.org/officeDocument/2006/relationships/hyperlink" Target="consultantplus://offline/ref=CDB981DF16F3DC290F655DE301FF662BFFF6A1B5C15D8FCF896CCFC21EF27E24E0F9E1B56D184ED32062EF1A443171C5530F03F1B3DC5327K6A4I" TargetMode="External"/><Relationship Id="rId40" Type="http://schemas.openxmlformats.org/officeDocument/2006/relationships/hyperlink" Target="consultantplus://offline/ref=CDB981DF16F3DC290F655DE301FF662BFFF4A8B1C6588FCF896CCFC21EF27E24F2F9B9B96F1959D22777B94B02K6A5I" TargetMode="External"/><Relationship Id="rId45" Type="http://schemas.openxmlformats.org/officeDocument/2006/relationships/hyperlink" Target="consultantplus://offline/ref=CDB981DF16F3DC290F655DE301FF662BFFF4A8B1C6588FCF896CCFC21EF27E24F2F9B9B96F1959D22777B94B02K6A5I" TargetMode="External"/><Relationship Id="rId66" Type="http://schemas.openxmlformats.org/officeDocument/2006/relationships/hyperlink" Target="consultantplus://offline/ref=59F7A0DDE3A6963A0D7B1F71670BC4083533959216162F91B397E1FBA8E5C31282D55D908E1E2B5AF08D948EBDL0A8I" TargetMode="External"/><Relationship Id="rId87" Type="http://schemas.openxmlformats.org/officeDocument/2006/relationships/hyperlink" Target="consultantplus://offline/ref=59F7A0DDE3A6963A0D7B1F71670BC4083533959216162F91B397E1FBA8E5C31282D55D908E1E2B5AF08D948EBDL0A8I" TargetMode="External"/><Relationship Id="rId110" Type="http://schemas.openxmlformats.org/officeDocument/2006/relationships/hyperlink" Target="consultantplus://offline/ref=59F7A0DDE3A6963A0D7B1F71670BC40837329B9E1F1E2F91B397E1FBA8E5C31290D505988A193E0EA0D7C383BD09E7532207077F19L1A2I" TargetMode="External"/><Relationship Id="rId115" Type="http://schemas.openxmlformats.org/officeDocument/2006/relationships/hyperlink" Target="consultantplus://offline/ref=59F7A0DDE3A6963A0D7B1F71670BC4083533959216162F91B397E1FBA8E5C31282D55D908E1E2B5AF08D948EBDL0A8I" TargetMode="External"/><Relationship Id="rId131" Type="http://schemas.openxmlformats.org/officeDocument/2006/relationships/hyperlink" Target="consultantplus://offline/ref=59F7A0DDE3A6963A0D7B1F71670BC40837319D9E12122F91B397E1FBA8E5C31290D5059C8C1F3C5BF798C2DFFB5CF4512307057E05113CF9L9A3I" TargetMode="External"/><Relationship Id="rId136" Type="http://schemas.openxmlformats.org/officeDocument/2006/relationships/hyperlink" Target="consultantplus://offline/ref=59F7A0DDE3A6963A0D7B1F71670BC40837319B9F13152F91B397E1FBA8E5C31290D5059C8C1E355BF098C2DFFB5CF4512307057E05113CF9L9A3I" TargetMode="External"/><Relationship Id="rId157" Type="http://schemas.openxmlformats.org/officeDocument/2006/relationships/hyperlink" Target="consultantplus://offline/ref=59F7A0DDE3A6963A0D7B1F71670BC4083733949E16102F91B397E1FBA8E5C31282D55D908E1E2B5AF08D948EBDL0A8I" TargetMode="External"/><Relationship Id="rId61" Type="http://schemas.openxmlformats.org/officeDocument/2006/relationships/hyperlink" Target="consultantplus://offline/ref=59F7A0DDE3A6963A0D7B1F71670BC40837319B9F13152F91B397E1FBA8E5C31290D5059C8C1E355BF098C2DFFB5CF4512307057E05113CF9L9A3I" TargetMode="External"/><Relationship Id="rId82" Type="http://schemas.openxmlformats.org/officeDocument/2006/relationships/hyperlink" Target="consultantplus://offline/ref=59F7A0DDE3A6963A0D7B1F71670BC40837329B9E1F1E2F91B397E1FBA8E5C31290D5059C8C1D355FFAC7C7CAEA04FB533D19046119133ELFAAI" TargetMode="External"/><Relationship Id="rId152" Type="http://schemas.openxmlformats.org/officeDocument/2006/relationships/hyperlink" Target="consultantplus://offline/ref=59F7A0DDE3A6963A0D7B1F71670BC40837329A9B11122F91B397E1FBA8E5C31282D55D908E1E2B5AF08D948EBDL0A8I" TargetMode="External"/><Relationship Id="rId173" Type="http://schemas.openxmlformats.org/officeDocument/2006/relationships/theme" Target="theme/theme1.xml"/><Relationship Id="rId19" Type="http://schemas.openxmlformats.org/officeDocument/2006/relationships/hyperlink" Target="consultantplus://offline/ref=CDB981DF16F3DC290F655DE301FF662BFFF6A1B5C15D8FCF896CCFC21EF27E24E0F9E1B56D184ED32062EF1A443171C5530F03F1B3DC5327K6A4I" TargetMode="External"/><Relationship Id="rId14" Type="http://schemas.openxmlformats.org/officeDocument/2006/relationships/hyperlink" Target="consultantplus://offline/ref=CDB981DF16F3DC290F655DE301FF662BFFF6A1B5C15D8FCF896CCFC21EF27E24E0F9E1B56D184ED32062EF1A443171C5530F03F1B3DC5327K6A4I" TargetMode="External"/><Relationship Id="rId30" Type="http://schemas.openxmlformats.org/officeDocument/2006/relationships/hyperlink" Target="consultantplus://offline/ref=CDB981DF16F3DC290F655DE301FF662BFFF6A7B4C05A8FCF896CCFC21EF27E24E0F9E1B56D1947D32762EF1A443171C5530F03F1B3DC5327K6A4I" TargetMode="External"/><Relationship Id="rId35" Type="http://schemas.openxmlformats.org/officeDocument/2006/relationships/hyperlink" Target="consultantplus://offline/ref=CDB981DF16F3DC290F655DE301FF662BFFF4A8B1C6588FCF896CCFC21EF27E24F2F9B9B96F1959D22777B94B02K6A5I" TargetMode="External"/><Relationship Id="rId56" Type="http://schemas.openxmlformats.org/officeDocument/2006/relationships/hyperlink" Target="consultantplus://offline/ref=59F7A0DDE3A6963A0D7B1F71670BC40837319B9F13152F91B397E1FBA8E5C31290D5059C8C1E355BF098C2DFFB5CF4512307057E05113CF9L9A3I" TargetMode="External"/><Relationship Id="rId77" Type="http://schemas.openxmlformats.org/officeDocument/2006/relationships/hyperlink" Target="consultantplus://offline/ref=59F7A0DDE3A6963A0D7B1F71670BC40837329B9E1F1E2F91B397E1FBA8E5C31290D5059C8C1D355FFAC7C7CAEA04FB533D19046119133ELFAAI" TargetMode="External"/><Relationship Id="rId100" Type="http://schemas.openxmlformats.org/officeDocument/2006/relationships/hyperlink" Target="consultantplus://offline/ref=59F7A0DDE3A6963A0D7B1F71670BC40837329B9E1F1E2F91B397E1FBA8E5C31290D5059C8D1E315FFAC7C7CAEA04FB533D19046119133ELFAAI" TargetMode="External"/><Relationship Id="rId105" Type="http://schemas.openxmlformats.org/officeDocument/2006/relationships/hyperlink" Target="consultantplus://offline/ref=59F7A0DDE3A6963A0D7B1F71670BC4083533959216162F91B397E1FBA8E5C31282D55D908E1E2B5AF08D948EBDL0A8I" TargetMode="External"/><Relationship Id="rId126" Type="http://schemas.openxmlformats.org/officeDocument/2006/relationships/hyperlink" Target="consultantplus://offline/ref=59F7A0DDE3A6963A0D7B1F71670BC40837319B9F13152F91B397E1FBA8E5C31290D5059C8C1E355BF098C2DFFB5CF4512307057E05113CF9L9A3I" TargetMode="External"/><Relationship Id="rId147" Type="http://schemas.openxmlformats.org/officeDocument/2006/relationships/hyperlink" Target="consultantplus://offline/ref=59F7A0DDE3A6963A0D7B1F71670BC40837329A9B11122F91B397E1FBA8E5C31282D55D908E1E2B5AF08D948EBDL0A8I" TargetMode="External"/><Relationship Id="rId168" Type="http://schemas.openxmlformats.org/officeDocument/2006/relationships/hyperlink" Target="consultantplus://offline/ref=59F7A0DDE3A6963A0D7B1F71670BC40837319D9E12122F91B397E1FBA8E5C31290D5059C8C1F3C5BF798C2DFFB5CF4512307057E05113CF9L9A3I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59F7A0DDE3A6963A0D7B1F71670BC4083733949A15172F91B397E1FBA8E5C31282D55D908E1E2B5AF08D948EBDL0A8I" TargetMode="External"/><Relationship Id="rId72" Type="http://schemas.openxmlformats.org/officeDocument/2006/relationships/hyperlink" Target="consultantplus://offline/ref=59F7A0DDE3A6963A0D7B1F71670BC40837329B9E1F1E2F91B397E1FBA8E5C31290D5059C8C1D355FFAC7C7CAEA04FB533D19046119133ELFAAI" TargetMode="External"/><Relationship Id="rId93" Type="http://schemas.openxmlformats.org/officeDocument/2006/relationships/hyperlink" Target="consultantplus://offline/ref=59F7A0DDE3A6963A0D7B1F71670BC40837329B9E1F1E2F91B397E1FBA8E5C31290D5059C8C1D355FFAC7C7CAEA04FB533D19046119133ELFAAI" TargetMode="External"/><Relationship Id="rId98" Type="http://schemas.openxmlformats.org/officeDocument/2006/relationships/hyperlink" Target="consultantplus://offline/ref=59F7A0DDE3A6963A0D7B1F71670BC40837329B9E1F1E2F91B397E1FBA8E5C31290D505988A193E0EA0D7C383BD09E7532207077F19L1A2I" TargetMode="External"/><Relationship Id="rId121" Type="http://schemas.openxmlformats.org/officeDocument/2006/relationships/hyperlink" Target="consultantplus://offline/ref=59F7A0DDE3A6963A0D7B1F71670BC4083533959216162F91B397E1FBA8E5C31282D55D908E1E2B5AF08D948EBDL0A8I" TargetMode="External"/><Relationship Id="rId142" Type="http://schemas.openxmlformats.org/officeDocument/2006/relationships/hyperlink" Target="consultantplus://offline/ref=59F7A0DDE3A6963A0D7B1F71670BC40837309D92141E2F91B397E1FBA8E5C31282D55D908E1E2B5AF08D948EBDL0A8I" TargetMode="External"/><Relationship Id="rId163" Type="http://schemas.openxmlformats.org/officeDocument/2006/relationships/hyperlink" Target="consultantplus://offline/ref=59F7A0DDE3A6963A0D7B1F71670BC4083533959216162F91B397E1FBA8E5C31282D55D908E1E2B5AF08D948EBDL0A8I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CDB981DF16F3DC290F655DE301FF662BFFF6A1B5C15D8FCF896CCFC21EF27E24E0F9E1B56D184ED32062EF1A443171C5530F03F1B3DC5327K6A4I" TargetMode="External"/><Relationship Id="rId46" Type="http://schemas.openxmlformats.org/officeDocument/2006/relationships/hyperlink" Target="consultantplus://offline/ref=59F7A0DDE3A6963A0D7B1F71670BC4083733949A15172F91B397E1FBA8E5C31282D55D908E1E2B5AF08D948EBDL0A8I" TargetMode="External"/><Relationship Id="rId67" Type="http://schemas.openxmlformats.org/officeDocument/2006/relationships/hyperlink" Target="consultantplus://offline/ref=59F7A0DDE3A6963A0D7B1F71670BC4083533959216162F91B397E1FBA8E5C31282D55D908E1E2B5AF08D948EBDL0A8I" TargetMode="External"/><Relationship Id="rId116" Type="http://schemas.openxmlformats.org/officeDocument/2006/relationships/hyperlink" Target="consultantplus://offline/ref=59F7A0DDE3A6963A0D7B1F71670BC40837329B9E1F1E2F91B397E1FBA8E5C31290D5059F8F1D3651A5C2D2DBB20BF94D23181B7D1B11L3ADI" TargetMode="External"/><Relationship Id="rId137" Type="http://schemas.openxmlformats.org/officeDocument/2006/relationships/hyperlink" Target="consultantplus://offline/ref=59F7A0DDE3A6963A0D7B1F71670BC40837319D9E12122F91B397E1FBA8E5C31290D5059C8C1F3C5BF798C2DFFB5CF4512307057E05113CF9L9A3I" TargetMode="External"/><Relationship Id="rId158" Type="http://schemas.openxmlformats.org/officeDocument/2006/relationships/hyperlink" Target="consultantplus://offline/ref=59F7A0DDE3A6963A0D7B1F71670BC40837319D9E12122F91B397E1FBA8E5C31290D5059C8C1F3C5BF798C2DFFB5CF4512307057E05113CF9L9A3I" TargetMode="External"/><Relationship Id="rId20" Type="http://schemas.openxmlformats.org/officeDocument/2006/relationships/hyperlink" Target="consultantplus://offline/ref=CDB981DF16F3DC290F655DE301FF662BFFF6A1B5C15D8FCF896CCFC21EF27E24E0F9E1B56D184ED32062EF1A443171C5530F03F1B3DC5327K6A4I" TargetMode="External"/><Relationship Id="rId41" Type="http://schemas.openxmlformats.org/officeDocument/2006/relationships/hyperlink" Target="consultantplus://offline/ref=CDB981DF16F3DC290F655DE301FF662BFFF4A8B1C6588FCF896CCFC21EF27E24F2F9B9B96F1959D22777B94B02K6A5I" TargetMode="External"/><Relationship Id="rId62" Type="http://schemas.openxmlformats.org/officeDocument/2006/relationships/hyperlink" Target="consultantplus://offline/ref=59F7A0DDE3A6963A0D7B1F71670BC40837319D9E12122F91B397E1FBA8E5C31290D5059C8C1F3C5BF798C2DFFB5CF4512307057E05113CF9L9A3I" TargetMode="External"/><Relationship Id="rId83" Type="http://schemas.openxmlformats.org/officeDocument/2006/relationships/hyperlink" Target="consultantplus://offline/ref=59F7A0DDE3A6963A0D7B1F71670BC40837329F9316152F91B397E1FBA8E5C31290D5059E8D1E3251A5C2D2DBB20BF94D23181B7D1B11L3ADI" TargetMode="External"/><Relationship Id="rId88" Type="http://schemas.openxmlformats.org/officeDocument/2006/relationships/hyperlink" Target="consultantplus://offline/ref=59F7A0DDE3A6963A0D7B1F71670BC40837329B9E1F1E2F91B397E1FBA8E5C31290D5059C8C1D355FFAC7C7CAEA04FB533D19046119133ELFAAI" TargetMode="External"/><Relationship Id="rId111" Type="http://schemas.openxmlformats.org/officeDocument/2006/relationships/hyperlink" Target="consultantplus://offline/ref=59F7A0DDE3A6963A0D7B1F71670BC4083533959216162F91B397E1FBA8E5C31282D55D908E1E2B5AF08D948EBDL0A8I" TargetMode="External"/><Relationship Id="rId132" Type="http://schemas.openxmlformats.org/officeDocument/2006/relationships/hyperlink" Target="consultantplus://offline/ref=59F7A0DDE3A6963A0D7B1F71670BC40837319B9F13152F91B397E1FBA8E5C31290D5059C8C1E355BF098C2DFFB5CF4512307057E05113CF9L9A3I" TargetMode="External"/><Relationship Id="rId153" Type="http://schemas.openxmlformats.org/officeDocument/2006/relationships/hyperlink" Target="consultantplus://offline/ref=59F7A0DDE3A6963A0D7B1F71670BC40837309D92141E2F91B397E1FBA8E5C31282D55D908E1E2B5AF08D948EBDL0A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06ED5-BF20-46DE-9BD3-C16579C7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257</Pages>
  <Words>42171</Words>
  <Characters>240378</Characters>
  <Application>Microsoft Office Word</Application>
  <DocSecurity>0</DocSecurity>
  <Lines>2003</Lines>
  <Paragraphs>563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281986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 Галкина</dc:creator>
  <cp:lastModifiedBy>Ирина Николаевна Борзукова</cp:lastModifiedBy>
  <cp:revision>2</cp:revision>
  <cp:lastPrinted>2021-01-21T07:35:00Z</cp:lastPrinted>
  <dcterms:created xsi:type="dcterms:W3CDTF">2021-01-21T07:44:00Z</dcterms:created>
  <dcterms:modified xsi:type="dcterms:W3CDTF">2021-01-21T07:44:00Z</dcterms:modified>
</cp:coreProperties>
</file>