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00A8B" w:rsidTr="00A40B17">
        <w:tc>
          <w:tcPr>
            <w:tcW w:w="4643" w:type="dxa"/>
          </w:tcPr>
          <w:p w:rsidR="00500A8B" w:rsidRDefault="00500A8B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00A8B" w:rsidRPr="00E97E5F" w:rsidRDefault="00500A8B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00A8B" w:rsidRPr="004449F1" w:rsidRDefault="00500A8B" w:rsidP="004449F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00A8B" w:rsidRPr="001D0B4B" w:rsidRDefault="00500A8B" w:rsidP="0050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00A8B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00A8B" w:rsidRDefault="00470630" w:rsidP="00B6191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70630">
              <w:rPr>
                <w:rFonts w:ascii="Times New Roman" w:hAnsi="Times New Roman" w:cs="Times New Roman"/>
                <w:b/>
                <w:sz w:val="28"/>
              </w:rPr>
              <w:t xml:space="preserve">О С О Б Е Н </w:t>
            </w:r>
            <w:proofErr w:type="spellStart"/>
            <w:r w:rsidRPr="00470630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470630">
              <w:rPr>
                <w:rFonts w:ascii="Times New Roman" w:hAnsi="Times New Roman" w:cs="Times New Roman"/>
                <w:b/>
                <w:sz w:val="28"/>
              </w:rPr>
              <w:t xml:space="preserve"> О С Т И</w:t>
            </w:r>
            <w:r w:rsidR="00500A8B" w:rsidRPr="00470630">
              <w:rPr>
                <w:rFonts w:ascii="Times New Roman" w:hAnsi="Times New Roman" w:cs="Times New Roman"/>
                <w:b/>
                <w:sz w:val="28"/>
              </w:rPr>
              <w:br/>
            </w:r>
            <w:r w:rsidR="00500A8B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технологических условий подготовки и проведения государственной итоговой аттестации </w:t>
            </w:r>
            <w:r w:rsidR="00112B4C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образовательным программам основного общего и среднего общего образования</w:t>
            </w:r>
            <w:r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, особенности рассмотрения апелляции</w:t>
            </w:r>
            <w:r w:rsidR="00112B4C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A8B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для лиц с ограниченными возможностями здоровья, детей-инвалидов и инвалидов</w:t>
            </w:r>
          </w:p>
        </w:tc>
      </w:tr>
    </w:tbl>
    <w:p w:rsidR="00500A8B" w:rsidRDefault="00500A8B" w:rsidP="00500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00A8B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00A8B" w:rsidRPr="00B1198A" w:rsidRDefault="00500A8B" w:rsidP="003B2F8D">
            <w:pPr>
              <w:pStyle w:val="ad"/>
              <w:numPr>
                <w:ilvl w:val="0"/>
                <w:numId w:val="3"/>
              </w:numPr>
              <w:spacing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Общие положения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с ОВЗ – физическое лицо, имеющее недостатки в физическом и (или) психологическом развитии, подтвержденные 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психолого-медико-педагогической комиссией (далее – 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и препятствующие получению образования без создания специальных условий (подпункт 16 части 1 статьи 2 Федерального закона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 xml:space="preserve"> от 29.12.2012 №273-ФЗ «Об образовании в Российской Федерации» (далее – Федеральный закон)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Под специальными условиями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в здания организаций, осуществляющих образовательную деятельность, без которых невозможно или затруднено освоение образовательных программ </w:t>
            </w: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Исчерпывающего перечня заболеваний, при наличии которых лица признаются обучающимися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категория «обучающийся с ОВЗ» определяется не с точки зрения собственно ограничений по здоровью, а с точки </w:t>
            </w: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зрения необходимости создания специальных условий получения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исходя из решения коллегиального органа – ПМПК.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Лица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 (часть 3 статьи 55 Федерального закона), которые в соответствии с пунктом 23 Положения о 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ПМПК носят для родителей (законных представителей) рекомендательный характер.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Представленное родителями (законными представителями) детей заключение ПМПК является основанием для создания 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ПМПК условий для обучения и воспитания детей.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 на федеральном </w:t>
            </w: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 не запрещено проводить обследование лиц старше 18 лет.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Порядок работы комиссии утверждается ее учредителем (пункты 3 и 5 Положения о ПМПК).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Таким образом, проведение обследования на ПМПК обучающихся, достигших возраста 18 лет, с целью получения ими рекомендаций о создании специальных условий при сдаче экзаменов возможно в случае издания соответствующего локального нормативного акта, регламентирующего деятельность ПМПК.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532F1">
              <w:rPr>
                <w:rFonts w:ascii="Times New Roman" w:hAnsi="Times New Roman" w:cs="Times New Roman"/>
                <w:sz w:val="28"/>
              </w:rPr>
              <w:t>В соответствии с пунктом 44 Порядка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189/1513 (далее – Порядок ГИА-9) и 53 Порядка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532F1">
              <w:rPr>
                <w:rFonts w:ascii="Times New Roman" w:hAnsi="Times New Roman" w:cs="Times New Roman"/>
                <w:sz w:val="28"/>
              </w:rPr>
              <w:t>службы по надзору в сфере образования и науки от 07.11.2018 № 190/1512 (далее – Порядок ГИА-11) для участников экзамена с ограниченными возможностями здоровья (далее – ОВЗ), участников экзамена – детей-инвалидов и инвалидов, а также лиц, обучающихся по состоянию здоровья на дому, в медицинских организациях, в образовательных организациях (далее – ОО), в том числе санаторно-курортных, в которых проводятся необходимые лечебные, реабилитационные и оздоровительные мероприятия для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</w:rPr>
              <w:t xml:space="preserve"> нуждающихся в длительном лечении, Департамент образования Ивановской области (далее – Департамент образования) организует проведение экзаменов в условиях, учитывающих состояние их здоровья, особенности психофизического развития.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участников экзаменов с ОВЗ (</w:t>
            </w:r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копии рекомендации ПМПК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), для участников экзаменов – детей-инвалидов и инвалидов (</w:t>
            </w:r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оригинала или заверенной копии справки, подтверждающей инвалидность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т создание следующих условий проведения экзамена: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экзамена по учебному предмету на 1,5 часа (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 (далее – Е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по иностранным языкам (раздел «Говорение»), 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экзамен (далее – 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по иностранным языкам (раздел «Говорение») – на 30 минут;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доступа в аудитории, туалетные и иные помещения, а также пребывания участников экзамена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Для участников экзаменов с ОВЗ, для обучающихся на дому и обучающихся в медицинских организациях (</w:t>
            </w:r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копии рекомендации ПМПК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), для участников экзаменов – детей-инвалидов и инвалидов (</w:t>
            </w:r>
            <w:r w:rsidRPr="008C68A4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оригинала или заверенной копии справки, подтверждающей инвалидность, а также копии рекомендаций ПМПК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т создание следующих специальных условий проведения экзамена:</w:t>
            </w:r>
            <w:proofErr w:type="gramEnd"/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ответов;</w:t>
            </w:r>
          </w:p>
          <w:p w:rsid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</w:t>
            </w:r>
            <w:proofErr w:type="gram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экзамене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выполнения заданий технических средств;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привлечение при необходимости ассистента-</w:t>
            </w:r>
            <w:proofErr w:type="spell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(для глухих и слабослышащих 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копирование экзаменационных материалов в день проведения экзамена в аудитории в присутствии членов</w:t>
            </w:r>
            <w:r w:rsidR="00EA5E0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экзаменационной комиссии (далее –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ГЭК</w:t>
            </w:r>
            <w:r w:rsidR="00EA5E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в увеличенном размере;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письменной экзаменационной работы на </w:t>
            </w:r>
            <w:proofErr w:type="gram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желанию.</w:t>
            </w:r>
          </w:p>
          <w:p w:rsidR="00EA5E08" w:rsidRPr="00C267E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7E8">
              <w:rPr>
                <w:rFonts w:ascii="Times New Roman" w:hAnsi="Times New Roman" w:cs="Times New Roman"/>
                <w:sz w:val="28"/>
                <w:szCs w:val="28"/>
              </w:rPr>
      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по возможности, организуется проведение экзаменов на дому, в медицинской организации.</w:t>
            </w:r>
          </w:p>
          <w:p w:rsidR="00EA5E08" w:rsidRPr="0076142A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организации экзамена на дому, в медицинской организации являются заключение </w:t>
            </w:r>
            <w:r w:rsidRPr="0076142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организации и рекомендации ПМПК</w:t>
            </w: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>.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при наличии у них и предъявлении ими копий рекомендаций ПМПК относятся, в том числе к категории «обучающийся с ОВЗ».</w:t>
            </w:r>
          </w:p>
          <w:p w:rsidR="00EA5E08" w:rsidRPr="0076142A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ПМПК об организации сдачи экзамена на дому или в медицинской организации не </w:t>
            </w:r>
            <w:proofErr w:type="gramStart"/>
            <w:r w:rsidRPr="0076142A">
              <w:rPr>
                <w:rFonts w:ascii="Times New Roman" w:hAnsi="Times New Roman" w:cs="Times New Roman"/>
                <w:sz w:val="28"/>
                <w:szCs w:val="28"/>
              </w:rPr>
              <w:t>равнозначны рекомендациям ПМПК о создании специальных условий и не являются</w:t>
            </w:r>
            <w:proofErr w:type="gramEnd"/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основанием для их создания.</w:t>
            </w:r>
          </w:p>
          <w:p w:rsidR="00EA5E08" w:rsidRPr="0076142A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организует предоставление психолого-педагогической, медицинской и социальной помощи </w:t>
            </w:r>
            <w:proofErr w:type="gramStart"/>
            <w:r w:rsidRPr="0076142A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76142A">
              <w:rPr>
                <w:rFonts w:ascii="Times New Roman" w:hAnsi="Times New Roman" w:cs="Times New Roman"/>
                <w:sz w:val="28"/>
                <w:szCs w:val="28"/>
              </w:rPr>
              <w:t>, испытывающим трудности в освоении основных общеобразовательных программ, своем развитии и социальной адаптации (пункт 12 части 1 статьи 8 Федерального закона).</w:t>
            </w:r>
          </w:p>
          <w:p w:rsid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безопасных условий сдачи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(далее –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обучающимся, которым во время сдачи ГИА требуется проведение медицинских процедур, но которые не являются</w:t>
            </w:r>
            <w:r>
              <w:t xml:space="preserve">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обучающимися с ОВЗ, обучающимися – детьми-инвалидами и инвалидами, целесообразно ПМПК рекомендовать создание специальных условий при сдаче ГИА по медицинским показаниям.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К таким рекомендациям может относиться использование ингаляторов, инсулиновых помп и др. с перечислением конкретных медицинских процедур, которые будут (могут) проводиться в период проведения экзаменов, и медицинских устройств, которые при этом будут использоваться. 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В заявлении об участии в ГИА участники экзаменов с ОВЗ, участники экзаменов – дети-инвалиды и инвалиды указывают специальные условия, учитывающие состояние их здоровья, особенности психофизического развития, необходимые им при проведении экзаменов, в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предоставление специализированной (отдельной) аудитории.</w:t>
            </w:r>
            <w:proofErr w:type="gramEnd"/>
          </w:p>
          <w:p w:rsidR="003F2B9B" w:rsidRPr="003F2B9B" w:rsidRDefault="003F2B9B" w:rsidP="00F544B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Особенности организац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 </w:t>
            </w:r>
            <w:r w:rsidR="00C00803">
              <w:rPr>
                <w:rFonts w:ascii="Times New Roman" w:hAnsi="Times New Roman" w:cs="Times New Roman"/>
                <w:b/>
                <w:sz w:val="28"/>
                <w:szCs w:val="28"/>
              </w:rPr>
              <w:t>ау</w:t>
            </w:r>
            <w:proofErr w:type="gramEnd"/>
            <w:r w:rsidR="00C00803">
              <w:rPr>
                <w:rFonts w:ascii="Times New Roman" w:hAnsi="Times New Roman" w:cs="Times New Roman"/>
                <w:b/>
                <w:sz w:val="28"/>
                <w:szCs w:val="28"/>
              </w:rPr>
              <w:t>диторий ППЭ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 условия 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 xml:space="preserve">пункта проведения экзамена (далее –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должны обеспечивать всем участникам экзамена с ОВЗ, участникам экзамена – детям-инвалидам и инвалидам беспрепятственный доступ в аудитории, туалетные и иные помещения ППЭ,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Возможно создание отдельных «опорных» ППЭ с оптимальными условиями проведения экзамена для участников экзамена с ОВЗ, участников экзамена – детей-инвалидов и инвалидов по определенным нозологическим группам или ограничений по здоровью, оборудованных соответствующими специальными техническими средствами.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В ППЭ, организованных на базе образовательной организации, медицинской организации, может быть назначена специализированная (отдельная) аудитори</w:t>
            </w: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-и) для проведения экзаменов для участников экзамена с ОВЗ, участников экзамена – детей-инвалидов и инвалидов.</w:t>
            </w:r>
          </w:p>
          <w:p w:rsidR="00EA5E08" w:rsidRPr="00EA5E08" w:rsidRDefault="00EA5E08" w:rsidP="005513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Количество, общая площадь и состояние аудиторий, предоставляемых для проведения экзаменов, обеспечивают проведение экзаменов в условиях, соответствующих требованиям санитарно-эпидемиологических правил и нормативов</w:t>
            </w:r>
            <w:r w:rsidR="005513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5138D" w:rsidRPr="0055138D">
              <w:rPr>
                <w:rFonts w:ascii="Times New Roman" w:hAnsi="Times New Roman" w:cs="Times New Roman"/>
                <w:i/>
                <w:sz w:val="28"/>
                <w:szCs w:val="28"/>
              </w:rPr>
              <w:t>Санитарные правила 3.1/2.4.3598-20, утвержденные постановлением Главного государственного санитарного врача Российской Федерации от 30 июня 2020 г. № 16</w:t>
            </w:r>
            <w:r w:rsidR="00551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138D" w:rsidRPr="00551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E08" w:rsidRPr="000E6B91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(отдельные) аудитории для проведения экзаменов должны быть оборудованы средствами видеонаблюдения, позволяющими осуществлять видеозапись без трансляции проведения экзаменов в информационно-коммуникационной сети «Интернет» (в режиме «офлайн»).</w:t>
            </w:r>
            <w:r w:rsidR="00E234FD">
              <w:t xml:space="preserve"> </w:t>
            </w:r>
            <w:r w:rsidR="00E234FD"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оборудуются средствами видеонаблюдения без трансляции проведения экзаменов в сети «Интернет» по согласованию с </w:t>
            </w:r>
            <w:r w:rsidR="000E6B9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службой по надзору в сфере образования и науки (далее </w:t>
            </w:r>
            <w:r w:rsidR="000E6B91" w:rsidRPr="000E6B9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E234FD" w:rsidRPr="000E6B91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="000E6B91" w:rsidRPr="000E6B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34FD" w:rsidRPr="000E6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>Для слабослышащих участников экзамена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для проведения экзамена оборудуются звукоусиливающей аппаратурой как коллективного, так и индивидуального пользования. При необходимости привлекается ассистент-</w:t>
            </w:r>
            <w:proofErr w:type="spell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сурдопереводчик</w:t>
            </w:r>
            <w:proofErr w:type="spell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слепых и </w:t>
            </w:r>
            <w:proofErr w:type="spellStart"/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>поздноослепших</w:t>
            </w:r>
            <w:proofErr w:type="spellEnd"/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 экзамена, владеющих шрифтом Брайля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экзаменационные материалы (далее –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оформляются рельефно-точечным шрифтом Брайля или в виде электронного документа, доступного с помощью компьютера. Письменная экзаменационная работа такими участниками выполняется рельефно-точечным шрифтом Брайля или на </w:t>
            </w: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. Необходимо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предусмотреть достаточное количество специальных принадлежностей для оформления ответов указанных участников, компьютер.</w:t>
            </w:r>
          </w:p>
          <w:p w:rsidR="00E234FD" w:rsidRPr="00E234FD" w:rsidRDefault="00E234FD" w:rsidP="00E234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>Для слабовидящих участников экзамена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 ЭМ копируются в увеличенном размере, для чего в аудиториях проведения экзаменов устанавливаются увеличительные устройства и индивидуальное равномерное освещение не менее 300 люкс.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 Копирование ЭМ осуществляется в день экзамена в присутствии </w:t>
            </w:r>
            <w:r w:rsidR="009C2468" w:rsidRPr="009C2468">
              <w:rPr>
                <w:rFonts w:ascii="Times New Roman" w:hAnsi="Times New Roman" w:cs="Times New Roman"/>
                <w:sz w:val="28"/>
                <w:szCs w:val="28"/>
              </w:rPr>
              <w:t>руководителя ППЭ</w:t>
            </w:r>
            <w:r w:rsidR="009C24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членов ГЭК.</w:t>
            </w:r>
          </w:p>
          <w:p w:rsidR="00E234FD" w:rsidRPr="00E234FD" w:rsidRDefault="00E234FD" w:rsidP="00E234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В отдельной аудитории могут находиться участники экзамена различных нозологических групп. При этом рекомендуется организовывать специализированные (отдельные) аудитории для участников экзамена с ОВЗ, участников экзамена – детей-инвалидов и инвалидов в зависимости от категории нозологической группы: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слепых, </w:t>
            </w:r>
            <w:proofErr w:type="spellStart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, слабовидящих;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глухих, позднооглохших;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слабослышащих;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 тяжелыми нарушениями речи;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 нарушениями опорно-двигательного аппарата;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задержкой </w:t>
            </w:r>
            <w:proofErr w:type="gramStart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психического</w:t>
            </w:r>
            <w:proofErr w:type="gramEnd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 расстройствами аутистического спектра;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иных категорий участников экзамена, которым требуется создание специальных условий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 xml:space="preserve"> (диабет, онкология, астма и др.)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Допускается нахождение в одной аудитории участников экзамена, относящихся к разным нозологическим группам.</w:t>
            </w:r>
            <w:r w:rsidR="00E234FD">
              <w:t xml:space="preserve"> </w:t>
            </w:r>
            <w:r w:rsidR="00E234FD" w:rsidRPr="00E234FD">
              <w:rPr>
                <w:rFonts w:ascii="Times New Roman" w:hAnsi="Times New Roman" w:cs="Times New Roman"/>
                <w:sz w:val="28"/>
                <w:szCs w:val="28"/>
              </w:rPr>
              <w:t>Например, в одной аудитории могут находиться слабослышащие участники экзамена и участники экзамена с тяжелыми нарушениями речи.</w:t>
            </w:r>
          </w:p>
          <w:p w:rsidR="00BF103D" w:rsidRPr="003854C7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 в каждой аудитории определяется в зависимости от категории нозологической группы, используемых технических средств (рекомендации по количеству участников экзамена с ОВЗ, участников </w:t>
            </w:r>
            <w:r w:rsidRPr="003854C7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– детей-инвалидов и инвалидов в одной аудитории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представлено в приложении </w:t>
            </w:r>
            <w:r w:rsidR="009742F4" w:rsidRPr="002233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F103D" w:rsidRPr="00915A21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При проведении экзаменов в один день по нескольким учебным предметам в соответствии с единым расписанием ГИА допускается рассадка в одну специализированную (отдельную) аудиторию участников экзамена не более чем по двум разным учебным предметам, при этом количество участников экзамена по каждому учебному предмету не должно превышать 5 человек.</w:t>
            </w:r>
          </w:p>
          <w:p w:rsidR="00BF103D" w:rsidRPr="00915A21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предусмотрены места для ассистентов, </w:t>
            </w:r>
            <w:r w:rsidRPr="00C267E8">
              <w:rPr>
                <w:rFonts w:ascii="Times New Roman" w:hAnsi="Times New Roman" w:cs="Times New Roman"/>
                <w:sz w:val="28"/>
                <w:szCs w:val="28"/>
              </w:rPr>
              <w:t>которые оказывают участникам экзамена с ОВЗ, участников экзамена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особенностей.</w:t>
            </w:r>
          </w:p>
          <w:p w:rsidR="00915A21" w:rsidRPr="00446D7B" w:rsidRDefault="00915A21" w:rsidP="00915A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6D7B">
              <w:rPr>
                <w:rFonts w:ascii="Times New Roman" w:hAnsi="Times New Roman" w:cs="Times New Roman"/>
                <w:b/>
                <w:sz w:val="28"/>
              </w:rPr>
              <w:lastRenderedPageBreak/>
              <w:t>3. Организация питания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>Руководитель ППЭ совместно с руководителем образовательной организации могут организовать место для питания в ППЭ.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 xml:space="preserve">Необходимое питание участники ГИА с ОВЗ </w:t>
            </w:r>
            <w:proofErr w:type="gramStart"/>
            <w:r w:rsidRPr="00446D7B">
              <w:rPr>
                <w:rFonts w:ascii="Times New Roman" w:hAnsi="Times New Roman" w:cs="Times New Roman"/>
                <w:sz w:val="28"/>
              </w:rPr>
              <w:t>приносят в ППЭ самостоятельно в прозрачной упаковке и размещают</w:t>
            </w:r>
            <w:proofErr w:type="gramEnd"/>
            <w:r w:rsidRPr="00446D7B">
              <w:rPr>
                <w:rFonts w:ascii="Times New Roman" w:hAnsi="Times New Roman" w:cs="Times New Roman"/>
                <w:sz w:val="28"/>
              </w:rPr>
              <w:t xml:space="preserve"> в специально выделенном месте в ППЭ для приема пищи,</w:t>
            </w:r>
            <w:r w:rsidRPr="00446D7B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которое может располагаться в медицинском кабинете или возле мест организации питьевого режима для участников экзаменов. Место для индивидуального приема пищи оборудуется столом и стулом.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>Количество приемов пищи и их продолжительность определяется участниками ГИА с ОВЗ самостоятельно.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 xml:space="preserve">Руководитель ППЭ совместно с руководителем ОО (уполномоченным им лицом), на </w:t>
            </w:r>
            <w:proofErr w:type="gramStart"/>
            <w:r w:rsidRPr="00446D7B">
              <w:rPr>
                <w:rFonts w:ascii="Times New Roman" w:hAnsi="Times New Roman" w:cs="Times New Roman"/>
                <w:sz w:val="28"/>
              </w:rPr>
              <w:t>базе</w:t>
            </w:r>
            <w:proofErr w:type="gramEnd"/>
            <w:r w:rsidRPr="00446D7B">
              <w:rPr>
                <w:rFonts w:ascii="Times New Roman" w:hAnsi="Times New Roman" w:cs="Times New Roman"/>
                <w:sz w:val="28"/>
              </w:rPr>
              <w:t xml:space="preserve"> которой расположен ППЭ, на этапе подготовки ППЭ к экзамену с соблюдением требований правил пожарной безопасности создают условия для приема пищи.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 xml:space="preserve">При распределении в ППЭ участников ГИА с ОВЗ руководитель ППЭ в день экзамена распределяет на этаж, где находится место для приема пищи, дополнительного организатора вне аудитории, который сопровождает участников ГИА с ОВЗ в специально выделенное место для приема пищи и осуществляет </w:t>
            </w:r>
            <w:proofErr w:type="gramStart"/>
            <w:r w:rsidRPr="00446D7B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446D7B">
              <w:rPr>
                <w:rFonts w:ascii="Times New Roman" w:hAnsi="Times New Roman" w:cs="Times New Roman"/>
                <w:sz w:val="28"/>
              </w:rPr>
              <w:t xml:space="preserve"> соблюдением Порядка проведения ГИА в данном месте.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>При организации питания в специально выделенном месте в ППЭ участник ГИА с ОВЗ сообщает организатору в аудитории о необходимости осуществить прием пищи.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>Участник ГИА с ОВЗ оставляет документ, удостоверяющий личность, ЭМ, письменные принадлежности и черновики на рабочем столе, а организатор в аудитории проверяет комплектность ЭМ.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>Организатор в аудитории сообщает организатору вне аудитории, что участнику ГИА с ОВЗ необходимо осуществить прием пищи. Организатор вне аудитории сопровождает участника ГИА с ОВЗ до специально выделенного места.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 xml:space="preserve">Участникам ГИА с ОВЗ, находящимся в месте для приема пищи, запрещается разговаривать друг с другом, обмениваться любыми материалами и предметами. </w:t>
            </w:r>
          </w:p>
          <w:p w:rsidR="00915A21" w:rsidRPr="00446D7B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D7B">
              <w:rPr>
                <w:rFonts w:ascii="Times New Roman" w:hAnsi="Times New Roman" w:cs="Times New Roman"/>
                <w:sz w:val="28"/>
              </w:rPr>
              <w:t xml:space="preserve">По окончании приема пищи участник ГИА с ОВЗ в сопровождении организатора вне аудитории </w:t>
            </w:r>
            <w:proofErr w:type="gramStart"/>
            <w:r w:rsidRPr="00446D7B">
              <w:rPr>
                <w:rFonts w:ascii="Times New Roman" w:hAnsi="Times New Roman" w:cs="Times New Roman"/>
                <w:sz w:val="28"/>
              </w:rPr>
              <w:t>возвращается в аудиторию на рабочее место и продолжает</w:t>
            </w:r>
            <w:proofErr w:type="gramEnd"/>
            <w:r w:rsidRPr="00446D7B">
              <w:rPr>
                <w:rFonts w:ascii="Times New Roman" w:hAnsi="Times New Roman" w:cs="Times New Roman"/>
                <w:sz w:val="28"/>
              </w:rPr>
              <w:t xml:space="preserve"> выполнение экзаменационной работы.</w:t>
            </w:r>
          </w:p>
          <w:p w:rsidR="00573124" w:rsidRPr="003854F8" w:rsidRDefault="00573124" w:rsidP="00915A21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перерывов</w:t>
            </w:r>
            <w:r w:rsidR="003854F8" w:rsidRPr="003854F8">
              <w:t xml:space="preserve"> </w:t>
            </w:r>
            <w:r w:rsidR="003854F8" w:rsidRPr="003854F8"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проведения необходимых лечебных и профилактических мероприятий</w:t>
            </w:r>
          </w:p>
          <w:p w:rsidR="00573124" w:rsidRPr="003854F8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Организация перерывов</w:t>
            </w:r>
            <w:r w:rsidR="003854F8" w:rsidRPr="003854F8">
              <w:t xml:space="preserve"> </w:t>
            </w:r>
            <w:r w:rsidR="003854F8" w:rsidRPr="003854F8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</w:t>
            </w: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только в помещении для медицинского работника, выделенном в ППЭ, в присутствии медицинского работника, распределенного в данный ППЭ в день экзамена, </w:t>
            </w:r>
            <w:r w:rsidRPr="00385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организатора вне аудитории, назначенного руководителем ППЭ.</w:t>
            </w:r>
            <w:proofErr w:type="gramEnd"/>
          </w:p>
          <w:p w:rsidR="00573124" w:rsidRPr="003854F8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При распределении в ППЭ участников ГИА с ОВЗ руководитель ППЭ в день экзамена распределяет на этаж, где находятся аудитории для участников ГИА с ОВЗ, дополнительного организатора вне аудитории, который сопровождает участников ГИА с ОВЗ до помещения для медицинского работника и обратно в аудитории проведения экзамена.</w:t>
            </w:r>
          </w:p>
          <w:p w:rsidR="00573124" w:rsidRPr="003854F8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Участник ГИА с ОВЗ сообщает организатору в аудитории о необходимости перерыва</w:t>
            </w:r>
            <w:r w:rsidR="003854F8" w:rsidRPr="003854F8">
              <w:t xml:space="preserve"> </w:t>
            </w:r>
            <w:r w:rsidR="003854F8" w:rsidRPr="003854F8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</w:t>
            </w: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124" w:rsidRPr="003854F8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Участник ГИА с ОВЗ оставляет документ, удостоверяющий личность, ЭМ, письменные принадлежности и черновики на рабочем столе, а организатор проверяет комплектность ЭМ.</w:t>
            </w:r>
          </w:p>
          <w:p w:rsidR="00573124" w:rsidRPr="003854F8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сообщает организатору вне аудитории, что участнику ГИА с ОВЗ необходимо осуществить перерыв</w:t>
            </w:r>
            <w:r w:rsidR="003854F8" w:rsidRPr="003854F8">
              <w:t xml:space="preserve"> </w:t>
            </w:r>
            <w:r w:rsidR="003854F8" w:rsidRPr="003854F8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</w:t>
            </w: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. Организатор вне аудитории сопровождает участника ГИА с ОВЗ до помещения для медицинского работника.</w:t>
            </w:r>
          </w:p>
          <w:p w:rsidR="00573124" w:rsidRPr="003854F8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3854F8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в помещении для медицинского работника нескольких участников ГИА с ОВЗ, им запрещается разговаривать друг с другом, обмениваться любыми материалами и предметами.</w:t>
            </w:r>
          </w:p>
          <w:p w:rsidR="00573124" w:rsidRPr="003854F8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3854F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во время перерыва могут быть произведены медико-профилактические процедуры с учетом состояния здоровья участника экзамена.</w:t>
            </w:r>
          </w:p>
          <w:p w:rsidR="00573124" w:rsidRDefault="003854F8" w:rsidP="005731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F8">
              <w:rPr>
                <w:rFonts w:ascii="Times New Roman" w:hAnsi="Times New Roman" w:cs="Times New Roman"/>
                <w:sz w:val="28"/>
                <w:szCs w:val="28"/>
              </w:rPr>
              <w:t>По окончании перерыва</w:t>
            </w:r>
            <w:r w:rsidR="00573124" w:rsidRPr="003854F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ГИА с ОВЗ в сопровождении организатора вне аудитории </w:t>
            </w:r>
            <w:proofErr w:type="gramStart"/>
            <w:r w:rsidR="00573124" w:rsidRPr="003854F8">
              <w:rPr>
                <w:rFonts w:ascii="Times New Roman" w:hAnsi="Times New Roman" w:cs="Times New Roman"/>
                <w:sz w:val="28"/>
                <w:szCs w:val="28"/>
              </w:rPr>
              <w:t>возвращается в аудиторию на рабочее место и продолжает</w:t>
            </w:r>
            <w:proofErr w:type="gramEnd"/>
            <w:r w:rsidR="00573124" w:rsidRPr="003854F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экзаменационной работы.</w:t>
            </w:r>
          </w:p>
          <w:p w:rsidR="00915A21" w:rsidRPr="00915A21" w:rsidRDefault="00573124" w:rsidP="00915A21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15A21" w:rsidRPr="00915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15A21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обязанности ассистентов</w:t>
            </w:r>
          </w:p>
          <w:p w:rsidR="003F2B9B" w:rsidRPr="00915A2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экзамена в ППЭ могут присутствовать ассистенты (списки ассистентов утверждаются Департаментом </w:t>
            </w:r>
            <w:r w:rsidR="0088671E"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по согласованию с ГЭК), которые оказывают участникам экзамена с ОВЗ,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</w:t>
            </w:r>
            <w:r w:rsidR="00915A21" w:rsidRPr="00915A21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обеспечивают сопровождение участника экзамена с ОВЗ,</w:t>
            </w:r>
            <w:r w:rsidR="009C246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экзамена 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ребенка-инвалида и инвалида в образовательную организацию, на базе которой 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ППЭ;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в передвижении по ППЭ, ориентации (в том числе помогают им занять рабочее место в аудитории) и получении информации (не относящейся к содержанию и выполнению заданий экзаменационной работы);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в обеспечении коммуникации (с организаторами, членами ГЭК, руководителем ППЭ и др.), в том числе с использованием коммуникативных устройств, средств альтернативной коммуникации (за исключением средств связи, фото-, ауди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видеоаппаратуры);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в ведении записей, чтении заданий (в фиксации положения тела, ручки в кисти руки; при оформлении регистрационных полей бланков экзаменационной работы; приведении в порядок рабочего места и подготовке необходимых принадлежностей; удержании КИМ в вертикальном положении, фиксации строки/абзаца (для участников экзамена с нарушением опорно-двигательного аппарата);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переносят ответы участника экзамена в экзаменационные бланки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экзаменов с ОВЗ, участников экзаменов – детей-инвалидов и инвалидов увеличивается продолжительность экзамена по учебному предмету на 1,5 часа (ЕГЭ по иностранным языкам, ОГЭ по иностранным языкам (раздел «Говорение») – на 30 минут). 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Данное время используется участником экзаменов в полном объеме и не включает в себя время на перенос ответов в экзаменационные бланки ассистентом участника экзамена.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Перенос ответов в экзаменационные бланки производится ассистентом после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участник завершил экзамен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при выполнении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вызывают медперсонал (при необходимости).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Для глухих, позднооглохших, слабослышащих участников экзамена при необходимости привлекается ассистент-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сурдопереводчик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. В обязанности ассистента-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входит осуществление 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на всех этапах экзамена (при желании глухого, позднооглохшего и слабослышащего участника экзамена), в том числе при устном разъяснении процедурных особенностей его проведения, при необходимости уточнения с помощью 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и др.;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ассистентов привлекаются лица, прошедшие соответствующую подготовку.</w:t>
            </w:r>
          </w:p>
          <w:p w:rsidR="00C00803" w:rsidRPr="00C00803" w:rsidRDefault="00915A21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Ассистентом может быть определен работник образовательной организации, социальный работник, а также в исключительных случаях – родитель (законный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едставитель) участника экзамена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относится к категории лиц, привлекаемых к проведению ГИА. Сведения об ассистентах вносятся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региональную информационную систему (далее –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порядке.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Не допускается привлекать в качестве ассистентов: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специалистов по соответствующему учебному предмету при проведении экзамена по данному учебному предмету;</w:t>
            </w:r>
          </w:p>
          <w:p w:rsidR="001E1099" w:rsidRPr="00C00803" w:rsidRDefault="00915A21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за пределами территории Российской Федерации, загранучреждениях, в учреждениях уголовно-исполнительной системы).</w:t>
            </w:r>
            <w:proofErr w:type="gramEnd"/>
          </w:p>
          <w:p w:rsidR="00E976B0" w:rsidRPr="00E976B0" w:rsidRDefault="00573124" w:rsidP="00E976B0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F2B9B" w:rsidRPr="00E976B0">
              <w:rPr>
                <w:rFonts w:ascii="Times New Roman" w:hAnsi="Times New Roman" w:cs="Times New Roman"/>
                <w:b/>
                <w:sz w:val="28"/>
                <w:szCs w:val="28"/>
              </w:rPr>
              <w:t>. Особенности проведения ГИА в ППЭ</w:t>
            </w:r>
          </w:p>
          <w:p w:rsidR="003F2B9B" w:rsidRPr="00E976B0" w:rsidRDefault="00573124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7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</w:t>
            </w:r>
            <w:r w:rsidR="001E1099" w:rsidRPr="001E109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 организационно-технологические мероприятия, проводимые в ППЭ</w:t>
            </w:r>
          </w:p>
          <w:p w:rsidR="00C00803" w:rsidRPr="00C00803" w:rsidRDefault="00C00803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03">
              <w:rPr>
                <w:rFonts w:ascii="Times New Roman" w:hAnsi="Times New Roman" w:cs="Times New Roman"/>
                <w:sz w:val="28"/>
                <w:szCs w:val="28"/>
              </w:rPr>
              <w:t>Распределение участников экзаменов с ОВЗ, участников экзаменов – детей-инвалидов и инвалидов осуществляется индивидуально с учетом состояния их здоровья, особенностей психофизического развития.</w:t>
            </w:r>
          </w:p>
          <w:p w:rsidR="00C00803" w:rsidRPr="00C00803" w:rsidRDefault="00C00803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03">
              <w:rPr>
                <w:rFonts w:ascii="Times New Roman" w:hAnsi="Times New Roman" w:cs="Times New Roman"/>
                <w:sz w:val="28"/>
                <w:szCs w:val="28"/>
              </w:rPr>
              <w:t>Информация о количестве участников экзаменов с ОВЗ, участников экзамена – детей-инвалидов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предмету.</w:t>
            </w:r>
          </w:p>
          <w:p w:rsidR="00C00803" w:rsidRDefault="00C00803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803">
              <w:rPr>
                <w:rFonts w:ascii="Times New Roman" w:hAnsi="Times New Roman" w:cs="Times New Roman"/>
                <w:sz w:val="28"/>
                <w:szCs w:val="28"/>
              </w:rPr>
              <w:t>Руководитель ППЭ совместно с руководителем образовательной организации, на базе которой организован ППЭ, обязан обеспечить готовность ППЭ к проведению ОГЭ и ЕГЭ для участников экзаменов с ОВЗ, участников экзаменов – детей-инвалидов и инвалидов в соответствии с требованиями к ППЭ, установленными Порядком ГИА-9 и Порядком ГИА-11, в том числе техническое оснащение аудиторий, учитывающее состояние здоровья, особенности психофизического развития и индивидуальные возможности указанных участников</w:t>
            </w:r>
            <w:proofErr w:type="gramEnd"/>
            <w:r w:rsidRPr="00C00803">
              <w:rPr>
                <w:rFonts w:ascii="Times New Roman" w:hAnsi="Times New Roman" w:cs="Times New Roman"/>
                <w:sz w:val="28"/>
                <w:szCs w:val="28"/>
              </w:rPr>
              <w:t xml:space="preserve"> экзаменов.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ППЭ совместно с руководителем образовательной организации, на базе которой </w:t>
            </w:r>
            <w:proofErr w:type="gram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ППЭ, необходимо: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слепых участников экзамена: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количестве листы бумаги для черновиков (со штампом образовательной организации, на базе которой </w:t>
            </w:r>
            <w:proofErr w:type="gram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ППЭ) из расчета по десять листов для письма по системе Брайля на каждого участника экзамена;</w:t>
            </w:r>
          </w:p>
          <w:p w:rsidR="00B86D0F" w:rsidRPr="003854C7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количестве памятки для слепых и слабовидящих участников экзамена по заполнению шрифтом Брайля тетрадей для ответов на задания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ГИА (приложение 7);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помещение для работы Комиссии </w:t>
            </w:r>
            <w:proofErr w:type="spell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если перенос ответов слепых участников экзамена на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5777D3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</w:t>
            </w:r>
            <w:r w:rsidR="00077248" w:rsidRPr="00223387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7248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, ГВЭ</w:t>
            </w:r>
            <w:r w:rsidR="00077248" w:rsidRPr="00223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ППЭ)</w:t>
            </w:r>
            <w:r w:rsidR="002442BC" w:rsidRPr="0022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2BC" w:rsidRPr="00223387">
              <w:t xml:space="preserve"> </w:t>
            </w:r>
            <w:r w:rsidR="002442BC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Возможна организация работы Комиссии </w:t>
            </w:r>
            <w:proofErr w:type="spellStart"/>
            <w:r w:rsidR="002442BC" w:rsidRPr="0022338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2442BC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в то</w:t>
            </w:r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й же аудитории, где проводился экзамен, в присутствии члена ГЭК после окончания экзамена. Работа Комиссии </w:t>
            </w:r>
            <w:proofErr w:type="spellStart"/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осущ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>ествляется под видеонаблюдением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слабовидящих участников экзамена: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r w:rsidR="002442BC"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выпускного экзамена (далее – </w:t>
            </w:r>
            <w:r w:rsidR="00647C65" w:rsidRPr="0076142A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="002442BC" w:rsidRPr="007614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– в случае </w:t>
            </w:r>
            <w:r w:rsidR="002442BC" w:rsidRPr="0076142A">
              <w:rPr>
                <w:rFonts w:ascii="Times New Roman" w:hAnsi="Times New Roman" w:cs="Times New Roman"/>
                <w:sz w:val="28"/>
                <w:szCs w:val="28"/>
              </w:rPr>
              <w:t>масштабирования КИМ,</w:t>
            </w: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65" w:rsidRPr="0076142A">
              <w:rPr>
                <w:rFonts w:ascii="Times New Roman" w:hAnsi="Times New Roman" w:cs="Times New Roman"/>
                <w:sz w:val="28"/>
                <w:szCs w:val="28"/>
              </w:rPr>
              <w:t>бланков регистрации, бланков ответов, дополнительных бланков ответов</w:t>
            </w: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в необходимом количестве пакеты размером формата А3</w:t>
            </w:r>
            <w:r w:rsidR="00647C65"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и форм</w:t>
            </w:r>
            <w:r w:rsidR="002442BC" w:rsidRPr="007614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47C65"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ППЭ-11</w:t>
            </w:r>
            <w:r w:rsidR="002442BC"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и ППЭ-11-01</w:t>
            </w:r>
            <w:r w:rsidR="00647C65" w:rsidRPr="0076142A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ГВЭ-9) или форму ППЭ-11-ГВЭ (при проведении ГВЭ-</w:t>
            </w:r>
            <w:r w:rsidR="00647C65" w:rsidRPr="00761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11) для наклеивания на пакеты</w:t>
            </w:r>
            <w:r w:rsidRPr="007614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42BC" w:rsidRPr="002442BC" w:rsidRDefault="002442BC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ОГЭ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в случае масштабирования КИМ,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бланков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ответов №1, бланков ответов №2 (листа №1, лист №2), дополнительных бланков ответов №2 подготовить в необходимом количестве пакеты размером формата А3 и формы ППЭ-11</w:t>
            </w:r>
            <w:r w:rsidRPr="004A5F99">
              <w:rPr>
                <w:rFonts w:ascii="Times New Roman" w:hAnsi="Times New Roman" w:cs="Times New Roman"/>
                <w:sz w:val="28"/>
                <w:szCs w:val="28"/>
              </w:rPr>
              <w:t xml:space="preserve"> и ППЭ-11-01 для наклеивания на пакеты;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для участников ЕГЭ – в случае масштабирования КИМ, бланков регистрации, бланков ответов № 1, бланков ответов № 2</w:t>
            </w:r>
            <w:r w:rsidR="00647C65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(лист №1, лист №2)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, дополнительных бланков ответов № 2 подготовить в необходимом количестве пакеты размером формата А3 и форму ППЭ-11 для наклеивания на пакеты;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подготовить в необходимом количестве увеличительные средства для масштабирования КИМ, бланков</w:t>
            </w:r>
            <w:r w:rsidR="00C61A9B">
              <w:t xml:space="preserve">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22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до формата А3;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увеличительных средств необходимо выдать увеличительное устройство – лупу.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не масштабировать бланки регистрации в случае их заполнения ассистентами.</w:t>
            </w:r>
          </w:p>
          <w:p w:rsidR="00B86D0F" w:rsidRPr="003332D0" w:rsidRDefault="00B86D0F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Также допускается использование масштабированного варианта КИМ </w:t>
            </w:r>
            <w:r w:rsidR="003332D0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на формате А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шрифта не менее 18 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Bold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(полужирный) и отдельным масштабированием картинок и схем, представленных в КИМ </w:t>
            </w:r>
            <w:r w:rsidR="003332D0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, размерами не менее половины А4 (пропорционально размерам исходных изображений картинок и схем КИМ </w:t>
            </w:r>
            <w:r w:rsidR="00647C65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). Шрифт, используемый 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65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для слабовидящих детей, должен быть без засечек (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Arial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Verdana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При наличии соответствующих рекомендаций ПМПК допускается использование специальных технических средств, в том числе электронного увеличительного устройства.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В ППЭ, где проводится экзамен для слепых и слабовидящих участников, а также осуществляет свою работу Комиссия 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, количество членов ГЭК должно быть увеличено. Члены ГЭК осуществляют 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переносом </w:t>
            </w:r>
            <w:r w:rsidR="00C61A9B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ассистентом 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ответов слабовидящих и слепых участников экзамена из специальных тетрадей (для письма рельефно-точечным шрифтом с использованием письменного прибора Брайля) и масштабированных бланков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22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A9B">
              <w:rPr>
                <w:rFonts w:ascii="Times New Roman" w:hAnsi="Times New Roman" w:cs="Times New Roman"/>
                <w:sz w:val="28"/>
                <w:szCs w:val="28"/>
              </w:rPr>
              <w:t>в бланки стандартного размера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2D0" w:rsidRPr="003332D0">
              <w:rPr>
                <w:rFonts w:ascii="Times New Roman" w:hAnsi="Times New Roman" w:cs="Times New Roman"/>
                <w:sz w:val="28"/>
                <w:szCs w:val="28"/>
              </w:rPr>
              <w:t>Перенос ответов в экзаменационные бланки производится ассистентом после того, как участник завершил экзамен.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глухих и слабослышащих участников экзамена: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подготовить в необходимом количестве правила по заполнению бланков</w:t>
            </w:r>
            <w:r w:rsidR="00647C65"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обеспечить оборудование аудитории звукоусиливающей аппаратурой как коллективного, так и индивидуального пользования.</w:t>
            </w:r>
          </w:p>
          <w:p w:rsidR="003332D0" w:rsidRPr="003332D0" w:rsidRDefault="003332D0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При проведении ОГЭ по иностранным языкам (раздел «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») предоставить участникам экзамена задания раздела на бумажном </w:t>
            </w: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носителе для выполнения заданий.</w:t>
            </w:r>
          </w:p>
          <w:p w:rsidR="00B86D0F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Для участников экзамена с нарушениями опорно-двигательного аппарата:</w:t>
            </w:r>
          </w:p>
          <w:p w:rsidR="00B86D0F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беспрепятственный доступ в аудитории, в том числе учитывать необходимость увеличения расстояния между рабочими столами (партами) для </w:t>
            </w:r>
            <w:r w:rsidR="00E3634D">
              <w:rPr>
                <w:rFonts w:ascii="Times New Roman" w:hAnsi="Times New Roman" w:cs="Times New Roman"/>
                <w:sz w:val="28"/>
                <w:szCs w:val="28"/>
              </w:rPr>
              <w:t>передвижения инвалидных колясок.</w:t>
            </w:r>
          </w:p>
          <w:p w:rsidR="00E3634D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proofErr w:type="gramStart"/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случае</w:t>
            </w:r>
            <w:proofErr w:type="gramEnd"/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выполнения письменной экзаменационной работы на компьютере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ППЭ совместно с техническим специалистом рекомендуется произвести контроль готовности рабочего места, </w:t>
            </w: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оборудованного компьютером</w:t>
            </w:r>
            <w:r w:rsidR="00752C48" w:rsidRPr="00C32A5F">
              <w:t xml:space="preserve"> </w:t>
            </w:r>
            <w:r w:rsidR="00752C48" w:rsidRPr="00C32A5F">
              <w:rPr>
                <w:rFonts w:ascii="Times New Roman" w:hAnsi="Times New Roman" w:cs="Times New Roman"/>
                <w:sz w:val="28"/>
                <w:szCs w:val="28"/>
              </w:rPr>
              <w:t>без выхода в сеть «Интернет»</w:t>
            </w:r>
            <w:r w:rsidR="00E3634D" w:rsidRPr="00C32A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634D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компьютерная мышь (ножная мышь, роллер, джойстик, головная мышь и др.),</w:t>
            </w:r>
          </w:p>
          <w:p w:rsidR="00E3634D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диагональ монитора не менее 19 дюймов,</w:t>
            </w:r>
          </w:p>
          <w:p w:rsid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C7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с увеличенным 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размером клавиш или виртуальная клавиатура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</w:t>
            </w:r>
          </w:p>
          <w:p w:rsidR="00752C48" w:rsidRPr="00C32A5F" w:rsidRDefault="00752C48" w:rsidP="00752C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На компьютерах, используемых при проведении экзамена:</w:t>
            </w:r>
          </w:p>
          <w:p w:rsidR="00752C48" w:rsidRPr="00C32A5F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не должно содержаться информации по сдаваемому учебному предмету;</w:t>
            </w:r>
          </w:p>
          <w:p w:rsidR="00752C48" w:rsidRPr="00C32A5F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устанавливается текстовый редактор, исключающий возможность исправления грамматических ошибок;</w:t>
            </w:r>
          </w:p>
          <w:p w:rsidR="00752C48" w:rsidRPr="00C32A5F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рабочем</w:t>
            </w:r>
            <w:proofErr w:type="gramEnd"/>
            <w:r w:rsidRPr="00C32A5F">
              <w:rPr>
                <w:rFonts w:ascii="Times New Roman" w:hAnsi="Times New Roman" w:cs="Times New Roman"/>
                <w:sz w:val="28"/>
                <w:szCs w:val="28"/>
              </w:rPr>
              <w:t xml:space="preserve"> столе не должны содержаться ярлыки, не относящиеся к ЭМ;</w:t>
            </w:r>
          </w:p>
          <w:p w:rsidR="00752C48" w:rsidRPr="00C32A5F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должен быть отключен переход в спящий режим и блокировка компьютера.</w:t>
            </w:r>
          </w:p>
          <w:p w:rsidR="00752C48" w:rsidRPr="0027100F" w:rsidRDefault="00C913A7" w:rsidP="00752C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>К компьютеру должен быть подключе</w:t>
            </w:r>
            <w:r w:rsidR="00752C48" w:rsidRPr="00C32A5F">
              <w:rPr>
                <w:rFonts w:ascii="Times New Roman" w:hAnsi="Times New Roman" w:cs="Times New Roman"/>
                <w:sz w:val="28"/>
                <w:szCs w:val="28"/>
              </w:rPr>
              <w:t>н принтер для дальнейшей печати ответов участника</w:t>
            </w:r>
            <w:r w:rsidRPr="00C32A5F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экзамена.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слепых, </w:t>
            </w:r>
            <w:proofErr w:type="spellStart"/>
            <w:r w:rsidRPr="0027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поздноослепших</w:t>
            </w:r>
            <w:proofErr w:type="spellEnd"/>
            <w:r w:rsidRPr="0027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слабовидящих участников экзамена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выполняющих письменную экзаменационную работу на </w:t>
            </w:r>
            <w:proofErr w:type="gramStart"/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, устанавливаются следующие рекомендации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к техническому и программному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е распространяются на проведение ЕГЭ по информатике и информационно-коммуникационным технологиям (ИКТ) (КЕГЭ) в компьютерной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1. Системные требования к ПК: оперативная память не менее 4 ГБ; HDD не менее 100 ГБ свободного пространства;</w:t>
            </w:r>
          </w:p>
          <w:p w:rsid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2. Операционная система: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10;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Брайлевский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дисплей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4. Программы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невизуального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доступа: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Jaws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2021 и NVDA 2021;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5. Наушники с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интерфейсом;</w:t>
            </w:r>
          </w:p>
          <w:p w:rsid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6. Набор голосовых синтезаторов: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rhvoice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vocalize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mymause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1CF" w:rsidRPr="000861CF" w:rsidRDefault="000861CF" w:rsidP="000861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проведении ГВЭ в устной форме</w:t>
            </w:r>
            <w:r w:rsidRPr="000861CF">
              <w:rPr>
                <w:rFonts w:ascii="Times New Roman" w:hAnsi="Times New Roman" w:cs="Times New Roman"/>
                <w:sz w:val="28"/>
                <w:szCs w:val="28"/>
              </w:rPr>
              <w:t xml:space="preserve"> устные ответы участников ГВЭ записываются на аудионосители или записываются на аудионосители с одновременным протоколированием. Аудитории, выделяемые для записи устных ответов, оборудуются средствами цифровой аудиозаписи.</w:t>
            </w:r>
          </w:p>
          <w:p w:rsidR="00B86D0F" w:rsidRPr="00E3634D" w:rsidRDefault="00573124" w:rsidP="00E3634D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064936" w:rsidRPr="00E3634D">
              <w:rPr>
                <w:rFonts w:ascii="Times New Roman" w:hAnsi="Times New Roman" w:cs="Times New Roman"/>
                <w:b/>
                <w:sz w:val="28"/>
                <w:szCs w:val="28"/>
              </w:rPr>
              <w:t>.2. Организация проведения экзаменов на дому, в медицинской организации</w:t>
            </w:r>
          </w:p>
          <w:p w:rsidR="00E3634D" w:rsidRPr="00E3634D" w:rsidRDefault="00E3634D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ППЭ может быть организован на дому по месту жительства участника или на базе любой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</w:t>
            </w:r>
            <w:proofErr w:type="gram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в длительном лечении.</w:t>
            </w:r>
          </w:p>
          <w:p w:rsidR="00064936" w:rsidRPr="00CC70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организации экзамена на дому, в медицинской организации являются заключение медицинской организации и </w:t>
            </w:r>
            <w:r w:rsidRPr="00CC7036">
              <w:rPr>
                <w:rFonts w:ascii="Times New Roman" w:hAnsi="Times New Roman" w:cs="Times New Roman"/>
                <w:sz w:val="28"/>
                <w:szCs w:val="28"/>
              </w:rPr>
              <w:t>рекомендации ПМПК.</w:t>
            </w:r>
          </w:p>
          <w:p w:rsidR="00C61A9B" w:rsidRPr="00CC7036" w:rsidRDefault="00C61A9B" w:rsidP="00C61A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036">
              <w:rPr>
                <w:rFonts w:ascii="Times New Roman" w:hAnsi="Times New Roman" w:cs="Times New Roman"/>
                <w:i/>
                <w:sz w:val="28"/>
                <w:szCs w:val="28"/>
              </w:rPr>
              <w:t>О наличии заболевания, дающего право на обучение по основным общеобразовательным программам на дому в соответствии с приказом Минздрава России от 30 июня 2016 г. № 436н «Об утверждении перечня заболеваний, наличие которых дает право на обучение по основным общеобразовательным программам на дому» (</w:t>
            </w:r>
            <w:proofErr w:type="gramStart"/>
            <w:r w:rsidRPr="00CC7036">
              <w:rPr>
                <w:rFonts w:ascii="Times New Roman" w:hAnsi="Times New Roman" w:cs="Times New Roman"/>
                <w:i/>
                <w:sz w:val="28"/>
                <w:szCs w:val="28"/>
              </w:rPr>
              <w:t>зарегистрирован</w:t>
            </w:r>
            <w:proofErr w:type="gramEnd"/>
            <w:r w:rsidRPr="00CC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Минюсте России 20.07.2016, регистрационный № 42916).</w:t>
            </w:r>
          </w:p>
          <w:p w:rsidR="00C61A9B" w:rsidRPr="0058121F" w:rsidRDefault="00C61A9B" w:rsidP="00C61A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036">
              <w:rPr>
                <w:rFonts w:ascii="Times New Roman" w:hAnsi="Times New Roman" w:cs="Times New Roman"/>
                <w:i/>
                <w:sz w:val="28"/>
                <w:szCs w:val="28"/>
              </w:rPr>
              <w:t>О необходимости организовать проведение ГИА-9 (ГИА-11) на дому, а также поименованные специальные</w:t>
            </w:r>
            <w:r w:rsidR="0058121F" w:rsidRPr="00CC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7036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(при необходимости).</w:t>
            </w:r>
          </w:p>
          <w:p w:rsidR="00E56C0B" w:rsidRPr="00E56C0B" w:rsidRDefault="00E56C0B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При организации ППЭ на дому, медицинской организации должны быть выполнены минимальные требования к процедуре и технологии проведения ГИА. Во время проведения экзамена на дому, в медицинской организации присутствуют руководитель ППЭ, организаторы, член ГЭК, ассистент (при необходимости). Для участника ГИА необходимо организовать рабочее место (с учетом состояния его здоровья), а также рабочие места для всех работников указанного ППЭ.</w:t>
            </w:r>
          </w:p>
          <w:p w:rsidR="00064936" w:rsidRDefault="00064936" w:rsidP="00E56C0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ППЭ на дому, в медицинской организации в целях оптимизации условий проведения ГИА допускается совмещение отдельных полномочий и обязанностей </w:t>
            </w:r>
            <w:r w:rsidRPr="00CC7036">
              <w:rPr>
                <w:rFonts w:ascii="Times New Roman" w:hAnsi="Times New Roman" w:cs="Times New Roman"/>
                <w:sz w:val="28"/>
                <w:szCs w:val="28"/>
              </w:rPr>
              <w:t>лицами, привлекаемыми к проведению ГИА на дому, в медицинской организации</w:t>
            </w:r>
            <w:r w:rsidR="0058121F" w:rsidRPr="00CC7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21F" w:rsidRPr="00CC7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согласованию с ГЭК</w:t>
            </w:r>
            <w:r w:rsidR="00E56C0B" w:rsidRPr="00CC7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56C0B" w:rsidRPr="00E56C0B" w:rsidRDefault="00E56C0B" w:rsidP="00E56C0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При совмещении отдельных полномочий и обязанностей лицами, привлекаемыми к проведению ГИА в ППЭ на дому, медицинской организации, в таком ППЭ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ассистента.</w:t>
            </w:r>
          </w:p>
          <w:p w:rsidR="00064936" w:rsidRPr="00E56C0B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Лица, привлекаемые к проведению ГИА в ППЭ на дому, в медицинской организации, прибывают в </w:t>
            </w:r>
            <w:proofErr w:type="gramStart"/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указанный</w:t>
            </w:r>
            <w:proofErr w:type="gramEnd"/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 w:rsidR="00E56C0B"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121F">
              <w:rPr>
                <w:rFonts w:ascii="Times New Roman" w:hAnsi="Times New Roman" w:cs="Times New Roman"/>
                <w:sz w:val="28"/>
                <w:szCs w:val="28"/>
              </w:rPr>
              <w:t>не ранее</w:t>
            </w: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 09.00.</w:t>
            </w:r>
          </w:p>
          <w:p w:rsidR="00064936" w:rsidRPr="00E56C0B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E56C0B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proofErr w:type="gramEnd"/>
            <w:r w:rsidRPr="00E56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ЕГЭ по иностранным языкам (раздел «Говорение»)</w:t>
            </w: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 в ППЭ на дому, в медицинской организации по согласованию с ГЭК организуется только одна аудитория, которая является аудиторией подготовки и аудиторией проведения одновременно.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ЕГЭ по иностранным языкам (раздел «Говорение») (в связи с тем, что данный экзамен является </w:t>
            </w:r>
            <w:r w:rsidRPr="00E96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высокотехнологичным и предполагает обязательное использование компьютерной техники со специализированным программным обеспечением для демонстрации КИМ и записи ответов участника экзамена) в ППЭ на дому, в медицинской организации необходимо обеспечить указанный ППЭ следующим минимальным набором оборудования:</w:t>
            </w:r>
            <w:proofErr w:type="gramEnd"/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компьютером (ноутбуком), имеющим выход в сеть «Интернет», с установленным программным обеспечением «Станция авторизации» актуальной версии;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компьютером (ноутбуком) с установленным программным обеспечением «Станция записи ответов» и «Станция печати» актуальной версии и подключенным к нему лазерным принтером.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 канала доступа к сети «Интернет» рекомендуется использовать USB-модем.</w:t>
            </w:r>
          </w:p>
          <w:p w:rsidR="006C646E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46E" w:rsidRPr="00E96EA7">
              <w:rPr>
                <w:rFonts w:ascii="Times New Roman" w:hAnsi="Times New Roman" w:cs="Times New Roman"/>
                <w:sz w:val="28"/>
                <w:szCs w:val="28"/>
              </w:rPr>
              <w:t>Допустимо оснащение ППЭ оборудованием для сканирования ЭМ и передача их по сети «Интернет» или доставка ЭМ членом ГЭК в РЦОИ в день экзамена.</w:t>
            </w:r>
            <w:r w:rsidR="006C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0B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Схема передачи ЭМ в РЦОИ определяется </w:t>
            </w:r>
            <w:r w:rsidR="006C646E">
              <w:rPr>
                <w:rFonts w:ascii="Times New Roman" w:hAnsi="Times New Roman" w:cs="Times New Roman"/>
                <w:sz w:val="28"/>
                <w:szCs w:val="28"/>
              </w:rPr>
              <w:t>следующим образом</w:t>
            </w:r>
            <w:r w:rsidR="009475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50B" w:rsidRPr="006C646E" w:rsidRDefault="006C646E" w:rsidP="006C646E">
            <w:pPr>
              <w:pStyle w:val="ad"/>
              <w:numPr>
                <w:ilvl w:val="0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46E">
              <w:rPr>
                <w:rFonts w:ascii="Times New Roman" w:hAnsi="Times New Roman" w:cs="Times New Roman"/>
                <w:sz w:val="28"/>
                <w:szCs w:val="28"/>
              </w:rPr>
              <w:t xml:space="preserve">из ППЭ на дому, </w:t>
            </w:r>
            <w:proofErr w:type="gramStart"/>
            <w:r w:rsidRPr="006C646E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 w:rsidRPr="006C646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Иваново, ЭМ доставляются членом ГЭК в РЦОИ в день проведения экзамена и сканируются в РЦОИ;</w:t>
            </w:r>
          </w:p>
          <w:p w:rsidR="0094750B" w:rsidRPr="006C646E" w:rsidRDefault="006C646E" w:rsidP="006C646E">
            <w:pPr>
              <w:pStyle w:val="ad"/>
              <w:numPr>
                <w:ilvl w:val="0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46E">
              <w:rPr>
                <w:rFonts w:ascii="Times New Roman" w:hAnsi="Times New Roman" w:cs="Times New Roman"/>
                <w:sz w:val="28"/>
                <w:szCs w:val="28"/>
              </w:rPr>
              <w:t xml:space="preserve">из ППЭ на дому, расположенных на территории других муниципальных образований Ивановской области, ЭМ в день проведения экзамена </w:t>
            </w:r>
            <w:proofErr w:type="gramStart"/>
            <w:r w:rsidRPr="006C646E">
              <w:rPr>
                <w:rFonts w:ascii="Times New Roman" w:hAnsi="Times New Roman" w:cs="Times New Roman"/>
                <w:sz w:val="28"/>
                <w:szCs w:val="28"/>
              </w:rPr>
              <w:t>сканируются в ППЭ и передаются</w:t>
            </w:r>
            <w:proofErr w:type="gramEnd"/>
            <w:r w:rsidRPr="006C646E">
              <w:rPr>
                <w:rFonts w:ascii="Times New Roman" w:hAnsi="Times New Roman" w:cs="Times New Roman"/>
                <w:sz w:val="28"/>
                <w:szCs w:val="28"/>
              </w:rPr>
              <w:t xml:space="preserve"> в РЦОИ по сети «Интернет» в электронном виде. Передача ЭМ в бумажном виде в РЦОИ осуществляется членом ГЭК по графику, утвержденному Департаментом образования.</w:t>
            </w:r>
          </w:p>
          <w:p w:rsidR="00064936" w:rsidRPr="00E96EA7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работников ППЭ для проведения ЕГЭ по иностранному языку (раздел «Говорение») в ППЭ на дому, в медицинской организации и потребность в резервном оборудовании определяется Департаментом образования.</w:t>
            </w:r>
          </w:p>
          <w:p w:rsidR="00064936" w:rsidRPr="0094750B" w:rsidRDefault="00573124" w:rsidP="0094750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64936" w:rsidRPr="0094750B">
              <w:rPr>
                <w:rFonts w:ascii="Times New Roman" w:hAnsi="Times New Roman" w:cs="Times New Roman"/>
                <w:b/>
                <w:sz w:val="28"/>
                <w:szCs w:val="28"/>
              </w:rPr>
              <w:t>.3. Вход лиц, привлекаемых к проведению экзаменов, и участников экзаменов в ППЭ</w:t>
            </w:r>
          </w:p>
          <w:p w:rsidR="00064936" w:rsidRPr="00752C48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экзамена руководитель ППЭ и руководитель образовательной организации, на базе которой организован ППЭ, должны явиться в ППЭ </w:t>
            </w:r>
            <w:r w:rsidRPr="007606E3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07:30</w:t>
            </w: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936" w:rsidRPr="00752C48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специалист, ответственный за включение видеонаблюдения</w:t>
            </w:r>
            <w:r w:rsidR="00752C48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ГИА-9 решение о ведении видеонаблюдения принимается Департаментом образования)</w:t>
            </w: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, должен явиться в ППЭ в одно время с руководителем ППЭ.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75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вне аудитории, уполномоченный руководителем ППЭ на проведение регистрации лиц, привлекаемых к проведению экзаменов, начиная с 0</w:t>
            </w:r>
            <w:r w:rsidR="00760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06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, на входе в ППЭ совместно с сотрудниками, осуществляющими охрану правопорядка, и (или) сотрудниками органов внутренних дел (полиции) проверяет наличие документов, удостоверяющих личность, у лиц, привлекаемых к проведению экзаменов в ППЭ, в том числе у ассистентов, устанавливает соответствие личности представленным документам, а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также проверяет наличие указанных лиц в списках работников ППЭ.</w:t>
            </w:r>
          </w:p>
          <w:p w:rsidR="00752C48" w:rsidRPr="00752C48" w:rsidRDefault="007606E3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E3">
              <w:rPr>
                <w:rFonts w:ascii="Times New Roman" w:hAnsi="Times New Roman" w:cs="Times New Roman"/>
                <w:b/>
                <w:sz w:val="28"/>
                <w:szCs w:val="28"/>
              </w:rPr>
              <w:t>Не ранее 08.15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F2B9B" w:rsidRPr="00752C48">
              <w:rPr>
                <w:rFonts w:ascii="Times New Roman" w:hAnsi="Times New Roman" w:cs="Times New Roman"/>
                <w:sz w:val="28"/>
                <w:szCs w:val="28"/>
              </w:rPr>
              <w:t>уководитель ППЭ проводит инструктаж по процедуре проведения экзамена с работниками ППЭ, на котором выдает организаторам стандартные формы, в том числе с указанием ассистентов (форма ППЭ-07)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752C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ППЭ на дому, в медицинской организации не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чем за 15 минут до экзамена руководитель ППЭ выдает организаторам стандартные формы, в том числе с указанием ассистентов (форма ППЭ-07).</w:t>
            </w:r>
          </w:p>
          <w:p w:rsidR="003F2B9B" w:rsidRPr="00752C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При входе ассистентов в ППЭ сотрудники, осуществляющие охрану правопорядка, и (или) сотрудники органов внутренних дел (полиции) совместно с организаторами осуществляют проверку документов, удостоверяющих личность, устанавливают соответствие личности представленным документам, осуществляют проверку наличия ассистентов в списках распределения в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ППЭ.</w:t>
            </w:r>
          </w:p>
          <w:p w:rsidR="003F2B9B" w:rsidRPr="00752C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Организатор при входе ассистентов в аудиторию должен проверить документы, удостоверяющие их личность, а также указать ассистенту место в аудитории.</w:t>
            </w:r>
          </w:p>
          <w:p w:rsidR="00064936" w:rsidRPr="00752C48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Допуск участников экзаменов в ППЭ осуществляется при наличии у них документов, удостоверяющих личность, и при наличии их в списках распределения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данный ППЭ.</w:t>
            </w:r>
          </w:p>
          <w:p w:rsidR="00064936" w:rsidRPr="00752C48" w:rsidRDefault="00DF331C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4936" w:rsidRPr="00752C48">
              <w:rPr>
                <w:rFonts w:ascii="Times New Roman" w:hAnsi="Times New Roman" w:cs="Times New Roman"/>
                <w:sz w:val="28"/>
                <w:szCs w:val="28"/>
              </w:rPr>
              <w:t>помощью стационарных и (или) переносных металлоискателей</w:t>
            </w:r>
            <w:r w:rsidR="00752C48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ГИА-9 при наличии)</w:t>
            </w:r>
            <w:r w:rsidR="00064936"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(работники по обеспечению охраны образовательных организаций) самостоятельно или совместно с сотрудниками, осуществляющими охрану правопорядка, и (или) сотрудниками органов внутренних дел (полиции) проверяют у участников экзаменов наличие запрещенных средств. По медицинским показаниям (при предъявлении подтверждающего документа) участник экзамена может быть освобожден от проверки с использованием металлоискателя.</w:t>
            </w:r>
          </w:p>
          <w:p w:rsidR="003F2B9B" w:rsidRPr="00752C48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Участники экзамена могут иметь при себе медицинские приборы и препараты, показанные для оказания экстренной медицинской помощи, а также необходимое техническое оборудование для выполнения заданий (</w:t>
            </w:r>
            <w:proofErr w:type="spell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брайлевский</w:t>
            </w:r>
            <w:proofErr w:type="spell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прибор и грифель, </w:t>
            </w:r>
            <w:proofErr w:type="spell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брайлевская</w:t>
            </w:r>
            <w:proofErr w:type="spell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печатная машинка, лупа или иное увеличительное устройство, специальные чертежные инструменты и др.).</w:t>
            </w:r>
          </w:p>
          <w:p w:rsidR="003F2B9B" w:rsidRPr="006C646E" w:rsidRDefault="00573124" w:rsidP="006C646E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E976B0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331C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76B0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2B9B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проведения экзамена в аудитории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09.45 ответственный организатор в аудитории получает у руководителя ППЭ 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экзаменационные материалы.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r w:rsidRPr="00D1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</w:t>
            </w:r>
            <w:r w:rsidR="009742F4" w:rsidRPr="00D1137B">
              <w:rPr>
                <w:rFonts w:ascii="Times New Roman" w:hAnsi="Times New Roman" w:cs="Times New Roman"/>
                <w:b/>
                <w:sz w:val="28"/>
                <w:szCs w:val="28"/>
              </w:rPr>
              <w:t>ГВЭ и ОГЭ</w:t>
            </w:r>
            <w:r w:rsidRPr="00D1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слабовидящих</w:t>
            </w:r>
            <w:r w:rsidR="00D466B6" w:rsidRPr="00D1137B">
              <w:t xml:space="preserve"> </w:t>
            </w:r>
            <w:r w:rsidR="00D466B6" w:rsidRPr="00D1137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экзамена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после вскрытия </w:t>
            </w:r>
            <w:r w:rsidR="00BE43A3"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комплектов (далее – 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BE43A3" w:rsidRPr="00D113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КИМ, бланки масштабируются до формата А3 с использованием увеличительных устройств.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осуществлять масштабирование ЭМ непосредственно в аудитории. Масштабирование производится под контролем члена ГЭК и общественных наблюдателей (при наличии) </w:t>
            </w: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>не ранее 10.00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по окончании масштабирования каждого ИК в пакет формата А3 </w:t>
            </w:r>
            <w:proofErr w:type="gramStart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складываются и запечатываются</w:t>
            </w:r>
            <w:proofErr w:type="gramEnd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материалы: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  <w:t>КИМ стандартного размера;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  <w:t>КИМ масштабированный;</w:t>
            </w:r>
          </w:p>
          <w:p w:rsidR="003F2B9B" w:rsidRPr="009F5AF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742F4" w:rsidRPr="009F5AF4">
              <w:rPr>
                <w:rFonts w:ascii="Times New Roman" w:hAnsi="Times New Roman" w:cs="Times New Roman"/>
                <w:sz w:val="28"/>
                <w:szCs w:val="28"/>
              </w:rPr>
              <w:t>бланки регистрации и бланки ответов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</w:t>
            </w:r>
            <w:r w:rsidR="009742F4"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ГВЭ)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2F4" w:rsidRPr="009F5AF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742F4" w:rsidRPr="009F5AF4">
              <w:rPr>
                <w:rFonts w:ascii="Times New Roman" w:hAnsi="Times New Roman" w:cs="Times New Roman"/>
                <w:sz w:val="28"/>
                <w:szCs w:val="28"/>
              </w:rPr>
              <w:t>бланки регистрации и бланки ответов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, увеличенны</w:t>
            </w:r>
            <w:r w:rsidR="009A7B63" w:rsidRPr="009F5A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</w:t>
            </w:r>
            <w:r w:rsidR="009742F4"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ГВЭ);</w:t>
            </w:r>
          </w:p>
          <w:p w:rsidR="009742F4" w:rsidRPr="009F5AF4" w:rsidRDefault="009742F4" w:rsidP="009742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бланки </w:t>
            </w:r>
            <w:r w:rsidR="009A7B63"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ответов №1 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и бланки ответов</w:t>
            </w:r>
            <w:r w:rsidR="009A7B63"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7C7911"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(при проведении ОГЭ);</w:t>
            </w:r>
          </w:p>
          <w:p w:rsidR="003F2B9B" w:rsidRPr="007C7911" w:rsidRDefault="009742F4" w:rsidP="009742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7B63" w:rsidRPr="009F5AF4">
              <w:rPr>
                <w:rFonts w:ascii="Times New Roman" w:hAnsi="Times New Roman" w:cs="Times New Roman"/>
                <w:sz w:val="28"/>
                <w:szCs w:val="28"/>
              </w:rPr>
              <w:t>бланки ответов №1 и бланки ответов №2</w:t>
            </w:r>
            <w:r w:rsidR="007C7911"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>, увеличенны</w:t>
            </w:r>
            <w:r w:rsidR="009A7B63" w:rsidRPr="009F5A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5AF4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 (при проведении ОГЭ)</w:t>
            </w:r>
            <w:r w:rsidR="003F2B9B" w:rsidRPr="009F5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31C" w:rsidRPr="007C7911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Запечатанные</w:t>
            </w:r>
            <w:proofErr w:type="gramEnd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ИК выдаются участникам экзамена.</w:t>
            </w:r>
          </w:p>
          <w:p w:rsidR="003F2B9B" w:rsidRPr="007C7911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Слабовидящие участники экзамена могут работать с КИМ и бланками ответов, в том числе с дополнительными бланками ответов стандартного размера или с масштабированными (по своему выбору).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ЕГЭ для слабовидящих в аудитории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печать ЭМ стандартных размеров (при использовании технологии печати полного комплекта ЭМ) и масштабирование ЭМ осуществляется в аудитории проведения экзамена не ранее 10.00.</w:t>
            </w:r>
          </w:p>
          <w:p w:rsidR="003F2B9B" w:rsidRPr="007C7911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Слабовидящие участники экзамена могут работать с КИМ и бланками регистрации, бланками ответов № 1, бланками ответов № 2</w:t>
            </w:r>
            <w:r w:rsidR="00DD4517">
              <w:t xml:space="preserve"> </w:t>
            </w:r>
            <w:r w:rsidR="00DD4517" w:rsidRPr="00DD4517">
              <w:rPr>
                <w:rFonts w:ascii="Times New Roman" w:hAnsi="Times New Roman" w:cs="Times New Roman"/>
                <w:sz w:val="28"/>
                <w:szCs w:val="28"/>
              </w:rPr>
              <w:t>лист 1 и лист 2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, в том числе с дополнительными бланками ответов № 2 стандартного размера или с масштабированными бланками (по своему выбору).</w:t>
            </w:r>
          </w:p>
          <w:p w:rsidR="00DF331C" w:rsidRPr="007C79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в аудитории вместе со слабовидящими участниками экзамена участников экзамена другой нозологической группы экзамен </w:t>
            </w:r>
            <w:r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начинается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присутствующих в аудитории участников экзамена </w:t>
            </w:r>
            <w:r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единовременно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(т.е. после увеличения ЭМ для слабовидящих участников экзамена).</w:t>
            </w:r>
          </w:p>
          <w:p w:rsidR="003F2B9B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Глухим, позднооглохшим и слабослышащим участникам экзамена выдаются правила по заполнению бланков</w:t>
            </w:r>
            <w:r w:rsidR="009742F4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11" w:rsidRPr="00723611" w:rsidRDefault="00723611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При проведении ОГЭ по иностранным языкам (раздел «</w:t>
            </w:r>
            <w:proofErr w:type="spell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») для выполнения заданий необходимо предоставить 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 экзамена задания указанного раздела на бумажном носителе.</w:t>
            </w:r>
          </w:p>
          <w:p w:rsidR="003F2B9B" w:rsidRPr="00723611" w:rsidRDefault="00573124" w:rsidP="0072361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B7E25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331C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B7E25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2B9B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экзамена в аудитории</w:t>
            </w:r>
          </w:p>
          <w:p w:rsidR="00DF331C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A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экзамена для участников экзамена с ОВЗ, для участников экзамена детей-инвалидов и инвалидов увеличивается на 1,5 </w:t>
            </w:r>
            <w:r w:rsidRPr="00FA70B1">
              <w:rPr>
                <w:rFonts w:ascii="Times New Roman" w:hAnsi="Times New Roman" w:cs="Times New Roman"/>
                <w:sz w:val="28"/>
                <w:szCs w:val="28"/>
              </w:rPr>
              <w:t>часа (раздел «Говорение» по иностранным языкам – на 30 минут).</w:t>
            </w:r>
            <w:r w:rsidR="00272040" w:rsidRPr="00FA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0B1" w:rsidRPr="00FA7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2040" w:rsidRPr="00FA70B1">
              <w:rPr>
                <w:rFonts w:ascii="Times New Roman" w:hAnsi="Times New Roman" w:cs="Times New Roman"/>
                <w:sz w:val="28"/>
                <w:szCs w:val="28"/>
              </w:rPr>
              <w:t xml:space="preserve">родолжительность </w:t>
            </w:r>
            <w:r w:rsidR="00272040" w:rsidRPr="00FA70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подготовки</w:t>
            </w:r>
            <w:r w:rsidR="00272040" w:rsidRPr="00FA70B1">
              <w:rPr>
                <w:rFonts w:ascii="Times New Roman" w:hAnsi="Times New Roman" w:cs="Times New Roman"/>
                <w:sz w:val="28"/>
                <w:szCs w:val="28"/>
              </w:rPr>
              <w:t xml:space="preserve"> устных ответов участников (при проведении ГВЭ-11) по русскому языку – 40 минут, по математике – 60 минут.</w:t>
            </w:r>
          </w:p>
          <w:p w:rsidR="003F2B9B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экзамена, досрочно завершившие выполнение экзаменационной работы, сдают ЭМ и листы бумаги для черновиков со штампом образовательной организации, на базе которой </w:t>
            </w:r>
            <w:proofErr w:type="gram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 w:rsidR="0072361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черновики)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организаторам в аудитории, не дожидаясь завершения окончания экзамена. Организаторы принимают от них все ЭМ, </w:t>
            </w:r>
            <w:proofErr w:type="gram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заполняют соответствующие формы ППЭ и получают</w:t>
            </w:r>
            <w:proofErr w:type="gramEnd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подписи участников в </w:t>
            </w:r>
            <w:r w:rsidRPr="009D11A5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формах, после чего участники покидают аудиторию и в сопровождении организатора вне аудитории покидают ППЭ.</w:t>
            </w:r>
          </w:p>
          <w:p w:rsidR="00DF331C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экзамена для участников экзамена с ОВЗ, для участников экзамена детей-инвалидов и инвалидов в аудиториях организуется питание и перерывы для проведения необходимых лечебных и профилактических мероприятий (при необходимости).</w:t>
            </w:r>
          </w:p>
          <w:p w:rsidR="003F2B9B" w:rsidRPr="007236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экзамена, которые не имеют возможность писать самостоятельно и могут выполнять работу только на компьютере, вправе использовать компьютер без выхода в сеть «Интернет» и не содержащий информации по сдаваемому учебному </w:t>
            </w:r>
            <w:r w:rsidRPr="009D11A5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="001D3377" w:rsidRPr="009D11A5">
              <w:rPr>
                <w:rFonts w:ascii="Times New Roman" w:hAnsi="Times New Roman" w:cs="Times New Roman"/>
                <w:sz w:val="28"/>
                <w:szCs w:val="28"/>
              </w:rPr>
              <w:t xml:space="preserve"> (со средством индивидуального прослушивания (наушниками), оснащенного специализированным программным обеспечением (например, экранной лупой)</w:t>
            </w:r>
            <w:r w:rsidRPr="009D1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7623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Перенос ответов участника экзамена с компьютера в стандартные бланки ответов осуществляется ассистентом</w:t>
            </w:r>
            <w:r w:rsidR="00157844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45A" w:rsidRPr="009D11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57844" w:rsidRPr="009D11A5">
              <w:rPr>
                <w:rFonts w:ascii="Times New Roman" w:hAnsi="Times New Roman" w:cs="Times New Roman"/>
                <w:sz w:val="28"/>
                <w:szCs w:val="28"/>
              </w:rPr>
              <w:t>организатором в аудитории</w:t>
            </w:r>
            <w:r w:rsidR="0025345A" w:rsidRPr="009D11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</w:t>
            </w:r>
            <w:r w:rsidR="000D04AB" w:rsidRPr="00723611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Start"/>
            <w:r w:rsidR="000D04AB" w:rsidRPr="007236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33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D3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D337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1D33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04AB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ГЭК и 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="000D04AB" w:rsidRPr="00723611">
              <w:rPr>
                <w:rFonts w:ascii="Times New Roman" w:hAnsi="Times New Roman" w:cs="Times New Roman"/>
                <w:sz w:val="28"/>
                <w:szCs w:val="28"/>
              </w:rPr>
              <w:t>нного наблюдателя (при наличии)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3611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время, </w:t>
            </w:r>
            <w:proofErr w:type="gramStart"/>
            <w:r w:rsidR="00723611" w:rsidRPr="00723611">
              <w:rPr>
                <w:rFonts w:ascii="Times New Roman" w:hAnsi="Times New Roman" w:cs="Times New Roman"/>
                <w:sz w:val="28"/>
                <w:szCs w:val="28"/>
              </w:rPr>
              <w:t>затрачиваемое</w:t>
            </w:r>
            <w:proofErr w:type="gramEnd"/>
            <w:r w:rsidR="00723611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ассистентом на перенос ответов участника </w:t>
            </w:r>
            <w:r w:rsidR="00723611" w:rsidRPr="00B32EE9">
              <w:rPr>
                <w:rFonts w:ascii="Times New Roman" w:hAnsi="Times New Roman" w:cs="Times New Roman"/>
                <w:sz w:val="28"/>
                <w:szCs w:val="28"/>
              </w:rPr>
              <w:t>экзамена в стандартные бланки ответов, не включается в общую продолжительность экзамена. Данная процедура должна выполняться после завершения экзамена участником ГИА.</w:t>
            </w:r>
          </w:p>
          <w:p w:rsidR="00FA70B1" w:rsidRPr="00B32EE9" w:rsidRDefault="00992485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ГВЭ в устной форме у</w:t>
            </w:r>
            <w:r w:rsidR="00FA70B1" w:rsidRPr="00992485">
              <w:rPr>
                <w:rFonts w:ascii="Times New Roman" w:hAnsi="Times New Roman" w:cs="Times New Roman"/>
                <w:sz w:val="28"/>
                <w:szCs w:val="28"/>
              </w:rPr>
              <w:t>частник ГВЭ по указанию технического специалиста или организатора ППЭ громко и разборчиво дает устный ответ на задание. 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экзаменационного задания.</w:t>
            </w:r>
            <w:r w:rsidR="00FA70B1" w:rsidRPr="00992485">
              <w:t xml:space="preserve"> </w:t>
            </w:r>
            <w:r w:rsidR="00FA70B1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специалист или организатор ППЭ предоставляет участнику ГВЭ возможность прослушать запись его ответа и убедиться, что она произведена без технических сбоев. А также в случае одновременной аудиозаписи и протоколирования устных ответов, участнику ГВЭ </w:t>
            </w:r>
            <w:r w:rsidR="00FA70B1" w:rsidRPr="00992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предоставляется возможность ознакомиться с протоколом его ответа и убедиться, что он </w:t>
            </w:r>
            <w:proofErr w:type="gramStart"/>
            <w:r w:rsidR="00FA70B1" w:rsidRPr="00992485">
              <w:rPr>
                <w:rFonts w:ascii="Times New Roman" w:hAnsi="Times New Roman" w:cs="Times New Roman"/>
                <w:sz w:val="28"/>
                <w:szCs w:val="28"/>
              </w:rPr>
              <w:t>записан</w:t>
            </w:r>
            <w:proofErr w:type="gramEnd"/>
            <w:r w:rsidR="00FA70B1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верно.</w:t>
            </w:r>
          </w:p>
          <w:p w:rsidR="003F2B9B" w:rsidRPr="00B32EE9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в бланки </w:t>
            </w:r>
            <w:r w:rsidR="00942B25"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ассистент </w:t>
            </w:r>
            <w:r w:rsidR="0025345A"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237"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0D04AB"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осуществляет</w:t>
            </w:r>
            <w:r w:rsidR="0025345A"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перенос)</w:t>
            </w:r>
            <w:r w:rsidR="00D76237"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D1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пишет «Копия верна» на указанных бланках и ставит свою подпись.</w:t>
            </w:r>
          </w:p>
          <w:p w:rsidR="003F2B9B" w:rsidRPr="00B32EE9" w:rsidRDefault="00573124" w:rsidP="00B32EE9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F331C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  <w:r w:rsidR="00C52F48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F331C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выполнения экзаменационной работы участниками экзамена и организация сбора ЭМ</w:t>
            </w:r>
          </w:p>
          <w:p w:rsidR="004C7B56" w:rsidRPr="00B32EE9" w:rsidRDefault="004C7B56" w:rsidP="004C7B56">
            <w:pPr>
              <w:ind w:left="34" w:firstLine="6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Перенос ответов участника экзамена в стандартные бланки ГИА осуществляется ассистентом </w:t>
            </w:r>
            <w:r w:rsidR="0025345A" w:rsidRPr="009D11A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D11A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организатором в аудитории</w:t>
            </w:r>
            <w:r w:rsidR="0025345A" w:rsidRPr="009D11A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D1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приказом Департамента образования.</w:t>
            </w:r>
          </w:p>
          <w:p w:rsidR="003F2B9B" w:rsidRPr="00B32EE9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слабовидящих участников экзамена:</w:t>
            </w:r>
          </w:p>
          <w:p w:rsidR="00DF331C" w:rsidRPr="00B32EE9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масштабированных до формата А3 КИМ и бланков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в аудитории в присутствии участников экзамена собирают только КИМ (стандартного размера и масштабированные) и 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. КИМ (стандартного размера и масштабированные) и черновик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запечатываются в </w:t>
            </w:r>
            <w:r w:rsidR="00B32EE9" w:rsidRPr="003E7C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7CDD">
              <w:rPr>
                <w:rFonts w:ascii="Times New Roman" w:hAnsi="Times New Roman" w:cs="Times New Roman"/>
                <w:sz w:val="28"/>
                <w:szCs w:val="28"/>
              </w:rPr>
              <w:t>онверты</w:t>
            </w:r>
            <w:r w:rsidR="00B32EE9" w:rsidRPr="003E7CDD">
              <w:rPr>
                <w:rFonts w:ascii="Times New Roman" w:hAnsi="Times New Roman" w:cs="Times New Roman"/>
                <w:sz w:val="28"/>
                <w:szCs w:val="28"/>
              </w:rPr>
              <w:t xml:space="preserve"> (пакеты)</w:t>
            </w:r>
            <w:r w:rsidRPr="003E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остаются на рабочих местах участников экзамена.</w:t>
            </w:r>
          </w:p>
          <w:p w:rsidR="00DF331C" w:rsidRPr="00B32EE9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Для переноса ответов слабовидящих участников экзамена с масштабированных бланков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рекомендуется назначать ассистентов, по возможности, из числа </w:t>
            </w:r>
            <w:proofErr w:type="spellStart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B32EE9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</w:t>
            </w:r>
            <w:r w:rsidR="000F3469" w:rsidRPr="00B32EE9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Start"/>
            <w:r w:rsidR="000F3469" w:rsidRPr="00B32EE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0F3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F3469" w:rsidRPr="00B32EE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0F3469" w:rsidRPr="00B32EE9">
              <w:rPr>
                <w:rFonts w:ascii="Times New Roman" w:hAnsi="Times New Roman" w:cs="Times New Roman"/>
                <w:sz w:val="28"/>
                <w:szCs w:val="28"/>
              </w:rPr>
              <w:t>) ГЭК</w:t>
            </w:r>
            <w:r w:rsidR="000F346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F3469"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0F3469">
              <w:rPr>
                <w:rFonts w:ascii="Times New Roman" w:hAnsi="Times New Roman" w:cs="Times New Roman"/>
                <w:sz w:val="28"/>
                <w:szCs w:val="28"/>
              </w:rPr>
              <w:t xml:space="preserve">ных наблюдателей (при наличии)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ассистенты (организаторы в аудитории) переносят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задания экзаменационной работы участников экзамена с масштабированных бланков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0F3469"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на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в полном соответствии с ответами участников экзамена. Организаторы в аудитории должны следить за сохранением комплектации </w:t>
            </w:r>
            <w:proofErr w:type="gramStart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ЭМ. При нарушении комплектации ИК проверка работ участников экзамена не представляется возможной.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EE9" w:rsidRPr="00B32EE9">
              <w:rPr>
                <w:rFonts w:ascii="Times New Roman" w:hAnsi="Times New Roman" w:cs="Times New Roman"/>
                <w:sz w:val="28"/>
                <w:szCs w:val="28"/>
              </w:rPr>
              <w:t>Присутствие иных лиц в аудитории, в том числе участников экзамена, не требуется.</w:t>
            </w:r>
          </w:p>
          <w:p w:rsidR="003F2B9B" w:rsidRPr="0098581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</w:t>
            </w:r>
            <w:r w:rsidR="004C13AB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масштабированных бланков </w:t>
            </w:r>
            <w:r w:rsidR="00223387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 (ОГЭ, ЕГЭ, ГВЭ)</w:t>
            </w:r>
            <w:r w:rsidR="004C13AB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</w:t>
            </w:r>
            <w:r w:rsidR="004C13AB" w:rsidRPr="000F3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бланки </w:t>
            </w:r>
            <w:r w:rsidR="00223387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 (ОГЭ, ЕГЭ, ГВЭ)</w:t>
            </w:r>
            <w:r w:rsidR="004C13AB" w:rsidRPr="000F3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стандартного</w:t>
            </w:r>
            <w:r w:rsidR="004C13AB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размера </w:t>
            </w:r>
            <w:r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поле «Подпись участника» </w:t>
            </w:r>
            <w:r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ассистент</w:t>
            </w:r>
            <w:r w:rsidR="00D76237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345A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237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25345A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</w:t>
            </w:r>
            <w:r w:rsidR="000D04AB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</w:t>
            </w:r>
            <w:r w:rsidR="0025345A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перенос)</w:t>
            </w:r>
            <w:r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пишет</w:t>
            </w:r>
            <w:r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«Копия верна</w:t>
            </w:r>
            <w:r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и ставит свою подпись.</w:t>
            </w:r>
          </w:p>
          <w:p w:rsidR="003F2B9B" w:rsidRPr="00985818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переноса ответов слабовидящих участников экзамена с масштабированных бланков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22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на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организатор в аудитории формирует материалы следующим образом</w:t>
            </w:r>
            <w:r w:rsidR="003F2B9B" w:rsidRPr="009858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3AB" w:rsidRPr="00985818" w:rsidRDefault="000F3469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3AB" w:rsidRPr="00985818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 стандартного размера;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 масштабированные;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стандартного размера;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масштабированные;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985818"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лист№2)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985818"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лист№2)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масштабированные.</w:t>
            </w:r>
          </w:p>
          <w:p w:rsidR="000F3469" w:rsidRPr="00985818" w:rsidRDefault="000F3469" w:rsidP="000F34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ГЭ:</w:t>
            </w:r>
          </w:p>
          <w:p w:rsidR="000F3469" w:rsidRPr="00985818" w:rsidRDefault="000F3469" w:rsidP="000F34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стандартного размера;</w:t>
            </w:r>
          </w:p>
          <w:p w:rsidR="000F3469" w:rsidRPr="00985818" w:rsidRDefault="000F3469" w:rsidP="000F34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масштабированные;</w:t>
            </w:r>
          </w:p>
          <w:p w:rsidR="000F3469" w:rsidRPr="00985818" w:rsidRDefault="000F3469" w:rsidP="000F34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2, в том числе дополнительные бланки ответов № 2, стандартного размера;</w:t>
            </w:r>
          </w:p>
          <w:p w:rsidR="000F3469" w:rsidRPr="00985818" w:rsidRDefault="000F3469" w:rsidP="000F346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2, в том числе дополнительные бланки ответов № 2, масштабированные.</w:t>
            </w:r>
          </w:p>
          <w:p w:rsidR="004C13AB" w:rsidRPr="00FE4193" w:rsidRDefault="00942B25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4C13AB" w:rsidRPr="00FE41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13AB" w:rsidRPr="00FE4193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4C13AB" w:rsidRPr="00FE4193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2B25" w:rsidRPr="00FE4193">
              <w:rPr>
                <w:rFonts w:ascii="Times New Roman" w:hAnsi="Times New Roman" w:cs="Times New Roman"/>
                <w:sz w:val="28"/>
                <w:szCs w:val="28"/>
              </w:rPr>
              <w:t>бланки регистрации</w:t>
            </w: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4C13AB" w:rsidRPr="00FE4193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2B25" w:rsidRPr="00FE4193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942B25" w:rsidRPr="00FE4193" w:rsidRDefault="00942B25" w:rsidP="00942B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ответов, в том числе дополнительные бланки ответов, стандартного размера;</w:t>
            </w:r>
          </w:p>
          <w:p w:rsidR="00942B25" w:rsidRPr="00985818" w:rsidRDefault="00942B25" w:rsidP="00942B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4193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ответов, в том числе дополнительные бланки ответов, масштабированные.</w:t>
            </w:r>
          </w:p>
          <w:p w:rsidR="003F2B9B" w:rsidRPr="0098581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Бланки стандартного размера запечатываются в стандартные возвратные доставочные пакеты, масштабированные бланки запечатываются в пакеты формата А3.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слепых участников экзамена:</w:t>
            </w:r>
          </w:p>
          <w:p w:rsidR="004C13AB" w:rsidRPr="004832FD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времени, отведенного на проведение экзамена, ответственный организатор в аудитории должен объявить, что экзамен окончен, и участники экзамена с помощью ассистентов должны сложить специальные тетради для </w:t>
            </w:r>
            <w:r w:rsidR="000F3469"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ответов,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в конверт ИК, а КИМ и черновик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на край рабочего стола.</w:t>
            </w:r>
          </w:p>
          <w:p w:rsidR="004C13AB" w:rsidRPr="004832FD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в аудитории самостоятельно собирают со столов участников экзамена ЭМ: КИМ и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, конверты ИК (со специальными тетрадями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бланками регистрации, бланками ответов № 1 и бланками ответов № 2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лист №1 и лист №2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, дополнительными бланками ответов № 2 (при проведении 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ЕГЭ); </w:t>
            </w:r>
            <w:r w:rsidR="000E0C55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специальными тетрадями; бланками ответов № 1 и бланками ответов № 2, 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0E0C55" w:rsidRPr="004832FD">
              <w:rPr>
                <w:rFonts w:ascii="Times New Roman" w:hAnsi="Times New Roman" w:cs="Times New Roman"/>
                <w:sz w:val="28"/>
                <w:szCs w:val="28"/>
              </w:rPr>
              <w:t>дополнительными бланками ответов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E0C5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ОГЭ);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25" w:rsidRPr="00223387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2B25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ответов,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дополнительными </w:t>
            </w:r>
            <w:r w:rsidR="00942B25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 (при проведении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2B25" w:rsidRPr="002233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Э),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фиксируют на конверте ИК количество сданных участником экзамена специальных тетрадей для 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ответов на задания, бланков регистрации, бланков ответов № 1 и бланков ответов № 2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 xml:space="preserve"> лист №1 и лист №2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, дополнительных бланков ответов № 2 (при проведении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ЕГЭ);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C55" w:rsidRPr="000E0C55">
              <w:rPr>
                <w:rFonts w:ascii="Times New Roman" w:hAnsi="Times New Roman" w:cs="Times New Roman"/>
                <w:sz w:val="28"/>
                <w:szCs w:val="28"/>
              </w:rPr>
              <w:t>специальных тетрадей для ответов на задания, бланков ответов № 1, бланков ответов № 2, в том числе дополнительных бланков ответов (при проведении ОГЭ</w:t>
            </w:r>
            <w:r w:rsidR="000E0C55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="00942B25" w:rsidRPr="00223387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регистрации, бланками ответов, дополнительными бланками ответов (при проведении ГВЭ)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, и ставят свою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подпись.</w:t>
            </w:r>
          </w:p>
          <w:p w:rsidR="000E0C55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</w:t>
            </w:r>
            <w:r w:rsidR="000E0C55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об организации работы 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проведения экзамена после его окончания член ГЭК приглашает 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омиссию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>для работы по переводу.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spellStart"/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ифлопереводчик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 работае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 в присутствии член</w:t>
            </w:r>
            <w:proofErr w:type="gram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0E0C5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0E0C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ГЭК и организаторов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Присутствие иных лиц в аудитории, в том числе участников экзамена, не требуется.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видеозапись.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работы </w:t>
            </w:r>
            <w:proofErr w:type="spellStart"/>
            <w:r w:rsidRPr="00D1137B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</w:t>
            </w:r>
            <w:r w:rsidR="000E0C55"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со столов участников экзамена ЭМ (конверты с тетрадями, бланки регистрации, бланки ответов, КИМ, черновик</w:t>
            </w:r>
            <w:r w:rsidR="004832FD" w:rsidRPr="00D113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C13AB" w:rsidRPr="004832FD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После выполнения работы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организаторы в аудитории формиру</w:t>
            </w:r>
            <w:r w:rsidR="000E0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</w:t>
            </w:r>
            <w:r w:rsidRPr="00483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 материалы следующим образом:</w:t>
            </w:r>
          </w:p>
          <w:p w:rsidR="004C13AB" w:rsidRPr="004832FD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при проведении ЕГЭ: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конверты ИК, в которых находятся специальные тетради для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 записи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ответов на задания;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 ответов № 2</w:t>
            </w:r>
            <w:r w:rsidR="000E0C55">
              <w:rPr>
                <w:rFonts w:ascii="Times New Roman" w:hAnsi="Times New Roman" w:cs="Times New Roman"/>
                <w:sz w:val="28"/>
                <w:szCs w:val="28"/>
              </w:rPr>
              <w:t xml:space="preserve"> лист № 1 и лист № 2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ответов № 2;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0E0C55" w:rsidRPr="000E0C55" w:rsidRDefault="000E0C55" w:rsidP="000E0C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0C55">
              <w:rPr>
                <w:rFonts w:ascii="Times New Roman" w:hAnsi="Times New Roman" w:cs="Times New Roman"/>
                <w:sz w:val="28"/>
                <w:szCs w:val="28"/>
              </w:rPr>
              <w:t>ри проведении ОГЭ:</w:t>
            </w:r>
          </w:p>
          <w:p w:rsidR="000E0C55" w:rsidRPr="000E0C55" w:rsidRDefault="000E0C55" w:rsidP="000E0C55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55">
              <w:rPr>
                <w:rFonts w:ascii="Times New Roman" w:hAnsi="Times New Roman" w:cs="Times New Roman"/>
                <w:sz w:val="28"/>
                <w:szCs w:val="28"/>
              </w:rPr>
              <w:t>конверты ИК, в которых находятся специальные тетради для записи ответов на задания;</w:t>
            </w:r>
          </w:p>
          <w:p w:rsidR="000E0C55" w:rsidRPr="000E0C55" w:rsidRDefault="000E0C55" w:rsidP="000E0C55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55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использовались);</w:t>
            </w:r>
          </w:p>
          <w:p w:rsidR="000E0C55" w:rsidRPr="000E0C55" w:rsidRDefault="000E0C55" w:rsidP="000E0C55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55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0E0C55" w:rsidRPr="000E0C55" w:rsidRDefault="000E0C55" w:rsidP="000E0C55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55">
              <w:rPr>
                <w:rFonts w:ascii="Times New Roman" w:hAnsi="Times New Roman" w:cs="Times New Roman"/>
                <w:sz w:val="28"/>
                <w:szCs w:val="28"/>
              </w:rPr>
              <w:t>бланки ответов № 2;</w:t>
            </w:r>
          </w:p>
          <w:p w:rsidR="000E0C55" w:rsidRDefault="000E0C55" w:rsidP="000E0C55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55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ответов;</w:t>
            </w:r>
          </w:p>
          <w:p w:rsidR="000E0C55" w:rsidRPr="004832FD" w:rsidRDefault="000E0C55" w:rsidP="000E0C55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черновики;</w:t>
            </w:r>
          </w:p>
          <w:p w:rsidR="000E0C55" w:rsidRPr="000E0C55" w:rsidRDefault="000E0C55" w:rsidP="000E0C55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4C13AB" w:rsidRPr="00223387" w:rsidRDefault="00942B25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4C13AB" w:rsidRPr="002233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13AB" w:rsidRPr="00223387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4C13AB" w:rsidRPr="00223387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конверты ИК, в которых находятся </w:t>
            </w:r>
            <w:r w:rsidR="00942B25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тетради для ответов на задания;</w:t>
            </w:r>
          </w:p>
          <w:p w:rsidR="004C13AB" w:rsidRPr="00223387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использовались);</w:t>
            </w:r>
          </w:p>
          <w:p w:rsidR="00842E80" w:rsidRPr="00223387" w:rsidRDefault="00842E80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4C13AB" w:rsidRPr="00223387" w:rsidRDefault="00842E80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4C13AB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4C13AB" w:rsidRPr="00223387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842E80" w:rsidRPr="0022338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ответов.</w:t>
            </w:r>
          </w:p>
          <w:p w:rsidR="004C13AB" w:rsidRPr="00223387" w:rsidRDefault="004832FD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="004C13AB" w:rsidRPr="002233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2B9B" w:rsidRPr="00223387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73C6C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должен пересчитать конверты ИК и запечатать их в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конверт (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, присутствие иных лиц в аудитории, в том числе участников экзамена, не требуется. </w:t>
            </w:r>
            <w:r w:rsidR="00873C6C">
              <w:rPr>
                <w:rFonts w:ascii="Times New Roman" w:hAnsi="Times New Roman" w:cs="Times New Roman"/>
                <w:sz w:val="28"/>
                <w:szCs w:val="28"/>
              </w:rPr>
              <w:t>Специальные т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етради для записи ответов и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слепых участников экзамена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могут быть упакованы в один 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пакет из аудитории.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если ЭМ не помещаются в один пакет, допускается упаковка 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специальных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тетрадей</w:t>
            </w:r>
            <w:r w:rsidR="0085108D">
              <w:t xml:space="preserve"> </w:t>
            </w:r>
            <w:r w:rsidR="0085108D" w:rsidRPr="0085108D">
              <w:rPr>
                <w:rFonts w:ascii="Times New Roman" w:hAnsi="Times New Roman" w:cs="Times New Roman"/>
                <w:sz w:val="28"/>
                <w:szCs w:val="28"/>
              </w:rPr>
              <w:t>для записи ответов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и бланков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 xml:space="preserve"> ответов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каждого участника экзамена в пакеты по отдельности.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 информацию на возвратном доставочном 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>пакете</w:t>
            </w:r>
            <w:r w:rsidR="004832FD"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(конверте)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>, в котором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отмечает информацию о регионе, ППЭ, аудитории, 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предмете, количестве конвертов ИК в пакете, ответственном организаторе в аудитории.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участников экзамена, выполняющих работу с использованием</w:t>
            </w:r>
            <w:r w:rsidR="00F724DC"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компьютера или специального ПО</w:t>
            </w:r>
            <w:r w:rsidR="003E2FB4"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E2FB4" w:rsidRPr="003E2FB4">
              <w:rPr>
                <w:rFonts w:ascii="Times New Roman" w:hAnsi="Times New Roman" w:cs="Times New Roman"/>
                <w:i/>
                <w:sz w:val="28"/>
                <w:szCs w:val="28"/>
              </w:rPr>
              <w:t>(не распространяется на проведение ЕГЭ по информатике и информационно-коммуникационным технологиям (ИКТ) (КЕГЭ) в компьютерной форме)</w:t>
            </w:r>
            <w:r w:rsidR="00F724DC"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F2B9B" w:rsidRPr="003E2FB4" w:rsidRDefault="00C82FF7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случае использования компьютера или специального </w:t>
            </w:r>
            <w:proofErr w:type="gramStart"/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proofErr w:type="gramEnd"/>
            <w:r w:rsidR="00A2513C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участников экзамена распечатывают ответы участников экзамена с компьютера, ставят отметку на распечатанных бланках о количестве распечатанных листов.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</w:t>
            </w:r>
            <w:r w:rsidR="000D04AB" w:rsidRPr="003E2FB4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Start"/>
            <w:r w:rsidR="000D04AB" w:rsidRPr="003E2F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85108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8510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04A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ГЭК и 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наблюдателей (при наличии)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  <w:r w:rsidR="00D76237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AB" w:rsidRPr="002233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6237" w:rsidRPr="00223387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0D04AB" w:rsidRPr="00223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переносят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соответствии ответы участников экзамена</w:t>
            </w:r>
            <w:r w:rsidR="0085108D" w:rsidRPr="00D113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08D" w:rsidRPr="00D1137B">
              <w:rPr>
                <w:rFonts w:ascii="Times New Roman" w:hAnsi="Times New Roman" w:cs="Times New Roman"/>
                <w:sz w:val="28"/>
                <w:szCs w:val="28"/>
              </w:rPr>
              <w:t>распечатанные с компьютера</w:t>
            </w:r>
            <w:r w:rsidR="0085108D" w:rsidRPr="008510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на стандартные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2FB4" w:rsidRPr="003E2FB4" w:rsidRDefault="003E2FB4" w:rsidP="003E2FB4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переносе ответов в бланки</w:t>
            </w:r>
            <w:r w:rsidR="0085108D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23387"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 (ОГЭ, ЕГЭ, ГВЭ)</w:t>
            </w:r>
            <w:r w:rsidR="0085108D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поле «Подпись участника» ассистент </w:t>
            </w:r>
            <w:r w:rsidRPr="00223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(организатор в аудитории, который осуществляет перенос)</w:t>
            </w:r>
            <w:r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пишет «Копия верна» и ставит свою подпись.</w:t>
            </w:r>
          </w:p>
          <w:p w:rsidR="00F61351" w:rsidRPr="003E2FB4" w:rsidRDefault="00F61351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специального ПО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ассистент (организатор в аудитории) протоколирует ответы участника экзамена,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на компьютере, в бланки 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>ОГЭ (ЕГЭ)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члена (</w:t>
            </w:r>
            <w:proofErr w:type="spellStart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) ГЭК.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переноса ответов участников экзамена на бланки </w:t>
            </w:r>
            <w:r w:rsidR="00223387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F61351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материалы следующим </w:t>
            </w:r>
            <w:r w:rsidR="00F61351" w:rsidRPr="003E2FB4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при проведении ЕГЭ:</w:t>
            </w:r>
          </w:p>
          <w:p w:rsidR="003F2B9B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регистрации;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1;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3E2FB4">
              <w:rPr>
                <w:rFonts w:ascii="Times New Roman" w:hAnsi="Times New Roman" w:cs="Times New Roman"/>
                <w:sz w:val="28"/>
                <w:szCs w:val="28"/>
              </w:rPr>
              <w:t xml:space="preserve"> лист №1 и лист №2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2;</w:t>
            </w:r>
          </w:p>
          <w:p w:rsid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экзамена.</w:t>
            </w:r>
          </w:p>
          <w:p w:rsidR="0085108D" w:rsidRPr="0085108D" w:rsidRDefault="0085108D" w:rsidP="008510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>ГЭ:</w:t>
            </w:r>
          </w:p>
          <w:p w:rsidR="0085108D" w:rsidRPr="0085108D" w:rsidRDefault="0085108D" w:rsidP="008510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1;</w:t>
            </w:r>
          </w:p>
          <w:p w:rsidR="0085108D" w:rsidRPr="0085108D" w:rsidRDefault="0085108D" w:rsidP="008510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2, в том числе дополнительные бланки ответов № 2;</w:t>
            </w:r>
          </w:p>
          <w:p w:rsidR="0085108D" w:rsidRPr="003E2FB4" w:rsidRDefault="0085108D" w:rsidP="008510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108D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экзамена.</w:t>
            </w:r>
          </w:p>
          <w:p w:rsidR="00F61351" w:rsidRPr="0022338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 w:rsidRPr="00223387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2E80" w:rsidRPr="0022338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E80" w:rsidRPr="00223387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223387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ab/>
              <w:t>бланки</w:t>
            </w:r>
            <w:r w:rsidR="00F61351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в том числе дополнительные 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223387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3387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экзамена.</w:t>
            </w:r>
          </w:p>
          <w:p w:rsidR="003F2B9B" w:rsidRPr="003E2FB4" w:rsidRDefault="00573124" w:rsidP="003E2FB4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0D0ADB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1351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D0ADB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61351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экзамена в ППЭ</w:t>
            </w:r>
          </w:p>
          <w:p w:rsidR="003E2FB4" w:rsidRPr="003E2FB4" w:rsidRDefault="003E2FB4" w:rsidP="003F2B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i/>
                <w:sz w:val="28"/>
                <w:szCs w:val="28"/>
              </w:rPr>
              <w:t>Передача ЭМ руководителю ППЭ после проведения экзамена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ППЭ в присутствии члена ГЭК обязан по окончании экзамена получить от всех ответственных организаторов </w:t>
            </w:r>
            <w:r w:rsidR="003E2FB4">
              <w:rPr>
                <w:rFonts w:ascii="Times New Roman" w:hAnsi="Times New Roman" w:cs="Times New Roman"/>
                <w:sz w:val="28"/>
                <w:szCs w:val="28"/>
              </w:rPr>
              <w:t xml:space="preserve">в специализированных </w:t>
            </w:r>
            <w:r w:rsidR="00D76F77">
              <w:rPr>
                <w:rFonts w:ascii="Times New Roman" w:hAnsi="Times New Roman" w:cs="Times New Roman"/>
                <w:sz w:val="28"/>
                <w:szCs w:val="28"/>
              </w:rPr>
              <w:t xml:space="preserve">(отдельных) </w:t>
            </w:r>
            <w:r w:rsidR="003E2FB4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2B9B" w:rsidRPr="00D76F7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аудитории для слепых участников экзамена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 (без использования технологии печати полного комплекта ЭМ):</w:t>
            </w:r>
          </w:p>
          <w:p w:rsidR="00F61351" w:rsidRPr="00D76F7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при проведении ЕГЭ:</w:t>
            </w:r>
          </w:p>
          <w:p w:rsidR="004559D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  <w:t>конверты ИК, в которых находятся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1351" w:rsidRPr="00D76F77" w:rsidRDefault="00F61351" w:rsidP="004559D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тетради для </w:t>
            </w:r>
            <w:r w:rsidR="0085108D"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ответов на задания;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ответов № 2</w:t>
            </w:r>
            <w:r w:rsidR="00D76F77">
              <w:rPr>
                <w:rFonts w:ascii="Times New Roman" w:hAnsi="Times New Roman" w:cs="Times New Roman"/>
                <w:sz w:val="28"/>
                <w:szCs w:val="28"/>
              </w:rPr>
              <w:t xml:space="preserve"> лист №1 и лист №2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, дополнительные бланки ответов № 2;</w:t>
            </w:r>
          </w:p>
          <w:p w:rsidR="00F61351" w:rsidRPr="00D76F7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E7" w:rsidRPr="007755C9">
              <w:rPr>
                <w:rFonts w:ascii="Times New Roman" w:hAnsi="Times New Roman" w:cs="Times New Roman"/>
                <w:sz w:val="28"/>
                <w:szCs w:val="28"/>
              </w:rPr>
              <w:t>пакеты (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, в которых находятся: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="00D76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08D" w:rsidRPr="00D76F77" w:rsidRDefault="0085108D" w:rsidP="008510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ГЭ:</w:t>
            </w:r>
          </w:p>
          <w:p w:rsidR="004559D1" w:rsidRDefault="0085108D" w:rsidP="008510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  <w:t>конверты ИК, в которых находятся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108D" w:rsidRPr="00D76F77" w:rsidRDefault="0085108D" w:rsidP="004559D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тетради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ответов на задания;</w:t>
            </w:r>
          </w:p>
          <w:p w:rsidR="0085108D" w:rsidRPr="00D76F77" w:rsidRDefault="0085108D" w:rsidP="0085108D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</w:t>
            </w:r>
          </w:p>
          <w:p w:rsidR="0085108D" w:rsidRPr="00D76F77" w:rsidRDefault="0085108D" w:rsidP="0085108D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бланки ответов № 1, 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ответов № 2, дополнительные бланки ответов;</w:t>
            </w:r>
          </w:p>
          <w:p w:rsidR="0085108D" w:rsidRPr="00D76F77" w:rsidRDefault="0085108D" w:rsidP="008510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55C9">
              <w:rPr>
                <w:rFonts w:ascii="Times New Roman" w:hAnsi="Times New Roman" w:cs="Times New Roman"/>
                <w:sz w:val="28"/>
                <w:szCs w:val="28"/>
              </w:rPr>
              <w:t>пакеты (конверты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, в которых находятся:</w:t>
            </w:r>
          </w:p>
          <w:p w:rsidR="0085108D" w:rsidRPr="00D76F77" w:rsidRDefault="0085108D" w:rsidP="0085108D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85108D" w:rsidRDefault="0085108D" w:rsidP="0085108D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351" w:rsidRPr="00875879" w:rsidRDefault="00842E80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F61351" w:rsidRPr="00875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1351" w:rsidRPr="00875879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875879" w:rsidRPr="00875879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  <w:t>конверты ИК, в которых находятся</w:t>
            </w:r>
            <w:r w:rsidR="00875879" w:rsidRPr="00875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1351" w:rsidRPr="00875879" w:rsidRDefault="00F61351" w:rsidP="00875879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специальные тетради для ответов на задания;</w:t>
            </w:r>
          </w:p>
          <w:p w:rsidR="00F61351" w:rsidRPr="00875879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</w:t>
            </w:r>
            <w:r w:rsidR="00C475E7" w:rsidRPr="008758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E80" w:rsidRPr="00875879" w:rsidRDefault="00842E80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875879" w:rsidRDefault="00842E80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дополнительные 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ответов;</w:t>
            </w:r>
          </w:p>
          <w:p w:rsidR="00F61351" w:rsidRPr="00875879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E7" w:rsidRPr="00875879">
              <w:rPr>
                <w:rFonts w:ascii="Times New Roman" w:hAnsi="Times New Roman" w:cs="Times New Roman"/>
                <w:sz w:val="28"/>
                <w:szCs w:val="28"/>
              </w:rPr>
              <w:t>пакеты (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C475E7" w:rsidRPr="00875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, в которых находятся:</w:t>
            </w:r>
          </w:p>
          <w:p w:rsidR="00F61351" w:rsidRPr="00875879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3F2B9B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="00D76F77" w:rsidRPr="008758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351" w:rsidRPr="0057312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тетради для ответов на задания, бланки </w:t>
            </w:r>
            <w:r w:rsidR="00875879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передаются в Комиссию </w:t>
            </w:r>
            <w:proofErr w:type="spell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, которая работает в специально выделенном и оборудованном помещении (аудитории) в ППЭ, РЦОИ.</w:t>
            </w:r>
          </w:p>
          <w:p w:rsidR="003F2B9B" w:rsidRPr="0057312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аудитории для слабовидящих участников экзамена:</w:t>
            </w:r>
          </w:p>
          <w:p w:rsidR="00842E80" w:rsidRPr="00573124" w:rsidRDefault="00842E80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При проведении ЕГЭ:</w:t>
            </w:r>
          </w:p>
          <w:p w:rsidR="003F2B9B" w:rsidRPr="0057312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возвратные доставочные пакеты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с бланками регистрации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9D1" w:rsidRPr="00573124">
              <w:rPr>
                <w:rFonts w:ascii="Times New Roman" w:hAnsi="Times New Roman" w:cs="Times New Roman"/>
                <w:sz w:val="28"/>
                <w:szCs w:val="28"/>
              </w:rPr>
              <w:t>бланками ответов № 1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59D1" w:rsidRPr="00573124">
              <w:rPr>
                <w:rFonts w:ascii="Times New Roman" w:hAnsi="Times New Roman" w:cs="Times New Roman"/>
                <w:sz w:val="28"/>
                <w:szCs w:val="28"/>
              </w:rPr>
              <w:t>бланками ответов № 2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 xml:space="preserve"> лист № 1, лист 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2, </w:t>
            </w:r>
            <w:r w:rsidR="004559D1" w:rsidRPr="00573124">
              <w:rPr>
                <w:rFonts w:ascii="Times New Roman" w:hAnsi="Times New Roman" w:cs="Times New Roman"/>
                <w:sz w:val="28"/>
                <w:szCs w:val="28"/>
              </w:rPr>
              <w:t>дополнительны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4559D1"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бланк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4559D1"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ответов № 2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(масштабированными – в </w:t>
            </w:r>
            <w:r w:rsidR="00EA6672" w:rsidRPr="007755C9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7755C9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стандартными – в стандартном возвратном доставочном пакете),</w:t>
            </w:r>
          </w:p>
          <w:p w:rsidR="003F2B9B" w:rsidRPr="0057312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запечатанные </w:t>
            </w:r>
            <w:r w:rsidRPr="00FF76D0">
              <w:rPr>
                <w:rFonts w:ascii="Times New Roman" w:hAnsi="Times New Roman" w:cs="Times New Roman"/>
                <w:sz w:val="28"/>
                <w:szCs w:val="28"/>
              </w:rPr>
              <w:t>пакеты</w:t>
            </w:r>
            <w:r w:rsidR="00EA6672" w:rsidRPr="00FF76D0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FF76D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FF76D0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КИМ (</w:t>
            </w:r>
            <w:r w:rsidR="004559D1"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масштабированными – в </w:t>
            </w:r>
            <w:r w:rsidR="00D1137B"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пакете </w:t>
            </w:r>
            <w:r w:rsidR="00FF76D0" w:rsidRPr="00D113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137B" w:rsidRPr="00D1137B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FF76D0" w:rsidRPr="00D113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59D1" w:rsidRPr="00D1137B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стандартного размера – в стандартном возвратном доставочном пакете</w:t>
            </w:r>
            <w:r w:rsidR="004559D1" w:rsidRPr="0045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  <w:t>черновик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9D1" w:rsidRPr="004559D1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9D1">
              <w:rPr>
                <w:rFonts w:ascii="Times New Roman" w:hAnsi="Times New Roman" w:cs="Times New Roman"/>
                <w:sz w:val="28"/>
                <w:szCs w:val="28"/>
              </w:rPr>
              <w:t>При проведении ОГЭ:</w:t>
            </w:r>
          </w:p>
          <w:p w:rsidR="004559D1" w:rsidRPr="004559D1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59D1">
              <w:rPr>
                <w:rFonts w:ascii="Times New Roman" w:hAnsi="Times New Roman" w:cs="Times New Roman"/>
                <w:sz w:val="28"/>
                <w:szCs w:val="28"/>
              </w:rPr>
              <w:t>запечатанные возвратные доставочные пакеты с бланками ответов № 1, бланками ответов № 2, включая дополнительные бланки ответов (масштабированными – в конверте формата А3; стандартного размера – в стандартном возвратном доставочном пакете);</w:t>
            </w:r>
          </w:p>
          <w:p w:rsidR="004559D1" w:rsidRPr="004559D1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59D1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запечатанные пакеты с </w:t>
            </w:r>
            <w:proofErr w:type="gramStart"/>
            <w:r w:rsidRPr="004559D1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4559D1">
              <w:rPr>
                <w:rFonts w:ascii="Times New Roman" w:hAnsi="Times New Roman" w:cs="Times New Roman"/>
                <w:sz w:val="28"/>
                <w:szCs w:val="28"/>
              </w:rPr>
              <w:t xml:space="preserve"> КИМ (масштабированными – в конверте формата А3; стандартного размера – в стандартном возвратном доставочном пакете);</w:t>
            </w:r>
          </w:p>
          <w:p w:rsidR="004559D1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455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E80" w:rsidRPr="00875879" w:rsidRDefault="00842E80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При проведении ГВЭ:</w:t>
            </w:r>
          </w:p>
          <w:p w:rsidR="00842E80" w:rsidRPr="00875879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запечатанные 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конверты (пакеты) 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с бланками регистрации (масштабированными – в 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стандартными – в стандартном 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), бланками ответов, включая дополнительные бланки ответов (масштабированными – в 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стандартными – в стандартном 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842E80" w:rsidRPr="00875879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пакеты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КИМ (стандартными и увеличенными – в 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А3);</w:t>
            </w:r>
          </w:p>
          <w:p w:rsidR="00842E80" w:rsidRPr="00EA6672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6672" w:rsidRPr="00875879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аудитории для участников экзамена, выполнявших работу с использованием компьютера или специального </w:t>
            </w:r>
            <w:proofErr w:type="gramStart"/>
            <w:r w:rsidRPr="00C475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 w:rsidRPr="00C475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при проведении ЕГЭ: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 на задания КИМ;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 xml:space="preserve"> лист №1 и лист №2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, дополнительные бланки ответов № 2;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КИМ.</w:t>
            </w:r>
          </w:p>
          <w:p w:rsidR="004559D1" w:rsidRPr="00C475E7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ГЭ:</w:t>
            </w:r>
          </w:p>
          <w:p w:rsidR="004559D1" w:rsidRPr="00C475E7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 на задания КИМ;</w:t>
            </w:r>
          </w:p>
          <w:p w:rsidR="004559D1" w:rsidRPr="00C475E7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1;</w:t>
            </w:r>
          </w:p>
          <w:p w:rsidR="004559D1" w:rsidRPr="00C475E7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2, дополнительные бланки ответов № 2;</w:t>
            </w:r>
          </w:p>
          <w:p w:rsidR="004559D1" w:rsidRPr="00C475E7" w:rsidRDefault="004559D1" w:rsidP="004559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КИМ.</w:t>
            </w:r>
          </w:p>
          <w:p w:rsidR="00C7066F" w:rsidRPr="00875879" w:rsidRDefault="00842E80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C7066F" w:rsidRPr="00875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066F" w:rsidRPr="00875879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C7066F" w:rsidRPr="00875879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распечатанные с компьютера ответы участников экзамена на задания КИМ;</w:t>
            </w:r>
          </w:p>
          <w:p w:rsidR="00F87F46" w:rsidRPr="00875879" w:rsidRDefault="00F87F46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регистрации;</w:t>
            </w:r>
          </w:p>
          <w:p w:rsidR="00C7066F" w:rsidRPr="00875879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E80" w:rsidRPr="00875879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дополнительные </w:t>
            </w:r>
            <w:r w:rsidR="00842E80" w:rsidRPr="00875879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F61351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ab/>
              <w:t>КИМ.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организации переноса ответов слепых участников экзамена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</w:t>
            </w:r>
            <w:r w:rsidR="00D1137B">
              <w:rPr>
                <w:rFonts w:ascii="Times New Roman" w:hAnsi="Times New Roman" w:cs="Times New Roman"/>
                <w:sz w:val="28"/>
                <w:szCs w:val="28"/>
              </w:rPr>
              <w:t xml:space="preserve"> ГИА (</w:t>
            </w:r>
            <w:r w:rsidR="00D1137B" w:rsidRPr="00D1137B">
              <w:rPr>
                <w:rFonts w:ascii="Times New Roman" w:hAnsi="Times New Roman" w:cs="Times New Roman"/>
                <w:sz w:val="28"/>
                <w:szCs w:val="28"/>
              </w:rPr>
              <w:t>ОГЭ, ЕГЭ, ГВЭ</w:t>
            </w:r>
            <w:r w:rsidR="004559D1" w:rsidRPr="0045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в ППЭ по окончании экзамена 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тетради с ответами слепых участников экзамена передаются в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аудитории, в которых работает К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 xml:space="preserve">иссия </w:t>
            </w:r>
            <w:proofErr w:type="spellStart"/>
            <w:r w:rsidR="00B43E78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B43E78">
              <w:rPr>
                <w:rFonts w:ascii="Times New Roman" w:hAnsi="Times New Roman" w:cs="Times New Roman"/>
                <w:sz w:val="28"/>
                <w:szCs w:val="28"/>
              </w:rPr>
              <w:t>. Также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9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E78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B4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передаются памятки по заполнению регистрационных полей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бланков</w:t>
            </w:r>
            <w:r w:rsidR="00B43E78" w:rsidRPr="00455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37B" w:rsidRPr="00D1137B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работу в соответствии с Положением о </w:t>
            </w:r>
            <w:r w:rsidR="008758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  <w:proofErr w:type="spellStart"/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C7066F"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BDA" w:rsidRPr="00875879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0D0ADB" w:rsidRPr="0087587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535898" w:rsidRPr="00875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66F" w:rsidRPr="00875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58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В аудиториях, оборудованных средствами видео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>наблюдения, в которых работает К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омиссия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всего времени работы 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указанной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комиссии должны находиться чле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43E78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ГЭК и общественный наблюдатель (при наличии).</w:t>
            </w:r>
          </w:p>
          <w:p w:rsidR="003F2B9B" w:rsidRPr="00C475E7" w:rsidRDefault="00C475E7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ППЭ передает члену ГЭК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 из специализированных (отдельных)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3E78" w:rsidRPr="00B43E78">
              <w:rPr>
                <w:rFonts w:ascii="Times New Roman" w:hAnsi="Times New Roman" w:cs="Times New Roman"/>
                <w:sz w:val="28"/>
                <w:szCs w:val="28"/>
              </w:rPr>
              <w:t>полученных из остальных аудиторий ППЭ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. Доставка ЭМ </w:t>
            </w:r>
            <w:r w:rsidR="00B43E78" w:rsidRPr="00B43E7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с ОВЗ, участников экзамена 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43E78" w:rsidRPr="00B43E78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и инвалидов 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из ППЭ в РЦОИ производится членом ГЭК незамедлительно по окончании процедуры сбора и оформления 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proofErr w:type="gramStart"/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если в ППЭ не проводится сканирование ЭМ.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в ППЭ сканирования </w:t>
            </w:r>
            <w:r w:rsidR="00C475E7" w:rsidRPr="00C475E7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B43E78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r w:rsidR="00C475E7" w:rsidRPr="00C475E7">
              <w:rPr>
                <w:rFonts w:ascii="Times New Roman" w:hAnsi="Times New Roman" w:cs="Times New Roman"/>
                <w:sz w:val="28"/>
                <w:szCs w:val="28"/>
              </w:rPr>
              <w:t>материалы из специализированной (отдельной)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сканируются отдельно и передаются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в РЦОИ отдельным пакетом. Хранение и передача ЭМ осуществляется в общем порядке.</w:t>
            </w:r>
          </w:p>
          <w:p w:rsidR="003F2B9B" w:rsidRPr="00C475E7" w:rsidRDefault="00C475E7" w:rsidP="002F084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F2B9B" w:rsidRPr="00C475E7">
              <w:rPr>
                <w:rFonts w:ascii="Times New Roman" w:hAnsi="Times New Roman" w:cs="Times New Roman"/>
                <w:b/>
                <w:sz w:val="28"/>
                <w:szCs w:val="28"/>
              </w:rPr>
              <w:t>. Особенности рассмотрения апелляций</w:t>
            </w:r>
            <w:r w:rsidR="00B74F9A">
              <w:t xml:space="preserve"> </w:t>
            </w:r>
            <w:r w:rsidR="00B74F9A" w:rsidRPr="00B74F9A">
              <w:rPr>
                <w:rFonts w:ascii="Times New Roman" w:hAnsi="Times New Roman" w:cs="Times New Roman"/>
                <w:b/>
                <w:sz w:val="28"/>
                <w:szCs w:val="28"/>
              </w:rPr>
              <w:t>о несогласии с выставленными баллами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апелляций 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 xml:space="preserve">о несогласии с выставленными баллами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с ОВЗ, </w:t>
            </w:r>
            <w:r w:rsidR="00535898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–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и инвалидов конфликтная комиссия вправе привлекать к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(для рассмотрения апелляций слепых участников экзамена),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сурдопереводчиков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(для рассмотрения апелляций глухих участников экзамена).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участником экзамена с ОВЗ, ребенком-инвалидом, инвалидом на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его апелляции, помимо родителей (законных представителей), может присутствовать ассистент.</w:t>
            </w:r>
          </w:p>
          <w:p w:rsidR="00B74F9A" w:rsidRPr="00B74F9A" w:rsidRDefault="00C475E7" w:rsidP="00B74F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>случае обнаружения конфликтной комиссией ошибок в переносе ответов слепых или слабовидящих участников экзамена с масштабированных бланков</w:t>
            </w:r>
            <w:r w:rsidR="00B74F9A">
              <w:t xml:space="preserve"> </w:t>
            </w:r>
            <w:r w:rsidR="00875879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875879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размера, ошибок в переносе ответов участников экзамена, выполнявших письменную экзаменационную работу на компьютере, с компьютера на бланки </w:t>
            </w:r>
            <w:r w:rsidR="00875879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конфликтная комиссия учитывает данные ошибки в качестве технической ошибки.</w:t>
            </w:r>
            <w:proofErr w:type="gramEnd"/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Экзаменационные работы таких участников экзамена проходят повторную 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обработку (включая перенос ответов на бланки </w:t>
            </w:r>
            <w:r w:rsidR="00875879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размера) и, при необходимости, повторную проверку экспертами предметной комиссии по соответствующему учебному предмету.</w:t>
            </w:r>
          </w:p>
        </w:tc>
      </w:tr>
    </w:tbl>
    <w:p w:rsidR="00C7066F" w:rsidRPr="00B74F9A" w:rsidRDefault="00583924">
      <w:pPr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74F9A">
        <w:rPr>
          <w:sz w:val="10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  <w:gridCol w:w="216"/>
      </w:tblGrid>
      <w:tr w:rsidR="00C7066F" w:rsidTr="00842E80">
        <w:trPr>
          <w:gridAfter w:val="1"/>
          <w:wAfter w:w="216" w:type="dxa"/>
        </w:trPr>
        <w:tc>
          <w:tcPr>
            <w:tcW w:w="4499" w:type="dxa"/>
          </w:tcPr>
          <w:p w:rsidR="00C7066F" w:rsidRDefault="00C7066F" w:rsidP="00842E8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C7066F" w:rsidRPr="00E97E5F" w:rsidRDefault="00C7066F" w:rsidP="00842E8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C7066F" w:rsidRPr="00E97E5F" w:rsidRDefault="00C7066F" w:rsidP="00842E8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7066F" w:rsidRDefault="00C7066F" w:rsidP="00842E80">
            <w:pPr>
              <w:rPr>
                <w:rFonts w:ascii="Times New Roman" w:hAnsi="Times New Roman" w:cs="Times New Roman"/>
              </w:rPr>
            </w:pPr>
          </w:p>
        </w:tc>
      </w:tr>
      <w:tr w:rsidR="00C7066F" w:rsidTr="0084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66F" w:rsidRPr="00B91AC0" w:rsidRDefault="00C7066F" w:rsidP="00842E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П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О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Л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О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Ж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Е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Н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>И</w:t>
            </w:r>
            <w:r w:rsidR="00B22DBA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 </w:t>
            </w:r>
            <w:bookmarkStart w:id="0" w:name="_GoBack"/>
            <w:bookmarkEnd w:id="0"/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Е </w:t>
            </w:r>
          </w:p>
          <w:p w:rsidR="00C7066F" w:rsidRDefault="00C7066F" w:rsidP="00842E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91AC0">
              <w:rPr>
                <w:rFonts w:ascii="Times New Roman" w:hAnsi="Times New Roman" w:cs="Times New Roman"/>
                <w:b/>
                <w:sz w:val="28"/>
              </w:rPr>
              <w:t xml:space="preserve">о комиссии </w:t>
            </w:r>
            <w:proofErr w:type="spellStart"/>
            <w:r w:rsidRPr="00B91AC0">
              <w:rPr>
                <w:rFonts w:ascii="Times New Roman" w:hAnsi="Times New Roman" w:cs="Times New Roman"/>
                <w:b/>
                <w:sz w:val="28"/>
              </w:rPr>
              <w:t>тифлопереводчиков</w:t>
            </w:r>
            <w:proofErr w:type="spellEnd"/>
          </w:p>
        </w:tc>
      </w:tr>
    </w:tbl>
    <w:p w:rsidR="00C7066F" w:rsidRDefault="00C7066F" w:rsidP="00C70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7066F" w:rsidTr="00842E8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7066F" w:rsidRPr="0092483A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1.1. Настоящее положение опред</w:t>
            </w:r>
            <w:r w:rsidR="00B74F9A">
              <w:rPr>
                <w:rFonts w:ascii="Times New Roman" w:hAnsi="Times New Roman" w:cs="Times New Roman"/>
                <w:sz w:val="28"/>
                <w:szCs w:val="28"/>
              </w:rPr>
              <w:t>еляет цели, состав и структуру К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Комиссия), создаваемой в целях организации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и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(далее – ГИА)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для слепых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экзамена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, ее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полномочия и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функции, права, обязанности и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ответственность ее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членов, а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также порядок организации работы.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1.2. Координацию деятельности Комиссии осуществляет государственная экзаменационная комиссия Ивановской области (далее – ГЭК).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1.3. ГЭК организует работу Комиссии совместно с региональным центром обработки информации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РЦОИ)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и пунктами проведения экзамена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ППЭ).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. Комиссия в </w:t>
            </w:r>
            <w:proofErr w:type="gram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работе руководствуется: </w:t>
            </w:r>
          </w:p>
          <w:p w:rsidR="00B74F9A" w:rsidRDefault="00B74F9A" w:rsidP="00B74F9A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9A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29 декабря 2012 г. 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 ГИА-11)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C7066F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науки от 07.11.2018 № 189/1513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 ГИА-9)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методическими рекомендациями Федеральной службы по надзору в сфере образования и науки (далее – </w:t>
            </w: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нормативными актами и инструктивными документами Департамента образования Ивановской области;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настоящим Положением.</w:t>
            </w:r>
          </w:p>
          <w:p w:rsidR="00C7066F" w:rsidRPr="0092483A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>2. Структура и</w:t>
            </w:r>
            <w:r w:rsidR="0000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2.1. Состав Комиссии </w:t>
            </w:r>
            <w:proofErr w:type="gram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формируется и утверждается</w:t>
            </w:r>
            <w:proofErr w:type="gram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Департамент образования по согласованию с ГЭК.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 В состав Комиссии входит: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тифлопереводчики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proofErr w:type="gram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Численный состав Комиссии определяется исходя из количества слепых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F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в соотношении один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на две экзаменационные работы.</w:t>
            </w:r>
            <w:proofErr w:type="gram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соотношение: два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на одну экзаменационную работу</w:t>
            </w:r>
            <w:r w:rsidR="00B74F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2.4. В комиссию в качестве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включаются </w:t>
            </w:r>
            <w:r w:rsidR="00B74F9A" w:rsidRPr="00B74F9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F9A" w:rsidRPr="00B74F9A">
              <w:rPr>
                <w:rFonts w:ascii="Times New Roman" w:hAnsi="Times New Roman" w:cs="Times New Roman"/>
                <w:sz w:val="28"/>
                <w:szCs w:val="28"/>
              </w:rPr>
              <w:t>организаций, осуществляющих образовательную деятельность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, свободно владеющие техникой перевода 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>рельефно-точечного шрифта</w:t>
            </w:r>
            <w:r w:rsidR="00003F33"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Брайля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на плоскопечатный вариант.</w:t>
            </w:r>
          </w:p>
          <w:p w:rsidR="00C7066F" w:rsidRPr="00336613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>3. Полномочия</w:t>
            </w:r>
            <w:r w:rsidR="00407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Комиссии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3.1. Комиссия создается в целях организации и осуществления перевода экзаменационных работ 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слепых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с рельефно-точечного шрифта на плоскопечатный шрифт для последующей обработки в соответствии с </w:t>
            </w:r>
            <w:r w:rsidR="00303237" w:rsidRPr="00303237">
              <w:rPr>
                <w:rFonts w:ascii="Times New Roman" w:hAnsi="Times New Roman" w:cs="Times New Roman"/>
                <w:sz w:val="28"/>
                <w:szCs w:val="28"/>
              </w:rPr>
              <w:t>Порядком ГИА-11 и Порядком ГИА-9.</w:t>
            </w:r>
          </w:p>
          <w:p w:rsidR="00C7066F" w:rsidRPr="00992485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303237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Тифлопереводчики</w:t>
            </w:r>
            <w:proofErr w:type="spell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также могут привлекаться руководителем ППЭ для переноса ответов слабовидящих участников экзамена с увеличенных бланков </w:t>
            </w:r>
            <w:r w:rsidR="00564250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на стандартные бланки.</w:t>
            </w:r>
          </w:p>
          <w:p w:rsidR="00992485" w:rsidRDefault="00C7066F" w:rsidP="0099248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078CC" w:rsidRPr="00992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. При проведении ГИА по окончании экзамена в ППЭ член ГЭК передает председателю Комиссии пакет с индивидуальными комплектами, в которых находятся: тетрадь для ответов на задания контрольно-измерительных материалов (далее – КИМ), бланки </w:t>
            </w:r>
            <w:r w:rsidR="00EA4EF8" w:rsidRPr="0099248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, черновики и памятки с кодировками.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>вправе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запрашивать в рамках своей компетенции информацию и разъяснения в РЦОИ;</w:t>
            </w:r>
          </w:p>
          <w:p w:rsidR="00C7066F" w:rsidRPr="00336613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по согласованию с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ГЭК решения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Комиссии в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случае возникн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овения форс-мажорных ситуаций и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иных непредвиденных обстоятельств, препятствующих продолжению работы Комиссии.</w:t>
            </w:r>
          </w:p>
          <w:p w:rsidR="00C7066F" w:rsidRPr="00553C7E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4. Функции, права и обязанности председателя</w:t>
            </w:r>
            <w:r w:rsidRPr="00553C7E">
              <w:t xml:space="preserve"> 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членов Комиссии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4.1. Комиссию возглавляет председатель, который </w:t>
            </w:r>
            <w:proofErr w:type="gram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организует ее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работу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несет</w:t>
            </w:r>
            <w:proofErr w:type="gram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своевременный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точный перевод ответов участников 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4.2. Председатель Комиссии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рамках своей компетенции подчиняется председателю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председателя ГЭК. 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председателя Комиссии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подбор кандидатур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состава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согласование ГЭК;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работ между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тифлопереводчиками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учета рабочего времени </w:t>
            </w:r>
            <w:proofErr w:type="spell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, затраченного на</w:t>
            </w:r>
            <w:r w:rsidR="004078CC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перевод работ ГИА;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точного перевода;</w:t>
            </w:r>
          </w:p>
          <w:p w:rsidR="00C7066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режима хранения и информационной безопасности при переводе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передача оригинальных экзаменационных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 и переведенных на бланки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ППЭ (в 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случае, если Комиссия работает в ППЭ);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="007836FD" w:rsidRPr="00992485">
              <w:rPr>
                <w:rFonts w:ascii="Times New Roman" w:hAnsi="Times New Roman" w:cs="Times New Roman"/>
                <w:sz w:val="28"/>
                <w:szCs w:val="28"/>
              </w:rPr>
              <w:t>материалов, полученных от РЦОИ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, оформленных рельефно-точечным шрифтом Брайля, руководителю РЦОИ (в случае работы Комиссии в РЦОИ);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информирование ГЭК 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ходе перевода экзаменационных работ и возникновении проблемных ситуаций.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вправе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давать указания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тифлопереводчикам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рамках своих полномочий;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отстранять по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согласованию с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участия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работе Комиссии в случае возникновения конфликтных ситуаций;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по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согласованию с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ГЭК решения по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Комиссии в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случае возникн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овения форс-мажорных ситуаций и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иных непредвиденных обстоятельств, препятствующих продолжению работы Комиссии. 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обязан: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выполнять возложенные на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него функции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соответствии с настоящим Положением;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законодательных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иных нормативных правовых документов, регламентирующих порядок проведения ГИА;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конфиденциальности и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режима информационной безопасности при переводе, хранении экзаменационных работ;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своевременно информироват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ГЭК 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возникающих проблемах и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трудностях, которые могут привести к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нару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>шению сроков перевода.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функции председателя Комиссии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случае его отсутствия.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 (</w:t>
            </w:r>
            <w:proofErr w:type="spellStart"/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тифлопереводчики</w:t>
            </w:r>
            <w:proofErr w:type="spellEnd"/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) обязаны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заполнить регистрационные поля бланков в соответствии с памяткой</w:t>
            </w:r>
            <w:r w:rsidR="003032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кодировками и личн</w:t>
            </w:r>
            <w:r w:rsidR="00C80BB6">
              <w:rPr>
                <w:rFonts w:ascii="Times New Roman" w:hAnsi="Times New Roman" w:cs="Times New Roman"/>
                <w:sz w:val="28"/>
                <w:szCs w:val="28"/>
              </w:rPr>
              <w:t>ыми данными участников экзамена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переносить текст,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записанный слепым участником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для ответов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>на задания КИМ шрифтом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Брайля,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бланки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303237"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плоскопечатным шрифтом, точно скопировав авторскую орфографию, пунктуацию и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стилистику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70D">
              <w:rPr>
                <w:rFonts w:ascii="Times New Roman" w:hAnsi="Times New Roman" w:cs="Times New Roman"/>
                <w:sz w:val="28"/>
                <w:szCs w:val="28"/>
              </w:rPr>
              <w:t>(в случае, если перенос текста в бланки не возложен на ассистента);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учитывать, что участники ГИА записывают ответы, располагая каждый ответ на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отдельной строке.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Строка-ответ содержит номер задания и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номер ответа.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При необходимости неверный ответ закалывается шестью точками.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ответа засчитывается последний ответ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строке.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повторного ответа на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засчитывается последний ответ. </w:t>
            </w:r>
          </w:p>
          <w:p w:rsidR="00303237" w:rsidRDefault="00C7066F" w:rsidP="00303237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Сочинение записывается, начиная с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новой страницы </w:t>
            </w:r>
            <w:r w:rsidR="0030323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тетради для </w:t>
            </w:r>
            <w:r w:rsidR="00303237"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ответов; </w:t>
            </w:r>
          </w:p>
          <w:p w:rsidR="00A526DF" w:rsidRDefault="00A526DF" w:rsidP="00303237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962A4"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случае проведения ЕГЭ </w:t>
            </w:r>
            <w:r w:rsidR="00C7066F" w:rsidRPr="00A526D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C7066F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 нехватке места на </w:t>
            </w:r>
            <w:r w:rsidR="006049D5" w:rsidRPr="00303237">
              <w:rPr>
                <w:rFonts w:ascii="Times New Roman" w:hAnsi="Times New Roman" w:cs="Times New Roman"/>
                <w:sz w:val="28"/>
                <w:szCs w:val="28"/>
              </w:rPr>
              <w:t>бланке ответов №2</w:t>
            </w:r>
            <w:r w:rsidR="0047522A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 (лист №2)</w:t>
            </w:r>
            <w:r w:rsidR="006049D5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председателю Комиссии за дополнительным бланком ответов №2. Председатель выдает дополнительный бланк ответов №2, </w:t>
            </w: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фиксируя номер выданного дополнительного бланка ответов № 2 в </w:t>
            </w:r>
            <w:r w:rsidRPr="00303237">
              <w:rPr>
                <w:rFonts w:ascii="Times New Roman" w:hAnsi="Times New Roman" w:cs="Times New Roman"/>
                <w:sz w:val="28"/>
                <w:szCs w:val="28"/>
              </w:rPr>
              <w:t>форме ППЭ-12-03 «Ведомость использования дополнительных бланков ответов №2»</w:t>
            </w: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r w:rsidR="006049D5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вписывает номер </w:t>
            </w:r>
            <w:r w:rsidR="006E0FF3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бланка ответов №2 в поле </w:t>
            </w:r>
            <w:r w:rsidR="0047522A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«Дополнительный бланк ответов №2», которое располагается в верхней части </w:t>
            </w:r>
            <w:r w:rsidR="006E0FF3" w:rsidRPr="00303237">
              <w:rPr>
                <w:rFonts w:ascii="Times New Roman" w:hAnsi="Times New Roman" w:cs="Times New Roman"/>
                <w:sz w:val="28"/>
                <w:szCs w:val="28"/>
              </w:rPr>
              <w:t>бланка ответов №2</w:t>
            </w:r>
            <w:r w:rsidR="0047522A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FF3" w:rsidRPr="00303237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47522A" w:rsidRPr="0030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6E0FF3" w:rsidRPr="00992485" w:rsidRDefault="00A526DF" w:rsidP="00303237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случае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при нехватке места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бланке</w:t>
            </w: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 ответов № 2 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обратиться к председателю Комиссии за дополнительным бланком ответов. Председатель выдает дополнительный бланк ответов, фиксируя связь номеров основного и дополнительного бланка ответов в специальных полях бланков ответов;</w:t>
            </w:r>
          </w:p>
          <w:p w:rsidR="00A526DF" w:rsidRDefault="00A526DF" w:rsidP="00A526DF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066F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066F" w:rsidRPr="0099248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="00C7066F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переноса ответов слабовидящих</w:t>
            </w:r>
            <w:r w:rsidR="00C7066F"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экзамена на бланки стандартного размера также переносить ответы и регистрационные данные, точно скопировав авторскую орфографию, пунктуацию и стилистику;</w:t>
            </w:r>
          </w:p>
          <w:p w:rsidR="00A526DF" w:rsidRDefault="00C7066F" w:rsidP="00A526DF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>соблюдать конфиденциальность и</w:t>
            </w:r>
            <w:r w:rsidR="00E962A4" w:rsidRPr="00A5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6DF">
              <w:rPr>
                <w:rFonts w:ascii="Times New Roman" w:hAnsi="Times New Roman" w:cs="Times New Roman"/>
                <w:sz w:val="28"/>
                <w:szCs w:val="28"/>
              </w:rPr>
              <w:t>установленный порядок обеспечения информационной безопасности;</w:t>
            </w:r>
          </w:p>
          <w:p w:rsidR="00A526DF" w:rsidRDefault="00C7066F" w:rsidP="00A526DF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профессионально выполнять возложенные на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него функции;</w:t>
            </w:r>
          </w:p>
          <w:p w:rsidR="00A526DF" w:rsidRDefault="00C7066F" w:rsidP="00A526DF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соблюдать этические и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моральные нормы;</w:t>
            </w:r>
          </w:p>
          <w:p w:rsidR="00C7066F" w:rsidRPr="00992485" w:rsidRDefault="00C7066F" w:rsidP="00A526DF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председателя Комиссии о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проблемах, возникающих 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при переводе.</w:t>
            </w:r>
          </w:p>
          <w:p w:rsidR="00C7066F" w:rsidRPr="00992485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4.8. Членам комиссии </w:t>
            </w:r>
            <w:proofErr w:type="spell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запрещается: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копировать и выносить из помещений для работы комиссии </w:t>
            </w:r>
            <w:proofErr w:type="spell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КИМ, экзаменационные работы, а также разглашать посторонним лицам информацию, содержащуюся в указанных материалах;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иметь при себе и использовать средства связи, электронно-вычислительную технику, фото-, ауди</w:t>
            </w:r>
            <w:proofErr w:type="gram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и видеоаппаратуру, справочные материалы, письменные заметки и иные средства хранения и передачи информации во время работы комиссии </w:t>
            </w:r>
            <w:proofErr w:type="spell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без уважительной причины покидать аудиторию;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переговариваться, если речь не идет о консультации у председателя Комис</w:t>
            </w:r>
            <w:r w:rsidR="00C80BB6" w:rsidRPr="009924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  <w:p w:rsidR="00C7066F" w:rsidRPr="00C36C80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</w:t>
            </w:r>
            <w:proofErr w:type="gram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  <w:proofErr w:type="gram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из состава комиссии в случаях: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предоставления о себе недостоверных сведений;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утери подотчетных документов;</w:t>
            </w:r>
          </w:p>
          <w:p w:rsidR="00C7066F" w:rsidRPr="00C36C80" w:rsidRDefault="00A526D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 ответов участника</w:t>
            </w:r>
            <w:r w:rsidR="00C7066F"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информацией, которая может явиться причиной искажения результатов экзаменационной работы;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неисполнения или ненадлежащего исполнения возложенных на него обязанностей;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возникновения конфликта интересов (наличие близких родственников, которые участвуют в ГИА в текущем году).</w:t>
            </w:r>
          </w:p>
          <w:p w:rsidR="00C7066F" w:rsidRPr="00C36C80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Решение об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исключении </w:t>
            </w:r>
            <w:proofErr w:type="spell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из состава Комиссии принимается ГЭК на основании аргументированного представления председателя Комиссии. </w:t>
            </w:r>
          </w:p>
          <w:p w:rsidR="00C7066F" w:rsidRPr="0027100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случае неисполнения или ненадлежащего исполнения возложенных на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них обязанностей, несоблюдения требований нормативных правовых актов, нарушения требований конфиденциальности и информационной безопасности, а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также злоупотреблений 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полномочиями, совершенными из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корыстной или иной личной заинтересованности, члены Комиссии привлекаются к ответственности в установленном законодательством Российской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Федерации порядке.</w:t>
            </w:r>
            <w:proofErr w:type="gramEnd"/>
          </w:p>
          <w:p w:rsidR="00C7066F" w:rsidRPr="0027100F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Организация работы Комиссии</w:t>
            </w:r>
          </w:p>
          <w:p w:rsidR="00C7066F" w:rsidRPr="0027100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5.1. Комиссия размещается в специально выделенном и оборудованном для этих целей помещении на базе:</w:t>
            </w:r>
          </w:p>
          <w:p w:rsidR="00C7066F" w:rsidRPr="0027100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РЦОИ при оформлении КИМ ГИА рельефно-точечным шрифтом Брайля;</w:t>
            </w:r>
          </w:p>
          <w:p w:rsidR="00C7066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ППЭ при осуществлении перевода экзаменационных работ 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слепых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участников экзамена с рельефно-точечного шрифта Брайля на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плоскопечатный шрифт для последующей обработки в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38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ГИА;</w:t>
            </w:r>
          </w:p>
          <w:p w:rsidR="009E5138" w:rsidRPr="00992485" w:rsidRDefault="0020470D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="009E5138"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, где обучается </w:t>
            </w:r>
            <w:proofErr w:type="gramStart"/>
            <w:r w:rsidR="009E5138" w:rsidRPr="00992485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9E5138" w:rsidRPr="00992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6F" w:rsidRPr="00992485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5.2. Помещения, выделенные для работы Комиссии, должны ограничивать доступ посторонних лиц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обеспечивать соблюдение режима информационной безопасности и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надлежащих условий хранения документации,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 xml:space="preserve">также должны быть оснащены средствами </w:t>
            </w: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видеонаблюдения. </w:t>
            </w:r>
          </w:p>
          <w:p w:rsidR="00C7066F" w:rsidRPr="00992485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5.3. В </w:t>
            </w:r>
            <w:proofErr w:type="gramStart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992485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Комиссии могут присутствовать: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сотрудники РЦОИ;</w:t>
            </w:r>
          </w:p>
          <w:p w:rsidR="00C7066F" w:rsidRPr="00992485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члены ГЭК;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85">
              <w:rPr>
                <w:rFonts w:ascii="Times New Roman" w:hAnsi="Times New Roman" w:cs="Times New Roman"/>
                <w:sz w:val="28"/>
                <w:szCs w:val="28"/>
              </w:rPr>
              <w:t>общественные наблюдатели, аккредитованные в установленном порядке (при наличии).</w:t>
            </w:r>
          </w:p>
        </w:tc>
      </w:tr>
    </w:tbl>
    <w:p w:rsidR="00C7066F" w:rsidRDefault="00C7066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83924" w:rsidTr="00A40B17">
        <w:tc>
          <w:tcPr>
            <w:tcW w:w="4643" w:type="dxa"/>
          </w:tcPr>
          <w:p w:rsidR="00583924" w:rsidRDefault="00583924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83924" w:rsidRPr="00E97E5F" w:rsidRDefault="00583924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95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83924" w:rsidRPr="00C7066F" w:rsidRDefault="00583924" w:rsidP="00C7066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83924" w:rsidRPr="001D0B4B" w:rsidRDefault="00583924" w:rsidP="0058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Default="00583924" w:rsidP="0058392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112B4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12B4C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112B4C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члена государственной экзаменационной комиссии при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</w:t>
            </w:r>
          </w:p>
        </w:tc>
      </w:tr>
    </w:tbl>
    <w:p w:rsidR="00583924" w:rsidRDefault="00583924" w:rsidP="005839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Pr="00583924" w:rsidRDefault="00583924" w:rsidP="005839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8"/>
              </w:rPr>
              <w:t>На этапе проведения экзамена член ГЭК обязан:</w:t>
            </w:r>
          </w:p>
          <w:p w:rsidR="00583924" w:rsidRPr="00583924" w:rsidRDefault="00583924" w:rsidP="00D762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присутствовать при масштабировании КИМ, бланков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CD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928" w:rsidRPr="00E85928">
              <w:rPr>
                <w:rFonts w:ascii="Times New Roman" w:hAnsi="Times New Roman" w:cs="Times New Roman"/>
                <w:sz w:val="28"/>
                <w:szCs w:val="28"/>
              </w:rPr>
              <w:t>стандартного размера в формат А3 из каждого ИК (для слабовидящих участников экзамена)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924" w:rsidRPr="00583924" w:rsidRDefault="00583924" w:rsidP="00D762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присутствовать при настройке и подготовке звукоусиливающей аппаратуры к работе (для слабослышащих участников экзамена).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EC3" w:rsidRDefault="00970EC3" w:rsidP="00970EC3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0D">
              <w:rPr>
                <w:rFonts w:ascii="Times New Roman" w:hAnsi="Times New Roman" w:cs="Times New Roman"/>
                <w:sz w:val="28"/>
                <w:szCs w:val="28"/>
              </w:rPr>
              <w:t>Перенос ответов участника экзамена в стандартные бланки ГИА осуществляется ассистентом (организатором в аудитории) в соответствии с приказом Департамента образования.</w:t>
            </w:r>
          </w:p>
          <w:p w:rsidR="00583924" w:rsidRPr="00583924" w:rsidRDefault="00583924" w:rsidP="005839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8"/>
              </w:rPr>
              <w:t>На завершающем этапе проведения экзамена член ГЭК обязан: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 проведения экзамена в специал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>изированной (отдельной)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ППЭ получить по окончании экзамена от руководителя ППЭ материалы из </w:t>
            </w:r>
            <w:r w:rsidR="00E962A4" w:rsidRPr="00583924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>изированной (отдельной)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и сдать материалы в РЦОИ отдельно от материалов, сданных из ППЭ для основной части участников экзамена. </w:t>
            </w:r>
            <w:proofErr w:type="gram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ЭМ из ППЭ в РЦОИ производится незамедлительно по окончании процедуры сбора и оформления документов; </w:t>
            </w:r>
            <w:proofErr w:type="gramEnd"/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использования масштабированных до формата А3 бланков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в аудитории, где проходил экзамен для слабовидящих участников экзамена, перенос ассистентами информации с масштабированных бланков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стандартного размера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 выполнения экзаменационной работы на ком</w:t>
            </w:r>
            <w:r w:rsidR="004C7B56">
              <w:rPr>
                <w:rFonts w:ascii="Times New Roman" w:hAnsi="Times New Roman" w:cs="Times New Roman"/>
                <w:sz w:val="28"/>
                <w:szCs w:val="28"/>
              </w:rPr>
              <w:t>пьютере контролировать перенос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</w:t>
            </w:r>
            <w:r w:rsidR="00E85928">
              <w:rPr>
                <w:rFonts w:ascii="Times New Roman" w:hAnsi="Times New Roman" w:cs="Times New Roman"/>
                <w:sz w:val="28"/>
                <w:szCs w:val="28"/>
              </w:rPr>
              <w:t xml:space="preserve">с компьютера 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на бланки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 </w:t>
            </w:r>
            <w:proofErr w:type="gram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организации переноса ответов слепых участников экзамена</w:t>
            </w:r>
            <w:proofErr w:type="gram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3E4C7B" w:rsidRPr="00223387">
              <w:rPr>
                <w:rFonts w:ascii="Times New Roman" w:hAnsi="Times New Roman" w:cs="Times New Roman"/>
                <w:sz w:val="28"/>
                <w:szCs w:val="28"/>
              </w:rPr>
              <w:t>ГИА (ОГЭ, ЕГЭ, ГВЭ)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ППЭ контролировать работу Комиссии </w:t>
            </w:r>
            <w:proofErr w:type="spell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DA4" w:rsidRPr="00CD6DA4" w:rsidRDefault="00CD6DA4" w:rsidP="00D76237">
            <w:pPr>
              <w:ind w:left="34" w:firstLine="6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proofErr w:type="gramStart"/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случае</w:t>
            </w:r>
            <w:proofErr w:type="gramEnd"/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проведения экзамена в специализированной (отдельной) аудитории ППЭ для участников экзамена с ОВЗ, участников экзамена – детей-инвалидов и инвалидов по окончании экзамена руководитель ППЭ передает члену ГЭК ЭМ из специализированной (отдельной) аудитории ППЭ отдельно от ЭМ, сданных из остальных аудиторий ППЭ. Доставка ЭМ из </w:t>
            </w:r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ППЭ в РЦОИ производится незамедлительно по окончании процедуры сбора и оформления всех документов, если в ППЭ не проводится сканирование ЭМ.</w:t>
            </w:r>
          </w:p>
        </w:tc>
      </w:tr>
    </w:tbl>
    <w:p w:rsidR="00583924" w:rsidRPr="00E85928" w:rsidRDefault="00583924">
      <w:pPr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E85928">
        <w:rPr>
          <w:sz w:val="10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83924" w:rsidTr="00A40B17">
        <w:tc>
          <w:tcPr>
            <w:tcW w:w="4643" w:type="dxa"/>
          </w:tcPr>
          <w:p w:rsidR="00583924" w:rsidRDefault="00583924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83924" w:rsidRPr="00E97E5F" w:rsidRDefault="00583924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83924" w:rsidRPr="00E97E5F" w:rsidRDefault="00583924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83924" w:rsidRDefault="00583924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583924" w:rsidRPr="001D0B4B" w:rsidRDefault="00583924" w:rsidP="0058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Default="00583924" w:rsidP="00112B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112B4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12B4C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112B4C">
              <w:rPr>
                <w:rFonts w:ascii="Times New Roman" w:hAnsi="Times New Roman" w:cs="Times New Roman"/>
                <w:b/>
                <w:sz w:val="28"/>
              </w:rPr>
              <w:br/>
            </w:r>
            <w:r w:rsidR="00952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руководителя пункта проведения экзаменов при проведении государственной итоговой аттестации по образовательным программам основного общего и среднего общего образования </w:t>
            </w:r>
            <w:r w:rsidR="002213F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лиц с ограниченными возможностями здоровья, детей-инвалидов и инвалидов</w:t>
            </w:r>
          </w:p>
        </w:tc>
      </w:tr>
    </w:tbl>
    <w:p w:rsidR="00583924" w:rsidRDefault="00583924" w:rsidP="005839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Pr="00583924" w:rsidRDefault="00583924" w:rsidP="005839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6"/>
              </w:rPr>
              <w:t>1. Подготовительный этап проведения ГИА в ППЭ</w:t>
            </w:r>
          </w:p>
          <w:p w:rsidR="001006FE" w:rsidRP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Руководитель ППЭ совместно с руководителем образовательной организации, на базе которой организован ППЭ, обязан обеспечить готовность ППЭ к проведению </w:t>
            </w:r>
            <w:r w:rsidR="00C34D92">
              <w:rPr>
                <w:rFonts w:ascii="Times New Roman" w:hAnsi="Times New Roman" w:cs="Times New Roman"/>
                <w:sz w:val="28"/>
                <w:szCs w:val="26"/>
              </w:rPr>
              <w:t>ОГЭ и ЕГЭ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в соответствии с особенностями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диторий ППЭ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>, в том числе техническое оснащение в соответствии с требования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ми </w:t>
            </w:r>
            <w:r w:rsidRPr="003E4C7B">
              <w:rPr>
                <w:rFonts w:ascii="Times New Roman" w:hAnsi="Times New Roman" w:cs="Times New Roman"/>
                <w:sz w:val="28"/>
                <w:szCs w:val="26"/>
              </w:rPr>
              <w:t>(приложение 9).</w:t>
            </w:r>
          </w:p>
          <w:p w:rsidR="001006FE" w:rsidRP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Департамент образования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(по согласованию с ГЭК) направляет </w:t>
            </w: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не позднее двух рабочих дней до проведения экзамена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по соответствующему учебному предмету информацию о количестве участников экзамена с ОВЗ, участников экзаменов – детей-инвалидов и инвалидов в ППЭ, а также о необходимости организации проведения ГИА для указанных участников в ППЭ, в том числе аудиториях ППЭ, в условиях, учитывающих состояние их здоровья, особенности психофизического развития.</w:t>
            </w:r>
            <w:proofErr w:type="gramEnd"/>
          </w:p>
          <w:p w:rsid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Не </w:t>
            </w:r>
            <w:proofErr w:type="gramStart"/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позднее</w:t>
            </w:r>
            <w:proofErr w:type="gramEnd"/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чем за один календарный день до проведения экзамена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руководитель ППЭ и руководитель образовательной организации, на базе которой организован ППЭ, обязаны обеспечить готовность аудиторий для проведения ГИА для участников экзамена с ОВЗ, детей-инвалидов и инвалидов, в том числе проверить наличие: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слепых участников экзамена: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лист</w:t>
            </w:r>
            <w:r w:rsidR="00C34D92">
              <w:rPr>
                <w:rFonts w:ascii="Times New Roman" w:hAnsi="Times New Roman" w:cs="Times New Roman"/>
                <w:sz w:val="28"/>
                <w:szCs w:val="26"/>
              </w:rPr>
              <w:t>ов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бумаги для черновиков из расчета по 10 листов для письма по системе Брайля на каждого участника экзамена;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Памятк</w:t>
            </w:r>
            <w:r w:rsidR="002C6A1F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для слепых и слабовидящих участников экзамена по заполнению шрифтом Брайля тетрадей для</w:t>
            </w:r>
            <w:r w:rsidR="00C34D92">
              <w:rPr>
                <w:rFonts w:ascii="Times New Roman" w:hAnsi="Times New Roman" w:cs="Times New Roman"/>
                <w:sz w:val="28"/>
                <w:szCs w:val="26"/>
              </w:rPr>
              <w:t xml:space="preserve"> записи </w:t>
            </w:r>
            <w:r w:rsidR="0020470D">
              <w:rPr>
                <w:rFonts w:ascii="Times New Roman" w:hAnsi="Times New Roman" w:cs="Times New Roman"/>
                <w:sz w:val="28"/>
                <w:szCs w:val="26"/>
              </w:rPr>
              <w:t>ответов на задания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583924" w:rsidRDefault="00583924" w:rsidP="00C34D92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помещени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для работы </w:t>
            </w:r>
            <w:r w:rsidR="00C34D92">
              <w:rPr>
                <w:rFonts w:ascii="Times New Roman" w:hAnsi="Times New Roman" w:cs="Times New Roman"/>
                <w:sz w:val="28"/>
                <w:szCs w:val="26"/>
              </w:rPr>
              <w:t>К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омиссии </w:t>
            </w:r>
            <w:proofErr w:type="spellStart"/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тифлопереводчиков</w:t>
            </w:r>
            <w:proofErr w:type="spellEnd"/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(в случае, если перенос ответов слепых участников экзамена на стандартные бланки осуществляется в ППЭ);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слабовидящих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пакет</w:t>
            </w:r>
            <w:r w:rsidR="00184884">
              <w:rPr>
                <w:rFonts w:ascii="Times New Roman" w:hAnsi="Times New Roman" w:cs="Times New Roman"/>
                <w:sz w:val="28"/>
                <w:szCs w:val="26"/>
              </w:rPr>
              <w:t>ов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размером формата А3 </w:t>
            </w:r>
            <w:r w:rsidR="004603D3" w:rsidRPr="00970EC3">
              <w:rPr>
                <w:rFonts w:ascii="Times New Roman" w:hAnsi="Times New Roman" w:cs="Times New Roman"/>
                <w:sz w:val="28"/>
                <w:szCs w:val="26"/>
              </w:rPr>
              <w:t>с наклеенной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970EC3">
              <w:rPr>
                <w:rFonts w:ascii="Times New Roman" w:hAnsi="Times New Roman" w:cs="Times New Roman"/>
                <w:sz w:val="28"/>
                <w:szCs w:val="26"/>
              </w:rPr>
              <w:t>на пакеты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865642" w:rsidRPr="002F0846">
              <w:rPr>
                <w:rFonts w:ascii="Times New Roman" w:hAnsi="Times New Roman" w:cs="Times New Roman"/>
                <w:sz w:val="28"/>
                <w:szCs w:val="26"/>
              </w:rPr>
              <w:t>вложенной в карман</w:t>
            </w:r>
            <w:r w:rsidR="002F0846" w:rsidRPr="002F0846">
              <w:rPr>
                <w:rFonts w:ascii="Times New Roman" w:hAnsi="Times New Roman" w:cs="Times New Roman"/>
                <w:sz w:val="28"/>
                <w:szCs w:val="26"/>
              </w:rPr>
              <w:t xml:space="preserve"> для сопроводительных </w:t>
            </w:r>
            <w:r w:rsidR="002F0846" w:rsidRPr="002F0846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документов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4603D3" w:rsidRPr="00970EC3">
              <w:rPr>
                <w:rFonts w:ascii="Times New Roman" w:hAnsi="Times New Roman" w:cs="Times New Roman"/>
                <w:sz w:val="28"/>
                <w:szCs w:val="26"/>
              </w:rPr>
              <w:t xml:space="preserve"> формой</w:t>
            </w:r>
            <w:r w:rsidRPr="00970EC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(на ЕГЭ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, ОГЭ, ГВЭ-9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– форма ППЭ-11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, на ГВЭ-</w:t>
            </w:r>
            <w:r w:rsidR="002C6A1F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 xml:space="preserve"> – форма ППЭ-11-ГВЭ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);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технически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сре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дств дл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я </w:t>
            </w:r>
            <w:r w:rsidRPr="004603D3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масштабирования КИМ, бланков</w:t>
            </w:r>
            <w:r w:rsidR="00184884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</w:t>
            </w:r>
            <w:r w:rsidR="00E302DC" w:rsidRPr="00E302DC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ГИА (</w:t>
            </w:r>
            <w:r w:rsidR="00184884" w:rsidRPr="00E302DC">
              <w:rPr>
                <w:rFonts w:ascii="Times New Roman" w:hAnsi="Times New Roman" w:cs="Times New Roman"/>
                <w:sz w:val="28"/>
                <w:szCs w:val="26"/>
              </w:rPr>
              <w:t>ОГЭ</w:t>
            </w:r>
            <w:r w:rsidR="00E302DC" w:rsidRPr="00E302DC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r w:rsidR="00184884" w:rsidRPr="00E302DC">
              <w:rPr>
                <w:rFonts w:ascii="Times New Roman" w:hAnsi="Times New Roman" w:cs="Times New Roman"/>
                <w:sz w:val="28"/>
                <w:szCs w:val="26"/>
              </w:rPr>
              <w:t>ЕГЭ</w:t>
            </w:r>
            <w:r w:rsidR="00E302DC" w:rsidRPr="00E302DC">
              <w:rPr>
                <w:rFonts w:ascii="Times New Roman" w:hAnsi="Times New Roman" w:cs="Times New Roman"/>
                <w:sz w:val="28"/>
                <w:szCs w:val="26"/>
              </w:rPr>
              <w:t>, ГВЭ)</w:t>
            </w:r>
            <w:r w:rsidRPr="004603D3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до формата А3;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глухих и сл</w:t>
            </w:r>
            <w:r w:rsidR="004603D3"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абослышащих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правила по заполнению бланков </w:t>
            </w:r>
            <w:r w:rsidR="00E302DC" w:rsidRPr="00E302DC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ГИА (</w:t>
            </w:r>
            <w:r w:rsidR="00E302DC" w:rsidRPr="00E302DC">
              <w:rPr>
                <w:rFonts w:ascii="Times New Roman" w:hAnsi="Times New Roman" w:cs="Times New Roman"/>
                <w:sz w:val="28"/>
                <w:szCs w:val="26"/>
              </w:rPr>
              <w:t>ОГЭ, ЕГЭ, ГВЭ)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Default="00583924" w:rsidP="003B2F8D">
            <w:pPr>
              <w:pStyle w:val="ad"/>
              <w:widowControl w:val="0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звукоусиливающ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ей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аппаратур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как коллективного, так и индивидуального использования.</w:t>
            </w:r>
          </w:p>
          <w:p w:rsidR="00184884" w:rsidRPr="004603D3" w:rsidRDefault="00184884" w:rsidP="00184884">
            <w:pPr>
              <w:pStyle w:val="ad"/>
              <w:widowControl w:val="0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184884">
              <w:rPr>
                <w:rFonts w:ascii="Times New Roman" w:hAnsi="Times New Roman" w:cs="Times New Roman"/>
                <w:sz w:val="28"/>
                <w:szCs w:val="26"/>
              </w:rPr>
              <w:t>необходимого количества заданий раздела «</w:t>
            </w:r>
            <w:proofErr w:type="spellStart"/>
            <w:r w:rsidRPr="00184884">
              <w:rPr>
                <w:rFonts w:ascii="Times New Roman" w:hAnsi="Times New Roman" w:cs="Times New Roman"/>
                <w:sz w:val="28"/>
                <w:szCs w:val="26"/>
              </w:rPr>
              <w:t>Аудирование</w:t>
            </w:r>
            <w:proofErr w:type="spellEnd"/>
            <w:r w:rsidRPr="00184884">
              <w:rPr>
                <w:rFonts w:ascii="Times New Roman" w:hAnsi="Times New Roman" w:cs="Times New Roman"/>
                <w:sz w:val="28"/>
                <w:szCs w:val="26"/>
              </w:rPr>
              <w:t>» на бумажных носителях (при проведении ОГЭ по иностранным языкам (раздел «</w:t>
            </w:r>
            <w:proofErr w:type="spellStart"/>
            <w:r w:rsidRPr="00184884">
              <w:rPr>
                <w:rFonts w:ascii="Times New Roman" w:hAnsi="Times New Roman" w:cs="Times New Roman"/>
                <w:sz w:val="28"/>
                <w:szCs w:val="26"/>
              </w:rPr>
              <w:t>Аудирование</w:t>
            </w:r>
            <w:proofErr w:type="spellEnd"/>
            <w:r w:rsidRPr="00184884">
              <w:rPr>
                <w:rFonts w:ascii="Times New Roman" w:hAnsi="Times New Roman" w:cs="Times New Roman"/>
                <w:sz w:val="28"/>
                <w:szCs w:val="26"/>
              </w:rPr>
              <w:t>»).</w:t>
            </w:r>
            <w:proofErr w:type="gramEnd"/>
          </w:p>
          <w:p w:rsid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В </w:t>
            </w:r>
            <w:proofErr w:type="gramStart"/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случае</w:t>
            </w:r>
            <w:proofErr w:type="gramEnd"/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выполнения участником экзамена письменной экзаменационной работы на компьютере</w:t>
            </w: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: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583924" w:rsidRDefault="00CD6DA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      </w:r>
            <w:proofErr w:type="gramEnd"/>
          </w:p>
          <w:p w:rsidR="002C6A1F" w:rsidRDefault="002C6A1F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Для слепых,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поздноослепших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, слабовидящих участников экзамена, выполняющих письменную экзаменационную работу на </w:t>
            </w:r>
            <w:proofErr w:type="gram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компьютере</w:t>
            </w:r>
            <w:proofErr w:type="gram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, устанавливаются следующие рекомендации к техническому и программному обеспечению: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1. Системные требования к ПК: оперативная память не менее 4 ГБ; HDD не менее 100 ГБ свободного пространства;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2. Операционная система: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Windows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10;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3.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Брайлевский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дисплей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focus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40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blue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4. Программы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невизуального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доступа: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Jaws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for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Windows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2021 и NVDA 2021;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5. Наушники с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usb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интерфейсом;</w:t>
            </w:r>
          </w:p>
          <w:p w:rsidR="002C6A1F" w:rsidRPr="004603D3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6. Набор голосовых синтезаторов: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rhvoice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vocalize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mymause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583924" w:rsidRPr="004603D3" w:rsidRDefault="00583924" w:rsidP="00583924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b/>
                <w:sz w:val="28"/>
                <w:szCs w:val="26"/>
              </w:rPr>
              <w:t>2. Проведение ГИА в ППЭ</w:t>
            </w:r>
          </w:p>
          <w:p w:rsidR="002E374E" w:rsidRDefault="003E7CDD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0470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Не ранее 08.15 </w:t>
            </w:r>
            <w:r w:rsidR="00CD6DA4" w:rsidRPr="0020470D">
              <w:rPr>
                <w:rFonts w:ascii="Times New Roman" w:hAnsi="Times New Roman" w:cs="Times New Roman"/>
                <w:sz w:val="28"/>
                <w:szCs w:val="26"/>
              </w:rPr>
              <w:t>начать проведение инструктажа по процедуре проведения экзамена для работников ППЭ, выдать ответственному организатору в аудитории список ассистентов, распределенных в данный ППЭ (</w:t>
            </w:r>
            <w:r w:rsidR="0020470D" w:rsidRPr="0020470D">
              <w:rPr>
                <w:rFonts w:ascii="Times New Roman" w:hAnsi="Times New Roman" w:cs="Times New Roman"/>
                <w:sz w:val="28"/>
                <w:szCs w:val="26"/>
              </w:rPr>
              <w:t xml:space="preserve">на ЕГЭ – </w:t>
            </w:r>
            <w:r w:rsidR="00CD6DA4" w:rsidRPr="0020470D">
              <w:rPr>
                <w:rFonts w:ascii="Times New Roman" w:hAnsi="Times New Roman" w:cs="Times New Roman"/>
                <w:sz w:val="28"/>
                <w:szCs w:val="26"/>
              </w:rPr>
              <w:t>форма ППЭ-07 «Список работников ППЭ и общественных наблюдателей»)</w:t>
            </w:r>
            <w:r w:rsidRPr="0020470D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CD6DA4" w:rsidRPr="00CD6DA4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Не ранее 09.00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обеспечить допуск участников экзамена согласно спискам распределения.</w:t>
            </w:r>
          </w:p>
          <w:p w:rsidR="00CD6DA4" w:rsidRPr="00CD6DA4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Во время экзамена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руководитель ППЭ совместно с членами ГЭК должен осуществлять </w:t>
            </w:r>
            <w:proofErr w:type="gramStart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контроль за</w:t>
            </w:r>
            <w:proofErr w:type="gramEnd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ходом проведения экзамена, в том числе в специализированных (отдельных) аудиториях для участников экзамена с 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ОВЗ, детей-инвалидов и инвалидов.</w:t>
            </w:r>
          </w:p>
          <w:p w:rsidR="00583924" w:rsidRPr="004603D3" w:rsidRDefault="00CD6DA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На этапе завершения ГИА в ППЭ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после проведения экзамена руководитель ППЭ должен в Штабе ППЭ за специально подготовленным столом, находящимся в зоне видимости камер видеонаблюдения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2E374E" w:rsidRPr="008F000A">
              <w:rPr>
                <w:rFonts w:ascii="Times New Roman" w:hAnsi="Times New Roman" w:cs="Times New Roman"/>
                <w:sz w:val="28"/>
                <w:szCs w:val="26"/>
              </w:rPr>
              <w:t>при проведении ОГЭ и ГВЭ-9 решение о видеонаблюдении принимается Департаментом образования)</w:t>
            </w:r>
            <w:r w:rsidRPr="008F000A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в присутствии членов ГЭК получить: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Из аудитории для слепых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запечатанные возвратные доставочные пакеты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(конверты)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о специальными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тетрадями для 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 xml:space="preserve">записи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ответов участников экзамена, допо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лнительными листами для ответов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если они использовались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и 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бланками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CD6DA4">
              <w:rPr>
                <w:rFonts w:ascii="Times New Roman" w:hAnsi="Times New Roman" w:cs="Times New Roman"/>
                <w:sz w:val="28"/>
                <w:szCs w:val="26"/>
              </w:rPr>
              <w:t>ГИА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 xml:space="preserve"> (ОГЭ, ЕГЭ, ГВЭ)</w:t>
            </w:r>
            <w:r w:rsidR="00CD6DA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для передачи в К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омиссию </w:t>
            </w:r>
            <w:proofErr w:type="spell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тифлопереводчиков</w:t>
            </w:r>
            <w:proofErr w:type="spell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4603D3" w:rsidRDefault="002E374E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черновики</w:t>
            </w:r>
            <w:r w:rsidR="00583924"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4603D3" w:rsidRDefault="00215E3E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0470D">
              <w:rPr>
                <w:rFonts w:ascii="Times New Roman" w:hAnsi="Times New Roman" w:cs="Times New Roman"/>
                <w:sz w:val="28"/>
                <w:szCs w:val="26"/>
              </w:rPr>
              <w:t xml:space="preserve">запечатанные пакеты (конверты) с </w:t>
            </w:r>
            <w:proofErr w:type="gramStart"/>
            <w:r w:rsidR="00583924" w:rsidRPr="0020470D">
              <w:rPr>
                <w:rFonts w:ascii="Times New Roman" w:hAnsi="Times New Roman" w:cs="Times New Roman"/>
                <w:sz w:val="28"/>
                <w:szCs w:val="26"/>
              </w:rPr>
              <w:t>использованны</w:t>
            </w:r>
            <w:r w:rsidRPr="0020470D">
              <w:rPr>
                <w:rFonts w:ascii="Times New Roman" w:hAnsi="Times New Roman" w:cs="Times New Roman"/>
                <w:sz w:val="28"/>
                <w:szCs w:val="26"/>
              </w:rPr>
              <w:t>ми</w:t>
            </w:r>
            <w:proofErr w:type="gramEnd"/>
            <w:r w:rsidR="00583924"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КИМ.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Из аудитории для слабовидящих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запечатанные пакеты 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(конверты)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с бланками </w:t>
            </w:r>
            <w:r w:rsidR="00CD6DA4">
              <w:rPr>
                <w:rFonts w:ascii="Times New Roman" w:hAnsi="Times New Roman" w:cs="Times New Roman"/>
                <w:sz w:val="28"/>
                <w:szCs w:val="26"/>
              </w:rPr>
              <w:t>ГИА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 xml:space="preserve"> (ОГЭ, ЕГЭ, ГВЭ)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масштабированными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– в 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>пакете (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конверт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>е)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формата А3 и стандартн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ого размера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– в стандартном возвратном доставочном пакете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(конверте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CD6DA4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.</w:t>
            </w:r>
            <w:proofErr w:type="gramEnd"/>
          </w:p>
          <w:p w:rsidR="00583924" w:rsidRPr="004603D3" w:rsidRDefault="00583924" w:rsidP="0022201A">
            <w:pPr>
              <w:pStyle w:val="ad"/>
              <w:widowControl w:val="0"/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Примечание.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На сопроводительных бланках </w:t>
            </w:r>
            <w:r w:rsidR="00215E3E" w:rsidRPr="00215E3E">
              <w:rPr>
                <w:rFonts w:ascii="Times New Roman" w:hAnsi="Times New Roman" w:cs="Times New Roman"/>
                <w:sz w:val="28"/>
                <w:szCs w:val="26"/>
              </w:rPr>
              <w:t>возвратных доставочных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пакетов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(конвертах)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 указанными материалами должна быть заполнена информация о регионе, ППЭ, аудитории, предмете, количестве конвертов ИК в пакете, ответственном организаторе по аудитории;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черновик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запечатанные пакеты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(конверты)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с 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использованными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КИМ (стандартн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 xml:space="preserve">ого размера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и масштабированными – в конверте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(пакете)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формата А3).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В 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случае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проведения экзамена в специальной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15E3E" w:rsidRPr="00215E3E">
              <w:rPr>
                <w:rFonts w:ascii="Times New Roman" w:hAnsi="Times New Roman" w:cs="Times New Roman"/>
                <w:sz w:val="28"/>
                <w:szCs w:val="26"/>
              </w:rPr>
              <w:t>(отдельной)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аудитории ППЭ по окончании экзамена руководитель ППЭ передает члену ГЭК материалы 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>из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специальной </w:t>
            </w:r>
            <w:r w:rsidR="00215E3E" w:rsidRPr="00215E3E">
              <w:rPr>
                <w:rFonts w:ascii="Times New Roman" w:hAnsi="Times New Roman" w:cs="Times New Roman"/>
                <w:sz w:val="28"/>
                <w:szCs w:val="26"/>
              </w:rPr>
              <w:t>(отдельной)</w:t>
            </w:r>
            <w:r w:rsidR="00215E3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аудитории отдельно от материалов, сданных из остальных аудиторий ППЭ по окончании экзамена для основной части участников экзамена. Доставка ЭМ из ППЭ в РЦОИ производится незамедлительно по окончании процедуры сбора и оформления документов.</w:t>
            </w:r>
          </w:p>
          <w:p w:rsidR="00583924" w:rsidRPr="008A014A" w:rsidRDefault="00583924" w:rsidP="008656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64069D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Из аудитории для участников экзамена, выполнивших письменную экзаменационную работу на </w:t>
            </w:r>
            <w:proofErr w:type="gramStart"/>
            <w:r w:rsidRPr="0064069D">
              <w:rPr>
                <w:rFonts w:ascii="Times New Roman" w:hAnsi="Times New Roman" w:cs="Times New Roman"/>
                <w:i/>
                <w:sz w:val="28"/>
                <w:szCs w:val="26"/>
              </w:rPr>
              <w:t>компьют</w:t>
            </w:r>
            <w:r w:rsidR="008A014A" w:rsidRPr="0064069D">
              <w:rPr>
                <w:rFonts w:ascii="Times New Roman" w:hAnsi="Times New Roman" w:cs="Times New Roman"/>
                <w:i/>
                <w:sz w:val="28"/>
                <w:szCs w:val="26"/>
              </w:rPr>
              <w:t>ере</w:t>
            </w:r>
            <w:proofErr w:type="gramEnd"/>
            <w:r w:rsidR="008A014A" w:rsidRPr="0064069D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64069D">
              <w:rPr>
                <w:rFonts w:ascii="Times New Roman" w:hAnsi="Times New Roman" w:cs="Times New Roman"/>
                <w:sz w:val="28"/>
                <w:szCs w:val="26"/>
              </w:rPr>
              <w:t>перенос ответов участника экзамена с компьютера в бланки ответов осуществляется ассистентом</w:t>
            </w:r>
            <w:r w:rsidR="008A014A" w:rsidRPr="0064069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865642" w:rsidRPr="0064069D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8A014A" w:rsidRPr="0064069D">
              <w:rPr>
                <w:rFonts w:ascii="Times New Roman" w:hAnsi="Times New Roman" w:cs="Times New Roman"/>
                <w:sz w:val="28"/>
                <w:szCs w:val="26"/>
              </w:rPr>
              <w:t>организатором в аудитории</w:t>
            </w:r>
            <w:r w:rsidR="00865642" w:rsidRPr="0064069D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8A014A" w:rsidRPr="0064069D">
              <w:rPr>
                <w:rFonts w:ascii="Times New Roman" w:hAnsi="Times New Roman" w:cs="Times New Roman"/>
                <w:sz w:val="28"/>
                <w:szCs w:val="26"/>
              </w:rPr>
              <w:t xml:space="preserve"> в соответствии с приказом Департамента образования</w:t>
            </w:r>
            <w:r w:rsidRPr="0064069D">
              <w:rPr>
                <w:rFonts w:ascii="Times New Roman" w:hAnsi="Times New Roman" w:cs="Times New Roman"/>
                <w:sz w:val="28"/>
                <w:szCs w:val="26"/>
              </w:rPr>
              <w:t xml:space="preserve"> в присутствии </w:t>
            </w:r>
            <w:r w:rsidR="00865642" w:rsidRPr="0064069D">
              <w:rPr>
                <w:rFonts w:ascii="Times New Roman" w:hAnsi="Times New Roman" w:cs="Times New Roman"/>
                <w:sz w:val="28"/>
                <w:szCs w:val="26"/>
              </w:rPr>
              <w:t xml:space="preserve">члена ГЭК и </w:t>
            </w:r>
            <w:r w:rsidRPr="0064069D">
              <w:rPr>
                <w:rFonts w:ascii="Times New Roman" w:hAnsi="Times New Roman" w:cs="Times New Roman"/>
                <w:sz w:val="28"/>
                <w:szCs w:val="26"/>
              </w:rPr>
              <w:t>общественного наблюдателя (при наличии).</w:t>
            </w:r>
          </w:p>
        </w:tc>
      </w:tr>
    </w:tbl>
    <w:p w:rsidR="004603D3" w:rsidRDefault="004603D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603D3" w:rsidTr="00A40B17">
        <w:tc>
          <w:tcPr>
            <w:tcW w:w="4643" w:type="dxa"/>
          </w:tcPr>
          <w:p w:rsidR="004603D3" w:rsidRDefault="004603D3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603D3" w:rsidRPr="00E97E5F" w:rsidRDefault="004603D3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4603D3" w:rsidRPr="00E97E5F" w:rsidRDefault="004603D3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603D3" w:rsidRDefault="004603D3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4603D3" w:rsidRPr="001D0B4B" w:rsidRDefault="004603D3" w:rsidP="00460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603D3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03D3" w:rsidRDefault="004603D3" w:rsidP="001D690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организатора в аудитории для слабовидящих участников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</w:tbl>
    <w:p w:rsidR="004603D3" w:rsidRDefault="004603D3" w:rsidP="004603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603D3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D690A" w:rsidRPr="00BB191D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 проведения ГИА в ППЭ</w:t>
            </w:r>
          </w:p>
          <w:p w:rsidR="001D690A" w:rsidRPr="00BB191D" w:rsidRDefault="00A30F07" w:rsidP="001D690A">
            <w:pPr>
              <w:widowControl w:val="0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 должны получить у руководителя ППЭ списки ассистентов, распределенных в данный ППЭ (форма ППЭ-07 «Список работников ППЭ и общественных наблюдателей»).</w:t>
            </w:r>
          </w:p>
          <w:p w:rsidR="001D690A" w:rsidRPr="00BB191D" w:rsidRDefault="001D690A" w:rsidP="001D690A">
            <w:pPr>
              <w:widowControl w:val="0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215E3E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Pr="00BB191D">
              <w:rPr>
                <w:rFonts w:ascii="Times New Roman" w:hAnsi="Times New Roman" w:cs="Times New Roman"/>
                <w:sz w:val="28"/>
                <w:szCs w:val="28"/>
              </w:rPr>
              <w:t>при входе ассистентов в аудиторию должен сверить данные документа, удостоверяющего личность ассистента, с выданным списком.</w:t>
            </w:r>
          </w:p>
          <w:p w:rsidR="001D690A" w:rsidRPr="00BB191D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BB191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экзамена могут взять с собой на отведенное место в аудитории лупу или иное увеличительное устройство.</w:t>
            </w:r>
          </w:p>
          <w:p w:rsidR="001D690A" w:rsidRPr="006E3CA1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>2. Проведение ОГЭ</w:t>
            </w:r>
            <w:r w:rsidR="0062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ГВЭ</w:t>
            </w:r>
            <w:r w:rsidR="00D276C7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аудитории</w:t>
            </w:r>
          </w:p>
          <w:p w:rsidR="00A30F07" w:rsidRPr="00A30F07" w:rsidRDefault="00A30F07" w:rsidP="007021E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ППЭ не позднее чем за 15 минут до начала экзамена </w:t>
            </w:r>
            <w:r w:rsidRPr="00CB05B8">
              <w:rPr>
                <w:rFonts w:ascii="Times New Roman" w:hAnsi="Times New Roman" w:cs="Times New Roman"/>
                <w:sz w:val="28"/>
                <w:szCs w:val="28"/>
              </w:rPr>
              <w:t xml:space="preserve">приносит в аудиторию </w:t>
            </w:r>
            <w:r w:rsidR="00215E3E" w:rsidRPr="00CB05B8">
              <w:rPr>
                <w:rFonts w:ascii="Times New Roman" w:hAnsi="Times New Roman" w:cs="Times New Roman"/>
                <w:sz w:val="28"/>
                <w:szCs w:val="28"/>
              </w:rPr>
              <w:t xml:space="preserve">доставочные </w:t>
            </w:r>
            <w:r w:rsidRPr="00CB05B8">
              <w:rPr>
                <w:rFonts w:ascii="Times New Roman" w:hAnsi="Times New Roman" w:cs="Times New Roman"/>
                <w:sz w:val="28"/>
                <w:szCs w:val="28"/>
              </w:rPr>
              <w:t>пакеты с ИК, необходимое количество черновиков (</w:t>
            </w:r>
            <w:r w:rsidR="00C82ADA" w:rsidRPr="00CB05B8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Pr="00CB05B8">
              <w:rPr>
                <w:rFonts w:ascii="Times New Roman" w:hAnsi="Times New Roman" w:cs="Times New Roman"/>
                <w:sz w:val="28"/>
                <w:szCs w:val="28"/>
              </w:rPr>
              <w:t xml:space="preserve"> листов формата А</w:t>
            </w:r>
            <w:proofErr w:type="gramStart"/>
            <w:r w:rsidRPr="00CB0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C82ADA" w:rsidRPr="00CB05B8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участника</w:t>
            </w:r>
            <w:r w:rsidR="00CB05B8" w:rsidRPr="00CB05B8">
              <w:rPr>
                <w:rFonts w:ascii="Times New Roman" w:hAnsi="Times New Roman" w:cs="Times New Roman"/>
                <w:sz w:val="28"/>
                <w:szCs w:val="28"/>
              </w:rPr>
              <w:t>, рекомендуется предусмотреть дополнительное количество черновиков</w:t>
            </w:r>
            <w:r w:rsidRPr="00CB05B8">
              <w:rPr>
                <w:rFonts w:ascii="Times New Roman" w:hAnsi="Times New Roman" w:cs="Times New Roman"/>
                <w:sz w:val="28"/>
                <w:szCs w:val="28"/>
              </w:rPr>
              <w:t>), а также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 xml:space="preserve"> № 2 (при проведении ОГЭ) или дополнительные бланки ответов (при проведении ГВЭ),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1E9" w:rsidRPr="007021E9">
              <w:rPr>
                <w:rFonts w:ascii="Times New Roman" w:hAnsi="Times New Roman" w:cs="Times New Roman"/>
                <w:sz w:val="28"/>
                <w:szCs w:val="28"/>
              </w:rPr>
              <w:t>возвратные доставочные</w:t>
            </w:r>
            <w:r w:rsidR="007021E9">
              <w:rPr>
                <w:rFonts w:ascii="Times New Roman" w:hAnsi="Times New Roman" w:cs="Times New Roman"/>
                <w:sz w:val="28"/>
                <w:szCs w:val="28"/>
              </w:rPr>
              <w:t xml:space="preserve"> пакеты (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702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 для упаковки ЭМ после проведения экзамена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пакеты формата А3 для запечатывания масштабированных экзаменационных материалов – КИМ,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бланков ОГЭ или бланков ГВЭ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, и передает их организаторам в аудиториях.</w:t>
            </w:r>
          </w:p>
          <w:p w:rsidR="00A30F07" w:rsidRDefault="00A30F07" w:rsidP="00A30F0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в аудитории в присутствии участников экзамена масштабируют до формата А3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бланки ОГЭ или бланки ГВЭ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из каждого ИК.</w:t>
            </w:r>
          </w:p>
          <w:p w:rsidR="00614E7E" w:rsidRDefault="001D690A" w:rsidP="00614E7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42">
              <w:rPr>
                <w:rFonts w:ascii="Times New Roman" w:hAnsi="Times New Roman" w:cs="Times New Roman"/>
                <w:sz w:val="28"/>
                <w:szCs w:val="28"/>
              </w:rPr>
              <w:t>Рекомендуется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масштабировать ЭМ непосредственно в аудитории для слабовидящих участников экзамена (ОГЭ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 xml:space="preserve"> или ГВЭ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). При этом масштабирование производится не </w:t>
            </w:r>
            <w:r w:rsidRPr="007361A4">
              <w:rPr>
                <w:rFonts w:ascii="Times New Roman" w:hAnsi="Times New Roman" w:cs="Times New Roman"/>
                <w:sz w:val="28"/>
                <w:szCs w:val="28"/>
              </w:rPr>
              <w:t>ранее 10.00 под контролем член</w:t>
            </w:r>
            <w:proofErr w:type="gramStart"/>
            <w:r w:rsidRPr="00736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21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7021E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702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361A4">
              <w:rPr>
                <w:rFonts w:ascii="Times New Roman" w:hAnsi="Times New Roman" w:cs="Times New Roman"/>
                <w:sz w:val="28"/>
                <w:szCs w:val="28"/>
              </w:rPr>
              <w:t xml:space="preserve"> ГЭК и </w:t>
            </w:r>
            <w:r w:rsidR="007021E9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</w:t>
            </w:r>
            <w:r w:rsidRPr="007361A4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D276C7">
              <w:rPr>
                <w:rFonts w:ascii="Times New Roman" w:hAnsi="Times New Roman" w:cs="Times New Roman"/>
                <w:sz w:val="28"/>
                <w:szCs w:val="28"/>
              </w:rPr>
              <w:t>ных наблюдателей (при наличии).</w:t>
            </w:r>
          </w:p>
          <w:p w:rsidR="001D690A" w:rsidRPr="007361A4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6C7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масштабирования каждого ИК </w:t>
            </w:r>
            <w:r w:rsidR="007361A4" w:rsidRPr="00D276C7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слабовидящим участникам выдаются </w:t>
            </w:r>
            <w:r w:rsidRPr="00D276C7">
              <w:rPr>
                <w:rFonts w:ascii="Times New Roman" w:hAnsi="Times New Roman" w:cs="Times New Roman"/>
                <w:sz w:val="28"/>
                <w:szCs w:val="28"/>
              </w:rPr>
              <w:t>следующие материалы:</w:t>
            </w:r>
          </w:p>
          <w:p w:rsidR="006266F4" w:rsidRPr="007361A4" w:rsidRDefault="006266F4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1A4">
              <w:rPr>
                <w:rFonts w:ascii="Times New Roman" w:hAnsi="Times New Roman" w:cs="Times New Roman"/>
                <w:sz w:val="28"/>
                <w:szCs w:val="28"/>
              </w:rPr>
              <w:t>при проведении ОГЭ: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стандартного размера;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КИМ 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>масштабированный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90A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ответов № 1, бланк ответов №2 с</w:t>
            </w:r>
            <w:r w:rsidR="001D690A" w:rsidRPr="006E3CA1">
              <w:rPr>
                <w:rFonts w:ascii="Times New Roman" w:hAnsi="Times New Roman" w:cs="Times New Roman"/>
                <w:sz w:val="28"/>
                <w:szCs w:val="28"/>
              </w:rPr>
              <w:t>тандартного размера;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бланк ответов № 1, бланк ответов № 2, </w:t>
            </w:r>
            <w:proofErr w:type="gramStart"/>
            <w:r w:rsidR="00614E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масштабированные</w:t>
            </w:r>
            <w:proofErr w:type="gramEnd"/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6266F4" w:rsidRPr="006E3CA1" w:rsidRDefault="006266F4" w:rsidP="006266F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ГВЭ:</w:t>
            </w:r>
          </w:p>
          <w:p w:rsidR="006266F4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стандартного размера;</w:t>
            </w:r>
          </w:p>
          <w:p w:rsidR="006266F4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увеличенный;</w:t>
            </w:r>
          </w:p>
          <w:p w:rsidR="006266F4" w:rsidRPr="006E3CA1" w:rsidRDefault="00FA3197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регистрации,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 ответов с</w:t>
            </w:r>
            <w:r w:rsidR="006266F4" w:rsidRPr="006E3CA1">
              <w:rPr>
                <w:rFonts w:ascii="Times New Roman" w:hAnsi="Times New Roman" w:cs="Times New Roman"/>
                <w:sz w:val="28"/>
                <w:szCs w:val="28"/>
              </w:rPr>
              <w:t>тандартного размера;</w:t>
            </w:r>
          </w:p>
          <w:p w:rsidR="006266F4" w:rsidRPr="006266F4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бланк </w:t>
            </w:r>
            <w:r w:rsidR="00FA31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регистрации</w:t>
            </w: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бланк ответов, </w:t>
            </w:r>
            <w:r w:rsidR="00614E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1D690A" w:rsidRDefault="001D690A" w:rsidP="00614E7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Слабовидящие участники ОГЭ могут работать с КИМ, бланком ответов № 1 и бланком ответов № 2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7E"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том числе с дополнительными бланками ответов № 2</w:t>
            </w:r>
            <w:r w:rsidR="00614E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>размера или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>масштабированными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="00614E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своему выбору)</w:t>
            </w:r>
            <w:r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Слабовидящие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КИМ, бланком регистрации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и бланком ответов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7E"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том числе с дополнительными бланками ответов</w:t>
            </w:r>
            <w:r w:rsidR="00614E7E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размера или масштабированными </w:t>
            </w:r>
            <w:r w:rsidR="00614E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своему выбору)</w:t>
            </w:r>
            <w:r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FA3197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экзамена организаторы 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только КИМ (стандартного размера и 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 и черновик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. КИМ (</w:t>
            </w:r>
            <w:r w:rsidRPr="00D276C7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размера и </w:t>
            </w:r>
            <w:r w:rsidR="00614E7E" w:rsidRPr="00D276C7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D276C7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="000656C2" w:rsidRPr="00D276C7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D276C7">
              <w:rPr>
                <w:rFonts w:ascii="Times New Roman" w:hAnsi="Times New Roman" w:cs="Times New Roman"/>
                <w:sz w:val="28"/>
                <w:szCs w:val="28"/>
              </w:rPr>
              <w:t xml:space="preserve"> запечатываются в пакеты</w:t>
            </w:r>
            <w:r w:rsidR="000656C2" w:rsidRPr="00D276C7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D27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6C7">
              <w:rPr>
                <w:rFonts w:ascii="Times New Roman" w:hAnsi="Times New Roman" w:cs="Times New Roman"/>
                <w:sz w:val="28"/>
                <w:szCs w:val="28"/>
              </w:rPr>
              <w:t xml:space="preserve">с формой ППЭ-11-01 </w:t>
            </w:r>
            <w:r w:rsidRPr="00D276C7">
              <w:rPr>
                <w:rFonts w:ascii="Times New Roman" w:hAnsi="Times New Roman" w:cs="Times New Roman"/>
                <w:sz w:val="28"/>
                <w:szCs w:val="28"/>
              </w:rPr>
              <w:t>и подписываются.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Бланки ответов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 №1, бланки ответов №2, в том числе дополнительные бланки ответов №2 (при проведении ОГЭ); бланки регистрации, бланки ответов, в том числе дополнительные бланки ответов (при проведении ГВЭ)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остаются на местах.</w:t>
            </w:r>
          </w:p>
          <w:p w:rsidR="001D690A" w:rsidRPr="006E3CA1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>3. Проведение ЕГЭ</w:t>
            </w:r>
            <w:r w:rsidR="00D27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ГВЭ-11</w:t>
            </w: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аудитории</w:t>
            </w:r>
          </w:p>
          <w:p w:rsidR="001D690A" w:rsidRPr="006E3CA1" w:rsidRDefault="00FA3197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Не ранее 10.00 начинается печать ИК. Масштабирование ЭМ рекомендуется осуществлять в аудитории проведения экзамена по мере печати материалов стандартных размеров.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лабовидящие участники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ЕГЭ могут работать с КИМ (стандартного размера и </w:t>
            </w:r>
            <w:proofErr w:type="gramStart"/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масштабированными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), бланком регистрации, бланком ответов №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1, бланком ответов № 2</w:t>
            </w:r>
            <w:r w:rsidR="00614E7E">
              <w:t xml:space="preserve">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 xml:space="preserve">1 и лист 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>стандартного размера или масштабированным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(по своему выбору) (в том числе с дополнительным бланком ответов № 2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или масштабированным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3099" w:rsidRDefault="001D690A" w:rsidP="007F309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экзамена организаторы собирают только КИМ (стандартного размера 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 и черновик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. КИМ (стандартного размера 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 и черновик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запечатываются в возвратные доставочные пакеты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="007F3099">
              <w:rPr>
                <w:rFonts w:ascii="Times New Roman" w:hAnsi="Times New Roman" w:cs="Times New Roman"/>
                <w:sz w:val="28"/>
                <w:szCs w:val="28"/>
              </w:rPr>
              <w:t xml:space="preserve"> и подписываются (при проведении ЕГЭ);</w:t>
            </w:r>
            <w:r w:rsidR="007F3099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КИМ (стандартного размера и </w:t>
            </w:r>
            <w:r w:rsidR="007F3099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="007F3099" w:rsidRPr="006E3CA1">
              <w:rPr>
                <w:rFonts w:ascii="Times New Roman" w:hAnsi="Times New Roman" w:cs="Times New Roman"/>
                <w:sz w:val="28"/>
                <w:szCs w:val="28"/>
              </w:rPr>
              <w:t>) и черновик</w:t>
            </w:r>
            <w:r w:rsidR="007F30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3099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запечатываются в пакеты</w:t>
            </w:r>
            <w:r w:rsidR="007F3099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 и подписываются (при проведении ГВЭ).</w:t>
            </w:r>
          </w:p>
          <w:p w:rsidR="007F3099" w:rsidRDefault="007F3099" w:rsidP="007F309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6C2" w:rsidRPr="006E3CA1" w:rsidRDefault="000656C2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C2">
              <w:rPr>
                <w:rFonts w:ascii="Times New Roman" w:hAnsi="Times New Roman" w:cs="Times New Roman"/>
                <w:sz w:val="28"/>
                <w:szCs w:val="28"/>
              </w:rPr>
              <w:t>Бланки регистрации, бланки ответов № 1, бланки ответов № 2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 xml:space="preserve"> лист 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 xml:space="preserve">1 и лист 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6C2">
              <w:rPr>
                <w:rFonts w:ascii="Times New Roman" w:hAnsi="Times New Roman" w:cs="Times New Roman"/>
                <w:sz w:val="28"/>
                <w:szCs w:val="28"/>
              </w:rPr>
              <w:t>, дополнительные бланки ответов № 2 остаются на местах.</w:t>
            </w:r>
          </w:p>
          <w:p w:rsidR="001D690A" w:rsidRPr="00F04E62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="006266F4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="00614E7E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76C7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>(ЕГЭ,</w:t>
            </w:r>
            <w:r w:rsidR="00614E7E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</w:t>
            </w:r>
            <w:r w:rsidR="00D276C7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>, ГВЭ</w:t>
            </w:r>
            <w:r w:rsidR="00614E7E" w:rsidRPr="00D276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присутствии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7E" w:rsidRPr="006E3CA1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ных наблюдателей (при наличии) и </w:t>
            </w:r>
            <w:r w:rsidR="00E45E6C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члена ГЭК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специально назначенные ассистенты</w:t>
            </w:r>
            <w:r w:rsidR="006E3CA1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3CA1" w:rsidRPr="00E45E6C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3CA1" w:rsidRPr="00E45E6C">
              <w:rPr>
                <w:rFonts w:ascii="Times New Roman" w:hAnsi="Times New Roman" w:cs="Times New Roman"/>
                <w:sz w:val="28"/>
                <w:szCs w:val="28"/>
              </w:rPr>
              <w:t>в соответствии с пр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>иказом Департамента образования,</w:t>
            </w: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переносят </w:t>
            </w:r>
            <w:r w:rsidR="00614E7E" w:rsidRPr="00614E7E">
              <w:rPr>
                <w:rFonts w:ascii="Times New Roman" w:hAnsi="Times New Roman" w:cs="Times New Roman"/>
                <w:sz w:val="28"/>
                <w:szCs w:val="28"/>
              </w:rPr>
              <w:t>в полном соответствии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участников экзамена с масштабированных бланков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 (ОГЭ, ЕГЭ, ГВЭ)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 xml:space="preserve"> (ОГЭ, ЕГЭ, ГВЭ)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</w:t>
            </w:r>
            <w:r w:rsidR="00614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6C2" w:rsidRPr="000656C2">
              <w:rPr>
                <w:rFonts w:ascii="Times New Roman" w:hAnsi="Times New Roman" w:cs="Times New Roman"/>
                <w:sz w:val="28"/>
                <w:szCs w:val="28"/>
              </w:rPr>
              <w:t>Присутствие иных лиц в аудитории, в том числе участников экзамена, не требуется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должны следить за сохранением комплектации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ЭМ. Если будет нарушена комплектация ИК, проверка работы участника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окажется невозможной.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</w:t>
            </w:r>
            <w:r w:rsidR="00614E7E" w:rsidRPr="00614E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масштабированных бланков</w:t>
            </w:r>
            <w:r w:rsidR="00614E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14E7E" w:rsidRPr="00614E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 (ОГЭ, ЕГЭ, ГВЭ)</w:t>
            </w:r>
            <w:r w:rsidR="00614E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</w:t>
            </w:r>
            <w:r w:rsidR="00614E7E"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бланки 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стандартн</w:t>
            </w:r>
            <w:r w:rsidR="008C0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ого размера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поле «Подпись участника» ассистент</w:t>
            </w:r>
            <w:r w:rsidR="006E3CA1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3CA1"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E45E6C"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осуществлял перенос)</w:t>
            </w:r>
            <w:r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пишет «Копия верна» и ставит свою подпись.</w:t>
            </w:r>
          </w:p>
          <w:p w:rsidR="001D690A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переноса ответов </w:t>
            </w:r>
            <w:r w:rsidR="008C0ACE" w:rsidRPr="008C0ACE">
              <w:rPr>
                <w:rFonts w:ascii="Times New Roman" w:hAnsi="Times New Roman" w:cs="Times New Roman"/>
                <w:sz w:val="28"/>
                <w:szCs w:val="28"/>
              </w:rPr>
              <w:t xml:space="preserve">с масштабированных бланков </w:t>
            </w:r>
            <w:r w:rsidR="008C0ACE">
              <w:rPr>
                <w:rFonts w:ascii="Times New Roman" w:hAnsi="Times New Roman" w:cs="Times New Roman"/>
                <w:sz w:val="28"/>
                <w:szCs w:val="28"/>
              </w:rPr>
              <w:t xml:space="preserve">ГИА (ОГЭ, </w:t>
            </w:r>
            <w:r w:rsidR="008C0ACE" w:rsidRPr="008C0ACE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8C0ACE">
              <w:rPr>
                <w:rFonts w:ascii="Times New Roman" w:hAnsi="Times New Roman" w:cs="Times New Roman"/>
                <w:sz w:val="28"/>
                <w:szCs w:val="28"/>
              </w:rPr>
              <w:t>, ГВЭ</w:t>
            </w:r>
            <w:r w:rsidR="008C0ACE" w:rsidRPr="008C0A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C0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на бланки стандартного размера организатор </w:t>
            </w:r>
            <w:r w:rsidR="008C0ACE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формирует стопки материалов</w:t>
            </w:r>
            <w:r w:rsidR="008C0ACE">
              <w:t xml:space="preserve"> </w:t>
            </w:r>
            <w:r w:rsidR="008C0ACE" w:rsidRPr="008C0ACE">
              <w:rPr>
                <w:rFonts w:ascii="Times New Roman" w:hAnsi="Times New Roman" w:cs="Times New Roman"/>
                <w:sz w:val="28"/>
                <w:szCs w:val="28"/>
              </w:rPr>
              <w:t>следующим образом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регистрации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1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1 масштабированные;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2</w:t>
            </w:r>
            <w:r w:rsidR="00793422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2</w:t>
            </w:r>
            <w:r w:rsidR="00793422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 масштабированные</w:t>
            </w:r>
          </w:p>
          <w:p w:rsidR="008C0ACE" w:rsidRPr="008C0ACE" w:rsidRDefault="008C0ACE" w:rsidP="008C0AC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>при проведении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0ACE" w:rsidRPr="008C0ACE" w:rsidRDefault="008C0ACE" w:rsidP="008C0AC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стандартного размера;</w:t>
            </w:r>
          </w:p>
          <w:p w:rsidR="008C0ACE" w:rsidRPr="008C0ACE" w:rsidRDefault="008C0ACE" w:rsidP="008C0AC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масштабированные;</w:t>
            </w:r>
          </w:p>
          <w:p w:rsidR="008C0ACE" w:rsidRPr="008C0ACE" w:rsidRDefault="008C0ACE" w:rsidP="008C0AC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 (лист №1 и лист №2), в том числе дополнительные бланки ответов № 2 стандартного размера;</w:t>
            </w:r>
          </w:p>
          <w:p w:rsidR="008C0ACE" w:rsidRDefault="008C0ACE" w:rsidP="008C0AC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0ACE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 (лист №1 и лист №2), в том числе дополнительные бланки ответов № 2 масштабированные</w:t>
            </w:r>
          </w:p>
          <w:p w:rsidR="00FA3197" w:rsidRPr="00D56275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>При проведении ГВЭ:</w:t>
            </w:r>
          </w:p>
          <w:p w:rsidR="00FA3197" w:rsidRPr="00D56275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>бланки регистрации</w:t>
            </w:r>
            <w:r w:rsidR="001006FE" w:rsidRPr="00D562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1006FE" w:rsidRPr="00D56275" w:rsidRDefault="001006FE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FA3197" w:rsidRPr="00D56275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>бланки ответов стандартного размера;</w:t>
            </w:r>
          </w:p>
          <w:p w:rsidR="00FA3197" w:rsidRPr="00D56275" w:rsidRDefault="001006FE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A3197" w:rsidRPr="00D56275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масштабированные;</w:t>
            </w:r>
          </w:p>
          <w:p w:rsidR="00FA3197" w:rsidRPr="00D56275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1006FE" w:rsidRPr="00D56275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 xml:space="preserve"> ответов стандартного размера;</w:t>
            </w:r>
          </w:p>
          <w:p w:rsidR="00FA3197" w:rsidRPr="00D56275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1006FE" w:rsidRPr="00D56275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D56275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масштабированные.</w:t>
            </w:r>
          </w:p>
          <w:p w:rsidR="004603D3" w:rsidRPr="004603D3" w:rsidRDefault="001D690A" w:rsidP="001006F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Бланки стандартного размера запечатываются в стандартные возвратные доставочные пакеты</w:t>
            </w:r>
            <w:r w:rsidR="00793422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ЕГЭ) или в конверты </w:t>
            </w:r>
            <w:r w:rsidR="00793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проведении ОГЭ и ГВЭ)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, масштабированные запечатываются в пакеты формата А3</w:t>
            </w:r>
          </w:p>
        </w:tc>
      </w:tr>
    </w:tbl>
    <w:p w:rsidR="00D8608F" w:rsidRPr="008C0ACE" w:rsidRDefault="00D8608F">
      <w:pPr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8C0ACE">
        <w:rPr>
          <w:sz w:val="4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04E62" w:rsidTr="00A40B17">
        <w:tc>
          <w:tcPr>
            <w:tcW w:w="4643" w:type="dxa"/>
          </w:tcPr>
          <w:p w:rsidR="00F04E62" w:rsidRDefault="00F04E62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04E62" w:rsidRPr="00E97E5F" w:rsidRDefault="00F04E62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F04E62" w:rsidRPr="00E97E5F" w:rsidRDefault="00F04E62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04E62" w:rsidRDefault="00F04E62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F04E62" w:rsidRPr="001D0B4B" w:rsidRDefault="00F04E62" w:rsidP="00F0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04E62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04E62" w:rsidRDefault="00F04E62" w:rsidP="00F04E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организатора в аудитории для слепых и слабовидящих участников государственной итоговой аттестации, использующих рельефно-точечный шрифт с использованием письменного прибора Брайля (система Брайля)</w:t>
            </w:r>
          </w:p>
        </w:tc>
      </w:tr>
    </w:tbl>
    <w:p w:rsidR="00F04E62" w:rsidRDefault="00F04E62" w:rsidP="00F04E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04E62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04E62" w:rsidRPr="00F04E62" w:rsidRDefault="00F04E62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b/>
                <w:sz w:val="28"/>
                <w:szCs w:val="28"/>
              </w:rPr>
              <w:t>1.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одготовительный этап проведения ГИА в ППЭ</w:t>
            </w:r>
          </w:p>
          <w:p w:rsidR="00F04E62" w:rsidRPr="00F04E62" w:rsidRDefault="00F04E62" w:rsidP="00F04E62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Организаторы должны получить у руководителя ППЭ стандартные формы,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в том числе, с указанием ассистентов</w:t>
            </w:r>
            <w:r w:rsidR="008C0ACE">
              <w:t xml:space="preserve"> </w:t>
            </w:r>
            <w:r w:rsidR="008C0ACE" w:rsidRPr="008C0AC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распределенных в данный </w:t>
            </w:r>
            <w:r w:rsidR="008C0ACE" w:rsidRPr="00FE559B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FE55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C0ACE" w:rsidRPr="00FE559B">
              <w:rPr>
                <w:rFonts w:ascii="Times New Roman" w:hAnsi="Times New Roman" w:cs="Times New Roman"/>
                <w:sz w:val="28"/>
                <w:szCs w:val="28"/>
              </w:rPr>
              <w:t>на ЕГЭ –</w:t>
            </w:r>
            <w:r w:rsidR="008C0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форма ППЭ-07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 xml:space="preserve"> «Список работников ППЭ и общественных наблюдателей»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). Организатор </w:t>
            </w:r>
            <w:r w:rsidR="008C0ACE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при входе ассистентов в аудиторию должен сверить данные документа, удостоверяющего личность ассистента, с выданным списком.</w:t>
            </w:r>
          </w:p>
          <w:p w:rsidR="00F04E62" w:rsidRDefault="00F04E62" w:rsidP="00945CF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экзамена могут взять с собой на отведенное место в аудитории письменный прибор Брайля, специальные чертежные инструменты (при необходимости) и др</w:t>
            </w:r>
            <w:r w:rsidR="00945CF8">
              <w:rPr>
                <w:rFonts w:ascii="Times New Roman" w:hAnsi="Times New Roman" w:cs="Times New Roman"/>
                <w:sz w:val="28"/>
                <w:szCs w:val="28"/>
              </w:rPr>
              <w:t>угие технические средства, необходимые для выполнения заданий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CF8" w:rsidRPr="00F04E62" w:rsidRDefault="00945CF8" w:rsidP="00945CF8">
            <w:pPr>
              <w:pStyle w:val="a9"/>
              <w:spacing w:before="120" w:after="120" w:line="240" w:lineRule="auto"/>
              <w:jc w:val="center"/>
              <w:rPr>
                <w:b/>
              </w:rPr>
            </w:pPr>
            <w:r w:rsidRPr="00F04E62">
              <w:rPr>
                <w:b/>
              </w:rPr>
              <w:t>2.</w:t>
            </w:r>
            <w:r>
              <w:rPr>
                <w:b/>
              </w:rPr>
              <w:t xml:space="preserve"> Проведение ГИА в аудитории</w:t>
            </w:r>
          </w:p>
          <w:p w:rsidR="00945CF8" w:rsidRDefault="00945CF8" w:rsidP="00945CF8">
            <w:pPr>
              <w:pStyle w:val="a9"/>
              <w:spacing w:line="240" w:lineRule="auto"/>
            </w:pPr>
            <w:r>
              <w:t xml:space="preserve">Ответственный организатор в аудитории </w:t>
            </w:r>
            <w:r w:rsidRPr="00FE559B">
              <w:t>для слепых участников экзамена обязан не позднее, чем за 1</w:t>
            </w:r>
            <w:r>
              <w:t xml:space="preserve">5 минут до начала экзамена получить у руководителя ППЭ: </w:t>
            </w:r>
          </w:p>
          <w:p w:rsidR="00945CF8" w:rsidRDefault="007779AC" w:rsidP="007779AC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proofErr w:type="gramStart"/>
            <w:r w:rsidRPr="008151F4">
              <w:t>доставочные пакеты</w:t>
            </w:r>
            <w:r w:rsidR="00945CF8">
              <w:t xml:space="preserve"> </w:t>
            </w:r>
            <w:r>
              <w:t xml:space="preserve">с </w:t>
            </w:r>
            <w:r w:rsidR="00945CF8">
              <w:t>ИК, содержащие в себе КИМ, напечатанный шрифтом Б</w:t>
            </w:r>
            <w:r w:rsidR="0024019D">
              <w:t>райля (рельефно-точечный шрифт);</w:t>
            </w:r>
            <w:r w:rsidR="00945CF8">
              <w:t xml:space="preserve"> специальные тетради</w:t>
            </w:r>
            <w:r>
              <w:t xml:space="preserve"> </w:t>
            </w:r>
            <w:r w:rsidRPr="007779AC">
              <w:t>для записи ответов на задания</w:t>
            </w:r>
            <w:r w:rsidR="00945CF8">
              <w:t xml:space="preserve"> (для письма рельефно-точечным шрифтом с использован</w:t>
            </w:r>
            <w:r w:rsidR="0024019D">
              <w:t>ием письменного прибора Брайля);</w:t>
            </w:r>
            <w:r w:rsidR="00945CF8">
              <w:t xml:space="preserve"> бланк регистрации, бланк ответов № 1, бланк ответов № 2</w:t>
            </w:r>
            <w:r>
              <w:t xml:space="preserve"> лист № 1 и лист № 2</w:t>
            </w:r>
            <w:r w:rsidR="0024019D">
              <w:t xml:space="preserve"> (при проведении ОГЭ и ЕГЭ); бланк регистрации, бланк ответов (при проведении ГВЭ)</w:t>
            </w:r>
            <w:r w:rsidR="00945CF8">
              <w:t xml:space="preserve">; </w:t>
            </w:r>
            <w:proofErr w:type="gramEnd"/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>листы бумаги для черновиков для письма по системе Брайля из расчета 10 листов на каждого участника экзамена;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 xml:space="preserve">дополнительные листы для записи ответов по системе Брайля (в случае нехватки места в </w:t>
            </w:r>
            <w:r w:rsidR="00324AAB">
              <w:t xml:space="preserve">специальной </w:t>
            </w:r>
            <w:r>
              <w:t>тетради для записи ответов);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 xml:space="preserve">возвратные доставочные </w:t>
            </w:r>
            <w:r w:rsidRPr="00FE559B">
              <w:t>пакеты</w:t>
            </w:r>
            <w:r w:rsidR="00B224E4" w:rsidRPr="00FE559B">
              <w:t xml:space="preserve"> (конверты)</w:t>
            </w:r>
            <w:r w:rsidRPr="00FE559B">
              <w:t xml:space="preserve"> для</w:t>
            </w:r>
            <w:r>
              <w:t xml:space="preserve"> упаковки </w:t>
            </w:r>
            <w:r w:rsidR="00324AAB">
              <w:t xml:space="preserve">специальных </w:t>
            </w:r>
            <w:r>
              <w:t xml:space="preserve">тетрадей для записи ответов и бланков </w:t>
            </w:r>
            <w:r w:rsidR="0024019D">
              <w:t>ГИА</w:t>
            </w:r>
            <w:r w:rsidR="00324AAB">
              <w:t xml:space="preserve"> (ОГЭ, ЕГЭ, ГВЭ)</w:t>
            </w:r>
            <w:r>
              <w:t>.</w:t>
            </w:r>
          </w:p>
          <w:p w:rsidR="00945CF8" w:rsidRDefault="00945CF8" w:rsidP="00B224E4">
            <w:pPr>
              <w:pStyle w:val="a9"/>
              <w:spacing w:line="240" w:lineRule="auto"/>
            </w:pPr>
            <w:r w:rsidRPr="00F04E62">
              <w:rPr>
                <w:i/>
              </w:rPr>
              <w:t>Примечание.</w:t>
            </w:r>
            <w:r>
              <w:t xml:space="preserve"> </w:t>
            </w:r>
            <w:r w:rsidR="00B224E4">
              <w:t xml:space="preserve">В </w:t>
            </w:r>
            <w:proofErr w:type="gramStart"/>
            <w:r w:rsidR="0024019D" w:rsidRPr="0024019D">
              <w:t>случае</w:t>
            </w:r>
            <w:proofErr w:type="gramEnd"/>
            <w:r w:rsidR="0024019D" w:rsidRPr="0024019D">
              <w:t xml:space="preserve"> заполнения слепыми участниками экзамена всей специальной тетради для ответов на задания организатор в аудитории </w:t>
            </w:r>
            <w:r w:rsidR="0024019D" w:rsidRPr="0024019D">
              <w:lastRenderedPageBreak/>
              <w:t>выдает участнику экзамена дополнительный лист (листы) для записи ответов для письма по системе Брайля. При этом участник экзамена пишет ФИО на верхней строке листа рельефно-точечным шрифтом Брайля, организатор в аудитории также пишет ФИО участника экзамена на дополнительном листе обычным способом.</w:t>
            </w:r>
          </w:p>
          <w:p w:rsidR="0024019D" w:rsidRDefault="0024019D" w:rsidP="00B224E4">
            <w:pPr>
              <w:pStyle w:val="a9"/>
              <w:spacing w:line="240" w:lineRule="auto"/>
            </w:pPr>
            <w:r w:rsidRPr="0024019D">
              <w:t>Организаторы в аудитории или ассистенты должны вписать в отведенном месте на титульном листе специальной тетради для ответов на задания ФИО и данные участника экзамена из документа, удостоверяющего его личность. Бланк регистрации, бланк ответов № 1, бланк ответов № 2</w:t>
            </w:r>
            <w:r w:rsidR="00324AAB">
              <w:t xml:space="preserve"> </w:t>
            </w:r>
            <w:r w:rsidR="00324AAB" w:rsidRPr="00324AAB">
              <w:t xml:space="preserve">лист </w:t>
            </w:r>
            <w:r w:rsidR="00324AAB">
              <w:t xml:space="preserve">№ </w:t>
            </w:r>
            <w:r w:rsidR="00324AAB" w:rsidRPr="00324AAB">
              <w:t xml:space="preserve">1 и лист </w:t>
            </w:r>
            <w:r w:rsidR="00324AAB">
              <w:t xml:space="preserve">№ </w:t>
            </w:r>
            <w:r w:rsidR="00324AAB" w:rsidRPr="00324AAB">
              <w:t>2</w:t>
            </w:r>
            <w:r w:rsidRPr="0024019D">
              <w:t xml:space="preserve">, дополнительный бланк ответов № 2 (при проведении </w:t>
            </w:r>
            <w:r>
              <w:t xml:space="preserve">ЕГЭ); </w:t>
            </w:r>
            <w:r w:rsidR="00324AAB" w:rsidRPr="00324AAB">
              <w:t>бланк ответов № 1, бланк ответов № 2 лист № 1 и лист № 2, дополнительный бланк ответов № 2</w:t>
            </w:r>
            <w:r w:rsidR="00324AAB">
              <w:t xml:space="preserve"> </w:t>
            </w:r>
            <w:r w:rsidR="00324AAB" w:rsidRPr="0024019D">
              <w:t xml:space="preserve">(при проведении </w:t>
            </w:r>
            <w:r w:rsidR="00324AAB">
              <w:t xml:space="preserve">ОГЭ); </w:t>
            </w:r>
            <w:r>
              <w:t>бланк регистрации,</w:t>
            </w:r>
            <w:r w:rsidRPr="0024019D">
              <w:t xml:space="preserve"> </w:t>
            </w:r>
            <w:r>
              <w:t>бланк</w:t>
            </w:r>
            <w:r w:rsidRPr="0024019D">
              <w:t xml:space="preserve"> ответов, дополнительны</w:t>
            </w:r>
            <w:r>
              <w:t>й</w:t>
            </w:r>
            <w:r w:rsidRPr="0024019D">
              <w:t xml:space="preserve"> </w:t>
            </w:r>
            <w:r>
              <w:t xml:space="preserve">бланк ответов (при проведении </w:t>
            </w:r>
            <w:r w:rsidRPr="0024019D">
              <w:t>Г</w:t>
            </w:r>
            <w:r>
              <w:t>В</w:t>
            </w:r>
            <w:r w:rsidRPr="0024019D">
              <w:t xml:space="preserve">Э) организатор в аудитории или ассистент </w:t>
            </w:r>
            <w:proofErr w:type="gramStart"/>
            <w:r w:rsidRPr="0024019D">
              <w:t>вкладывает обратно в конверт ИК и оставляет</w:t>
            </w:r>
            <w:proofErr w:type="gramEnd"/>
            <w:r w:rsidRPr="0024019D">
              <w:t xml:space="preserve"> на столе участника экзамена.</w:t>
            </w:r>
          </w:p>
          <w:p w:rsidR="00945CF8" w:rsidRDefault="0024019D" w:rsidP="00B224E4">
            <w:pPr>
              <w:pStyle w:val="a9"/>
              <w:spacing w:line="240" w:lineRule="auto"/>
            </w:pPr>
            <w:r w:rsidRPr="0024019D">
              <w:t>Участники экзамена с использованием письменного прибора Брайля и грифеля на второй странице специальной тетради</w:t>
            </w:r>
            <w:r w:rsidR="00324AAB">
              <w:t xml:space="preserve"> </w:t>
            </w:r>
            <w:r w:rsidR="00324AAB" w:rsidRPr="00324AAB">
              <w:t>для записи ответов</w:t>
            </w:r>
            <w:r w:rsidRPr="0024019D">
              <w:t xml:space="preserve"> рельефно-точечным шрифтом пишут фамилию (с новой строки), имя (с новой строки), отчество (с новой строки), серию и номер своего документа, удостоверяющего личность, с новой строки.</w:t>
            </w:r>
          </w:p>
          <w:p w:rsidR="00945CF8" w:rsidRDefault="00945CF8" w:rsidP="00B224E4">
            <w:pPr>
              <w:pStyle w:val="a9"/>
              <w:spacing w:line="240" w:lineRule="auto"/>
            </w:pPr>
            <w:r>
              <w:t>Организатор</w:t>
            </w:r>
            <w:r w:rsidR="00324AAB">
              <w:t xml:space="preserve"> в аудитории</w:t>
            </w:r>
            <w:r>
              <w:t xml:space="preserve"> </w:t>
            </w:r>
            <w:proofErr w:type="gramStart"/>
            <w:r>
              <w:t xml:space="preserve">проводит инструктаж участников экзамена по заполнению </w:t>
            </w:r>
            <w:r w:rsidR="00B224E4">
              <w:t xml:space="preserve">специальной </w:t>
            </w:r>
            <w:r>
              <w:t>тетради для ответов на задания и раздает</w:t>
            </w:r>
            <w:proofErr w:type="gramEnd"/>
            <w:r>
              <w:t xml:space="preserve"> текст инструкции ассистентам участников экзамена для дополнительного разъяснения.</w:t>
            </w:r>
          </w:p>
          <w:p w:rsidR="00945CF8" w:rsidRDefault="0024019D" w:rsidP="00B224E4">
            <w:pPr>
              <w:pStyle w:val="a9"/>
              <w:spacing w:line="240" w:lineRule="auto"/>
            </w:pPr>
            <w:proofErr w:type="gramStart"/>
            <w:r w:rsidRPr="0024019D">
              <w:t>Допускается заполнение регистрационных полей бланка регистрации и бланка ответов № 1 (при проведении ЕГЭ),</w:t>
            </w:r>
            <w:r w:rsidR="00324AAB">
              <w:t xml:space="preserve"> </w:t>
            </w:r>
            <w:r w:rsidR="00324AAB" w:rsidRPr="0024019D">
              <w:t xml:space="preserve">бланка ответов № 1 (при проведении </w:t>
            </w:r>
            <w:r w:rsidR="00324AAB">
              <w:t>О</w:t>
            </w:r>
            <w:r w:rsidR="00324AAB" w:rsidRPr="0024019D">
              <w:t>ГЭ</w:t>
            </w:r>
            <w:r w:rsidR="00324AAB" w:rsidRPr="00D56275">
              <w:t>),</w:t>
            </w:r>
            <w:r w:rsidRPr="00D56275">
              <w:t xml:space="preserve"> бланков регистрации и бланков ответов (при проведении ГВЭ) ассистентами (организатором в аудитории) в соответствии с документом</w:t>
            </w:r>
            <w:r w:rsidRPr="0024019D">
              <w:t>, удостоверяющим личность участника экзамена, и данных о ППЭ, записанных организаторами в аудитории на классной доске во время проведения инструктажа участников экзамена.</w:t>
            </w:r>
            <w:proofErr w:type="gramEnd"/>
          </w:p>
          <w:p w:rsidR="00945CF8" w:rsidRDefault="00945CF8" w:rsidP="00B224E4">
            <w:pPr>
              <w:pStyle w:val="a9"/>
              <w:spacing w:line="240" w:lineRule="auto"/>
            </w:pPr>
            <w:r>
              <w:t>После заполнения второй страницы тетради</w:t>
            </w:r>
            <w:r w:rsidR="00324AAB">
              <w:t xml:space="preserve"> </w:t>
            </w:r>
            <w:r w:rsidR="00324AAB" w:rsidRPr="00324AAB">
              <w:t>для записи ответов на задания</w:t>
            </w:r>
            <w:r>
              <w:t xml:space="preserve">, заполнения регистрационных полей всех бланков всеми участниками экзамена организатор </w:t>
            </w:r>
            <w:r w:rsidR="00324AAB">
              <w:t xml:space="preserve">в аудитории </w:t>
            </w:r>
            <w:proofErr w:type="gramStart"/>
            <w:r>
              <w:t>объявляет о начале экзамена и фиксирует</w:t>
            </w:r>
            <w:proofErr w:type="gramEnd"/>
            <w:r>
              <w:t xml:space="preserve"> время начала и окончания экзамена на классной доске (время, отведенное на инструктаж и заполнение регистрационных полей бланков, в общее время экзамена не включается).</w:t>
            </w:r>
          </w:p>
          <w:p w:rsidR="00945CF8" w:rsidRDefault="0024019D" w:rsidP="00B224E4">
            <w:pPr>
              <w:pStyle w:val="a9"/>
              <w:spacing w:line="240" w:lineRule="auto"/>
            </w:pPr>
            <w:r w:rsidRPr="0024019D">
              <w:t xml:space="preserve">За 30 минут и за 5 минут до окончания выполнения экзаменационной работы организаторы в аудитории сообщают участникам экзамена о скором завершении экзамена. </w:t>
            </w:r>
            <w:proofErr w:type="gramStart"/>
            <w:r w:rsidRPr="0024019D">
              <w:t>По истечении времени, отведенного на проведение экзамена, ответственный организатор в аудитории должен объявить, что экзамен окончен, и участники экзамена (самостоятельно или с помощью организаторов в аудитории, ассистентов) должны сложить специальные тетради для ответов на задания</w:t>
            </w:r>
            <w:r w:rsidR="00324AAB">
              <w:t xml:space="preserve">, </w:t>
            </w:r>
            <w:r w:rsidR="00324AAB" w:rsidRPr="00324AAB">
              <w:t xml:space="preserve">бланки регистрации, бланки ответов № 1 и бланки ответов № 2 лист </w:t>
            </w:r>
            <w:r w:rsidR="00324AAB">
              <w:t xml:space="preserve">№ </w:t>
            </w:r>
            <w:r w:rsidR="00324AAB" w:rsidRPr="00324AAB">
              <w:t xml:space="preserve">1 и лист </w:t>
            </w:r>
            <w:r w:rsidR="00324AAB">
              <w:t xml:space="preserve">№ </w:t>
            </w:r>
            <w:r w:rsidR="00324AAB" w:rsidRPr="00324AAB">
              <w:t xml:space="preserve">2, дополнительные </w:t>
            </w:r>
            <w:r w:rsidR="00324AAB" w:rsidRPr="00324AAB">
              <w:lastRenderedPageBreak/>
              <w:t>бланки ответов № 2 (при проведении ЕГЭ), бланки ответов № 1, бланки</w:t>
            </w:r>
            <w:proofErr w:type="gramEnd"/>
            <w:r w:rsidR="00324AAB" w:rsidRPr="00324AAB">
              <w:t xml:space="preserve"> ответов № 2 и дополнительные бланки ответов (при проведении ОГЭ)</w:t>
            </w:r>
            <w:r w:rsidR="00324AAB">
              <w:t xml:space="preserve">, </w:t>
            </w:r>
            <w:r w:rsidR="00324AAB" w:rsidRPr="00D56275">
              <w:t>бланки регистрации и бланки ответов (при проведении ГВЭ) в конверт</w:t>
            </w:r>
            <w:r w:rsidR="00324AAB" w:rsidRPr="00324AAB">
              <w:t xml:space="preserve"> ИК</w:t>
            </w:r>
            <w:r w:rsidRPr="0024019D">
              <w:t>, а КИМ и черновик</w:t>
            </w:r>
            <w:r w:rsidR="00B224E4">
              <w:t>и</w:t>
            </w:r>
            <w:r w:rsidRPr="0024019D">
              <w:t xml:space="preserve"> положить на край рабочего стола (при этом все оставшиеся в аудитории участники экзамена должны оставаться на своих местах).</w:t>
            </w:r>
          </w:p>
          <w:p w:rsidR="0024019D" w:rsidRDefault="0024019D" w:rsidP="00B224E4">
            <w:pPr>
              <w:pStyle w:val="a9"/>
              <w:spacing w:line="240" w:lineRule="auto"/>
            </w:pPr>
            <w:r>
              <w:t xml:space="preserve">Организаторы в аудитории самостоятельно собирают со столов участников экзамена ЭМ: </w:t>
            </w:r>
            <w:proofErr w:type="gramStart"/>
            <w:r>
              <w:t>КИМ и черновик</w:t>
            </w:r>
            <w:r w:rsidR="00B224E4">
              <w:t>и</w:t>
            </w:r>
            <w:r>
              <w:t>, конверты ИК (со специальными тетрадями</w:t>
            </w:r>
            <w:r w:rsidR="00324AAB">
              <w:t xml:space="preserve"> для записи ответов</w:t>
            </w:r>
            <w:r>
              <w:t>, бланками регистрации, бланками ответов № 1 и бланками ответов № 2</w:t>
            </w:r>
            <w:r w:rsidR="0037701C">
              <w:t xml:space="preserve"> лист № 1 и лист № 2</w:t>
            </w:r>
            <w:r>
              <w:t xml:space="preserve">, дополнительными бланками ответов № 2 (при проведении ЕГЭ); </w:t>
            </w:r>
            <w:r w:rsidR="0037701C">
              <w:t xml:space="preserve">бланками ответов № 1 и бланками ответов № 2 лист № 1 и </w:t>
            </w:r>
            <w:r w:rsidR="0037701C" w:rsidRPr="00D56275">
              <w:t>лист № 2, дополнительными бланками ответов № 2 (при проведении ОГЭ);</w:t>
            </w:r>
            <w:proofErr w:type="gramEnd"/>
            <w:r w:rsidR="0037701C" w:rsidRPr="00D56275">
              <w:t xml:space="preserve"> </w:t>
            </w:r>
            <w:proofErr w:type="gramStart"/>
            <w:r w:rsidRPr="00D56275">
              <w:t>бланками регистрации, бланками ответов, дополнительными бланками ответов (при проведении ГВЭ), фиксируют на конверте ИК количеств</w:t>
            </w:r>
            <w:r>
              <w:t>о сданных участником экзамена специальных тетрадей для ответов на задания, бланков регистрации, бланков ответов № 1 и бланков ответов № 2</w:t>
            </w:r>
            <w:r w:rsidR="0037701C">
              <w:t xml:space="preserve"> лист № 1 и лист № 2</w:t>
            </w:r>
            <w:r>
              <w:t xml:space="preserve">, дополнительных бланков ответов № 2 (при проведении </w:t>
            </w:r>
            <w:r w:rsidR="0037701C">
              <w:t>ЕГЭ), бланков ответов № 1 и бланков ответов № 2 лист № 1 и лист № 2, дополнительных бланков ответов</w:t>
            </w:r>
            <w:proofErr w:type="gramEnd"/>
            <w:r w:rsidR="0037701C">
              <w:t xml:space="preserve"> № 2 (при проведении ОГЭ</w:t>
            </w:r>
            <w:r w:rsidR="0037701C" w:rsidRPr="00D56275">
              <w:t xml:space="preserve">), </w:t>
            </w:r>
            <w:r w:rsidRPr="00D56275">
              <w:t>бланков регистрации, бланков ответов, дополнительных бланков ответов (при проведении ГВЭ), и ставят свою подпись.</w:t>
            </w:r>
          </w:p>
          <w:p w:rsidR="0024019D" w:rsidRDefault="0024019D" w:rsidP="00B224E4">
            <w:pPr>
              <w:pStyle w:val="a9"/>
              <w:spacing w:line="240" w:lineRule="auto"/>
            </w:pPr>
            <w:proofErr w:type="gramStart"/>
            <w:r>
              <w:t>В присутствии участников экзамена и ассистентов организатор в аудитории должен пересчитать конверты ИК, в которых находятся: специальные тетради для ответов на задания, бланки регистрации, бланки ответов № 1, бланки ответов № 2</w:t>
            </w:r>
            <w:r w:rsidR="0037701C">
              <w:t xml:space="preserve"> лист № 1 и лист № 2</w:t>
            </w:r>
            <w:r>
              <w:t xml:space="preserve">, дополнительные бланки ответов № 2 (при проведении ЕГЭ), </w:t>
            </w:r>
            <w:r w:rsidR="0037701C">
              <w:t>бланки ответов № 1, бланки ответов № 2 лист № 1 и лист № 2, дополнительные бланки ответов № 2 (при проведении ОГЭ</w:t>
            </w:r>
            <w:proofErr w:type="gramEnd"/>
            <w:r w:rsidR="0037701C">
              <w:t xml:space="preserve">), </w:t>
            </w:r>
            <w:r>
              <w:t>бланк</w:t>
            </w:r>
            <w:r w:rsidR="0037701C">
              <w:t>и</w:t>
            </w:r>
            <w:r>
              <w:t xml:space="preserve"> регистрации, бланк</w:t>
            </w:r>
            <w:r w:rsidR="00180989">
              <w:t>и</w:t>
            </w:r>
            <w:r>
              <w:t xml:space="preserve"> ответов, дополнительны</w:t>
            </w:r>
            <w:r w:rsidR="00180989">
              <w:t>е</w:t>
            </w:r>
            <w:r>
              <w:t xml:space="preserve"> бланк</w:t>
            </w:r>
            <w:r w:rsidR="00180989">
              <w:t>и</w:t>
            </w:r>
            <w:r>
              <w:t xml:space="preserve"> ответов (при проведении ГВЭ), и запечатать их в возвратный доставочный пакет</w:t>
            </w:r>
            <w:r w:rsidR="00B224E4">
              <w:t xml:space="preserve"> (конверт)</w:t>
            </w:r>
            <w:r>
              <w:t>.</w:t>
            </w:r>
          </w:p>
          <w:tbl>
            <w:tblPr>
              <w:tblStyle w:val="a3"/>
              <w:tblW w:w="0" w:type="auto"/>
              <w:tblInd w:w="14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9"/>
            </w:tblGrid>
            <w:tr w:rsidR="00A30F07" w:rsidTr="00A30F07">
              <w:tc>
                <w:tcPr>
                  <w:tcW w:w="9056" w:type="dxa"/>
                </w:tcPr>
                <w:p w:rsidR="00A30F07" w:rsidRDefault="00A30F07" w:rsidP="00B224E4">
                  <w:pPr>
                    <w:pStyle w:val="a9"/>
                    <w:spacing w:line="240" w:lineRule="auto"/>
                  </w:pPr>
                  <w:r w:rsidRPr="004E6C21">
                    <w:rPr>
                      <w:i/>
                    </w:rPr>
                    <w:t>Примечание.</w:t>
                  </w:r>
                  <w:r>
                    <w:t xml:space="preserve"> При организации работы </w:t>
                  </w:r>
                  <w:r w:rsidR="00180989">
                    <w:t>К</w:t>
                  </w:r>
                  <w:r>
                    <w:t xml:space="preserve">омиссии </w:t>
                  </w:r>
                  <w:proofErr w:type="spellStart"/>
                  <w:r>
                    <w:t>тифлопереводчиков</w:t>
                  </w:r>
                  <w:proofErr w:type="spellEnd"/>
                  <w:r>
                    <w:t xml:space="preserve"> в аудитории проведения экзамена после его проведения организаторы в аудитории самостоятельно собирают со столов участников экзамена </w:t>
                  </w:r>
                  <w:r w:rsidR="00180989">
                    <w:t xml:space="preserve">только </w:t>
                  </w:r>
                  <w:r>
                    <w:t>КИМ и черновик</w:t>
                  </w:r>
                  <w:r w:rsidR="00B224E4">
                    <w:t>и</w:t>
                  </w:r>
                  <w:r>
                    <w:t xml:space="preserve">. </w:t>
                  </w:r>
                </w:p>
                <w:p w:rsidR="00A30F07" w:rsidRPr="00A30F07" w:rsidRDefault="00A30F07" w:rsidP="00180989">
                  <w:pPr>
                    <w:pStyle w:val="a9"/>
                    <w:spacing w:line="240" w:lineRule="auto"/>
                  </w:pPr>
                  <w:r w:rsidRPr="00A30F07">
                    <w:t xml:space="preserve">Член ГЭК приглашает Комиссию </w:t>
                  </w:r>
                  <w:proofErr w:type="spellStart"/>
                  <w:r w:rsidRPr="00A30F07">
                    <w:t>тифлопереводчиков</w:t>
                  </w:r>
                  <w:proofErr w:type="spellEnd"/>
                  <w:r w:rsidRPr="00A30F07">
                    <w:t xml:space="preserve"> для работы по переводу ответов участников экзамена в бланки</w:t>
                  </w:r>
                  <w:r>
                    <w:t xml:space="preserve"> ГИА</w:t>
                  </w:r>
                  <w:r w:rsidR="00180989">
                    <w:t xml:space="preserve"> (ОГЭ, ЕГЭ, ГВЭ)</w:t>
                  </w:r>
                  <w:r w:rsidRPr="00A30F07">
                    <w:t xml:space="preserve">. </w:t>
                  </w:r>
                  <w:proofErr w:type="spellStart"/>
                  <w:r w:rsidRPr="00A30F07">
                    <w:t>Тифлопереводчи</w:t>
                  </w:r>
                  <w:r w:rsidR="00B224E4">
                    <w:t>ки</w:t>
                  </w:r>
                  <w:proofErr w:type="spellEnd"/>
                  <w:r w:rsidR="00B224E4">
                    <w:t xml:space="preserve"> работают в присутствии член</w:t>
                  </w:r>
                  <w:proofErr w:type="gramStart"/>
                  <w:r w:rsidR="00B224E4">
                    <w:t>а</w:t>
                  </w:r>
                  <w:r w:rsidR="00180989">
                    <w:t>(</w:t>
                  </w:r>
                  <w:proofErr w:type="gramEnd"/>
                  <w:r w:rsidR="00180989">
                    <w:t>-</w:t>
                  </w:r>
                  <w:proofErr w:type="spellStart"/>
                  <w:r w:rsidR="00180989">
                    <w:t>ов</w:t>
                  </w:r>
                  <w:proofErr w:type="spellEnd"/>
                  <w:r w:rsidR="00180989">
                    <w:t>)</w:t>
                  </w:r>
                  <w:r w:rsidRPr="00A30F07">
                    <w:t xml:space="preserve"> ГЭК, организаторов в аудитории. </w:t>
                  </w:r>
                  <w:r w:rsidR="00B224E4" w:rsidRPr="00B224E4">
                    <w:t>Присутствие иных лиц в аудитории, в том числе участников экзамена, не требуется</w:t>
                  </w:r>
                  <w:r w:rsidR="00B224E4">
                    <w:t xml:space="preserve">. </w:t>
                  </w:r>
                  <w:proofErr w:type="gramStart"/>
                  <w:r w:rsidRPr="00A30F07">
                    <w:t xml:space="preserve">После выполнения работы </w:t>
                  </w:r>
                  <w:proofErr w:type="spellStart"/>
                  <w:r w:rsidRPr="00A30F07">
                    <w:t>тифлопереводчиков</w:t>
                  </w:r>
                  <w:proofErr w:type="spellEnd"/>
                  <w:r w:rsidRPr="00A30F07">
                    <w:t xml:space="preserve"> организаторы в аудитории собирают со столов участников конверты ИК со специальными тетрадями, бланки регистрации, бланки ответов № 1 и бланки ответов № 2</w:t>
                  </w:r>
                  <w:r w:rsidR="00180989">
                    <w:t xml:space="preserve"> лист № 1 и лист № 2</w:t>
                  </w:r>
                  <w:r w:rsidRPr="00A30F07">
                    <w:t>, дополнительные бланки ответов № 2 (при проведении ЕГЭ),</w:t>
                  </w:r>
                  <w:r w:rsidR="00180989">
                    <w:t xml:space="preserve"> </w:t>
                  </w:r>
                  <w:r w:rsidR="00180989" w:rsidRPr="00A30F07">
                    <w:t>бланки ответов № 1 и бланки ответов № 2</w:t>
                  </w:r>
                  <w:r w:rsidR="00180989">
                    <w:t xml:space="preserve"> лист № 1 и лист № 2</w:t>
                  </w:r>
                  <w:r w:rsidR="00180989" w:rsidRPr="00A30F07">
                    <w:t xml:space="preserve">, </w:t>
                  </w:r>
                  <w:r w:rsidR="00180989" w:rsidRPr="00A30F07">
                    <w:lastRenderedPageBreak/>
                    <w:t xml:space="preserve">дополнительные бланки ответов № 2 (при проведении </w:t>
                  </w:r>
                  <w:r w:rsidR="00180989">
                    <w:t>О</w:t>
                  </w:r>
                  <w:r w:rsidR="00180989" w:rsidRPr="00A30F07">
                    <w:t xml:space="preserve">ГЭ), </w:t>
                  </w:r>
                  <w:r w:rsidRPr="00D56275">
                    <w:t>бланки регистрации, бланки ответов</w:t>
                  </w:r>
                  <w:proofErr w:type="gramEnd"/>
                  <w:r w:rsidRPr="00D56275">
                    <w:t>, дополнительные бланки ответов (при проведении ГВЭ).</w:t>
                  </w:r>
                </w:p>
              </w:tc>
            </w:tr>
          </w:tbl>
          <w:p w:rsidR="00A30F07" w:rsidRDefault="00A30F07" w:rsidP="00B224E4">
            <w:pPr>
              <w:pStyle w:val="a9"/>
              <w:spacing w:before="120" w:line="240" w:lineRule="auto"/>
            </w:pPr>
            <w:r>
              <w:lastRenderedPageBreak/>
              <w:t>По итогам сбора ЭМ у участников экзамена организаторы в аудитории формирует материалы следующим образом:</w:t>
            </w:r>
          </w:p>
          <w:p w:rsidR="00A30F07" w:rsidRDefault="00A30F07" w:rsidP="00B224E4">
            <w:pPr>
              <w:pStyle w:val="a9"/>
              <w:spacing w:line="240" w:lineRule="auto"/>
            </w:pPr>
            <w:r>
              <w:t>при проведении ЕГЭ: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 xml:space="preserve">конверты ИК, в которых находятся специальные тетради для </w:t>
            </w:r>
            <w:r w:rsidR="00180989">
              <w:t xml:space="preserve">записи </w:t>
            </w:r>
            <w:r>
              <w:t>ответов на задания;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листы с ответами (если они использовались);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регистрации;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1;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2</w:t>
            </w:r>
            <w:r w:rsidR="00180989">
              <w:t xml:space="preserve"> лист № 1 и лист № 2</w:t>
            </w:r>
            <w:r>
              <w:t>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бланки ответов № 2;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черновик</w:t>
            </w:r>
            <w:r w:rsidR="00B224E4">
              <w:t>и</w:t>
            </w:r>
            <w:r>
              <w:t>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КИМ.</w:t>
            </w:r>
          </w:p>
          <w:p w:rsidR="00180989" w:rsidRDefault="00180989" w:rsidP="00180989">
            <w:pPr>
              <w:pStyle w:val="a9"/>
              <w:spacing w:line="240" w:lineRule="auto"/>
            </w:pPr>
            <w:r>
              <w:t>при проведении ОГЭ:</w:t>
            </w:r>
          </w:p>
          <w:p w:rsidR="00180989" w:rsidRDefault="00180989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конверты ИК, в которых находятся специальные тетради для записи ответов на задания;</w:t>
            </w:r>
          </w:p>
          <w:p w:rsidR="00180989" w:rsidRDefault="00180989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листы с ответами (если они использовались);</w:t>
            </w:r>
          </w:p>
          <w:p w:rsidR="00180989" w:rsidRDefault="00180989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1;</w:t>
            </w:r>
          </w:p>
          <w:p w:rsidR="00180989" w:rsidRDefault="00180989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2 лист № 1 и лист №2;</w:t>
            </w:r>
          </w:p>
          <w:p w:rsidR="00180989" w:rsidRDefault="00180989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бланки ответов № 2;</w:t>
            </w:r>
          </w:p>
          <w:p w:rsidR="00180989" w:rsidRDefault="00180989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черновики;</w:t>
            </w:r>
          </w:p>
          <w:p w:rsidR="00180989" w:rsidRDefault="00180989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КИМ.</w:t>
            </w:r>
          </w:p>
          <w:p w:rsidR="00A30F07" w:rsidRPr="00D56275" w:rsidRDefault="00A30F07" w:rsidP="00B224E4">
            <w:pPr>
              <w:pStyle w:val="a9"/>
              <w:spacing w:line="240" w:lineRule="auto"/>
            </w:pPr>
            <w:r w:rsidRPr="00D56275">
              <w:t>При проведении ГВЭ:</w:t>
            </w:r>
          </w:p>
          <w:p w:rsidR="00A30F07" w:rsidRPr="00D56275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 w:rsidRPr="00D56275">
              <w:t>конверты ИК, в которых находятся тетради для ответов на задания;</w:t>
            </w:r>
          </w:p>
          <w:p w:rsidR="00A30F07" w:rsidRPr="00D56275" w:rsidRDefault="00A30F07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 w:rsidRPr="00D56275">
              <w:t>дополнительные листы с ответами (если они использовались);</w:t>
            </w:r>
          </w:p>
          <w:p w:rsidR="00A30F07" w:rsidRPr="00D56275" w:rsidRDefault="00A30F07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 w:rsidRPr="00D56275">
              <w:t>бланки регистрации;</w:t>
            </w:r>
          </w:p>
          <w:p w:rsidR="00A30F07" w:rsidRPr="00D56275" w:rsidRDefault="00A30F07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 w:rsidRPr="00D56275">
              <w:t>бланки ответов;</w:t>
            </w:r>
          </w:p>
          <w:p w:rsidR="00A30F07" w:rsidRPr="00D56275" w:rsidRDefault="00A30F07" w:rsidP="00180989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 w:rsidRPr="00D56275">
              <w:t>дополнительные бланки ответов;</w:t>
            </w:r>
          </w:p>
          <w:p w:rsidR="00A30F07" w:rsidRPr="00D56275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 w:rsidRPr="00D56275">
              <w:t>черновик</w:t>
            </w:r>
            <w:r w:rsidR="00B224E4" w:rsidRPr="00D56275">
              <w:t>и</w:t>
            </w:r>
            <w:r w:rsidRPr="00D56275">
              <w:t>;</w:t>
            </w:r>
          </w:p>
          <w:p w:rsidR="00A30F07" w:rsidRPr="00D56275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 w:rsidRPr="00D56275">
              <w:t>КИМ.</w:t>
            </w:r>
          </w:p>
          <w:p w:rsidR="00945CF8" w:rsidRDefault="00945CF8" w:rsidP="00B224E4">
            <w:pPr>
              <w:pStyle w:val="a9"/>
              <w:spacing w:line="240" w:lineRule="auto"/>
            </w:pPr>
            <w:r w:rsidRPr="004E6C21">
              <w:rPr>
                <w:i/>
              </w:rPr>
              <w:t>Примечание.</w:t>
            </w:r>
            <w:r w:rsidR="00B224E4">
              <w:t xml:space="preserve"> Специальные т</w:t>
            </w:r>
            <w:r>
              <w:t xml:space="preserve">етради для записи ответов и бланки </w:t>
            </w:r>
            <w:r w:rsidR="00B224E4">
              <w:t>ГИА</w:t>
            </w:r>
            <w:r w:rsidR="00180989">
              <w:t xml:space="preserve"> (ОГЭ, ЕГЭ, ГВЭ)</w:t>
            </w:r>
            <w:r w:rsidR="00B224E4">
              <w:t xml:space="preserve"> </w:t>
            </w:r>
            <w:r>
              <w:t xml:space="preserve">слепых участников экзамена могут быть упакованы в один </w:t>
            </w:r>
            <w:r w:rsidRPr="00FE559B">
              <w:t>пакет</w:t>
            </w:r>
            <w:r w:rsidR="00B224E4" w:rsidRPr="00FE559B">
              <w:t xml:space="preserve"> (конверт)</w:t>
            </w:r>
            <w:r w:rsidRPr="00FE559B">
              <w:t xml:space="preserve"> из аудитории</w:t>
            </w:r>
            <w:r>
              <w:t xml:space="preserve">; в случае если ЭМ не помещаются в один пакет, </w:t>
            </w:r>
            <w:r w:rsidRPr="00E45E6C">
              <w:t>допускается</w:t>
            </w:r>
            <w:r>
              <w:t xml:space="preserve"> упаковка в </w:t>
            </w:r>
            <w:r w:rsidRPr="00FE559B">
              <w:t>пакеты</w:t>
            </w:r>
            <w:r w:rsidR="00B224E4" w:rsidRPr="00FE559B">
              <w:t xml:space="preserve"> (конверты)</w:t>
            </w:r>
            <w:r>
              <w:t xml:space="preserve"> </w:t>
            </w:r>
            <w:r w:rsidR="00180989">
              <w:t xml:space="preserve">специальных </w:t>
            </w:r>
            <w:r>
              <w:t>тетрадей</w:t>
            </w:r>
            <w:r w:rsidR="00180989">
              <w:t xml:space="preserve"> для записи ответов</w:t>
            </w:r>
            <w:r>
              <w:t xml:space="preserve"> и бланков каждого участника в отдельности. </w:t>
            </w:r>
          </w:p>
          <w:p w:rsidR="00945CF8" w:rsidRPr="004603D3" w:rsidRDefault="00945CF8" w:rsidP="009F0C49">
            <w:pPr>
              <w:pStyle w:val="a9"/>
              <w:spacing w:line="240" w:lineRule="auto"/>
              <w:rPr>
                <w:szCs w:val="28"/>
              </w:rPr>
            </w:pPr>
            <w:proofErr w:type="gramStart"/>
            <w:r w:rsidRPr="00D276C7">
              <w:t>Организатор заполняет сопроводительный бланк на возвратном доставочном пакете, в котором отмечает информацию о регионе, ППЭ, аудитории, учебном предмете, количестве конвертов ИК в пакете, ответственном организаторе в аудитории.</w:t>
            </w:r>
            <w:proofErr w:type="gramEnd"/>
          </w:p>
        </w:tc>
      </w:tr>
    </w:tbl>
    <w:p w:rsidR="004E6C21" w:rsidRDefault="004E6C2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E6C21" w:rsidTr="00A40B17">
        <w:tc>
          <w:tcPr>
            <w:tcW w:w="4643" w:type="dxa"/>
          </w:tcPr>
          <w:p w:rsidR="004E6C21" w:rsidRDefault="004E6C21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E6C21" w:rsidRPr="00E97E5F" w:rsidRDefault="004E6C21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4E6C21" w:rsidRPr="00E97E5F" w:rsidRDefault="004E6C21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E6C21" w:rsidRDefault="004E6C21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4E6C21" w:rsidRPr="001D0B4B" w:rsidRDefault="004E6C21" w:rsidP="004E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E6C21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E6C21" w:rsidRDefault="004E6C21" w:rsidP="002213F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слепых и слабовидящих участников </w:t>
            </w:r>
            <w:r w:rsidR="002213F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заполнению </w:t>
            </w:r>
            <w:r w:rsidR="002213F7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шрифтом Брайля </w:t>
            </w:r>
            <w:r w:rsidR="009F0C49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 тетрадей</w:t>
            </w:r>
            <w:r w:rsidR="002213F7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r w:rsidR="009F0C49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записи </w:t>
            </w:r>
            <w:r w:rsidR="002213F7" w:rsidRPr="008151F4">
              <w:rPr>
                <w:rFonts w:ascii="Times New Roman" w:hAnsi="Times New Roman" w:cs="Times New Roman"/>
                <w:b/>
                <w:sz w:val="28"/>
                <w:szCs w:val="28"/>
              </w:rPr>
              <w:t>ответов на задания государственной итоговой аттестации</w:t>
            </w:r>
          </w:p>
        </w:tc>
      </w:tr>
    </w:tbl>
    <w:p w:rsidR="004E6C21" w:rsidRDefault="004E6C21" w:rsidP="004E6C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E6C21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E6C21" w:rsidRPr="004E6C21" w:rsidRDefault="009F0C49" w:rsidP="004E6C2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Памятка для слепых и слабовидящих участников экзамена по заполнению шрифтом Брайля специальных тетрадей для записи ответов на задания КИМ </w:t>
            </w:r>
            <w:proofErr w:type="gramStart"/>
            <w:r w:rsidRPr="008151F4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4E6C21" w:rsidRPr="008151F4">
              <w:rPr>
                <w:rFonts w:ascii="Times New Roman" w:hAnsi="Times New Roman" w:cs="Times New Roman"/>
                <w:i/>
                <w:sz w:val="28"/>
                <w:szCs w:val="28"/>
              </w:rPr>
              <w:t>ачитывается</w:t>
            </w:r>
            <w:r w:rsidR="004E6C21" w:rsidRPr="009F0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участникам экзамена организаторами</w:t>
            </w:r>
            <w:r w:rsidRPr="009F0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аудитории</w:t>
            </w:r>
            <w:r w:rsidR="004E6C21" w:rsidRPr="009F0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 экзаменом и прикладывается</w:t>
            </w:r>
            <w:proofErr w:type="gramEnd"/>
            <w:r w:rsidR="004E6C21" w:rsidRPr="009F0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ЭМ, напечатанным шрифтом Брайля (рельефно-точечным шрифтом).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Экзаменуемый с использованием письменного </w:t>
            </w:r>
            <w:proofErr w:type="spell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Брайлевского</w:t>
            </w:r>
            <w:proofErr w:type="spell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прибора и грифеля рельефно-точечным шрифтом пишет на второй странице </w:t>
            </w:r>
            <w:r w:rsidR="00732AF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тетради фамилию (с новой строки), имя (с новой строки), отчество (с новой строки)</w:t>
            </w:r>
            <w:r w:rsidR="009F0C4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, серию и номер своего документа, удостоверяюще</w:t>
            </w:r>
            <w:r w:rsidR="00732AFD">
              <w:rPr>
                <w:rFonts w:ascii="Times New Roman" w:hAnsi="Times New Roman" w:cs="Times New Roman"/>
                <w:sz w:val="28"/>
                <w:szCs w:val="28"/>
              </w:rPr>
              <w:t>го личность (паспорта), с новой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строки.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Ответы пишутся с одной стороны листа, начиная с третьей страницы.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выполнении заданий с кратким ответом необходимо записать номер задания и ответ, располагая каждый ответ на отдельной строке. 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Между номером задания и ответом необходимо оставить интервал (пропущенную клетку).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Ответ оформляется в соответствии с инструкциями </w:t>
            </w:r>
            <w:proofErr w:type="gram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КИМ.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Если ответом должно быть слово, то нужно писать его в той форме, в которой данное слово стоит в предложении или указано в задании.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Ответы на задания с развернутыми ответами записываются, начиная с новой страницы тетради для ответов. </w:t>
            </w:r>
          </w:p>
          <w:p w:rsidR="004E6C21" w:rsidRPr="004603D3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Если участник экзамена ошибся, неверный ответ закалывается </w:t>
            </w:r>
            <w:proofErr w:type="spell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шеститочием</w:t>
            </w:r>
            <w:proofErr w:type="spell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gram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ответа засчитывается последний ответ в строке. В </w:t>
            </w:r>
            <w:proofErr w:type="gram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повторного ответа на задание засчитывается последний ответ.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заданий следуйте инструкциям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4E6C21" w:rsidRPr="004603D3" w:rsidRDefault="004E6C21" w:rsidP="00A40B17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A4" w:rsidRDefault="00CD6DA4" w:rsidP="004E6C21">
      <w:pPr>
        <w:pStyle w:val="a9"/>
        <w:spacing w:line="240" w:lineRule="auto"/>
        <w:ind w:left="142" w:firstLine="567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05C71" w:rsidTr="00F90CAE">
        <w:tc>
          <w:tcPr>
            <w:tcW w:w="4643" w:type="dxa"/>
          </w:tcPr>
          <w:p w:rsidR="00D05C71" w:rsidRDefault="00D05C71" w:rsidP="00F90CA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05C71" w:rsidRPr="00E97E5F" w:rsidRDefault="00D05C71" w:rsidP="00F90CAE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D05C71" w:rsidRPr="00E97E5F" w:rsidRDefault="00D05C71" w:rsidP="00F90CA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05C71" w:rsidRDefault="00D05C71" w:rsidP="00F90CAE">
            <w:pPr>
              <w:rPr>
                <w:rFonts w:ascii="Times New Roman" w:hAnsi="Times New Roman" w:cs="Times New Roman"/>
              </w:rPr>
            </w:pPr>
          </w:p>
        </w:tc>
      </w:tr>
    </w:tbl>
    <w:p w:rsidR="00D05C71" w:rsidRPr="001D0B4B" w:rsidRDefault="00D05C71" w:rsidP="00D0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Default="00D05C71" w:rsidP="00D05C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E559B">
              <w:rPr>
                <w:rFonts w:ascii="Times New Roman" w:hAnsi="Times New Roman" w:cs="Times New Roman"/>
                <w:b/>
                <w:sz w:val="28"/>
              </w:rPr>
              <w:t xml:space="preserve">И Н С Т </w:t>
            </w:r>
            <w:proofErr w:type="gramStart"/>
            <w:r w:rsidRPr="00FE559B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FE559B">
              <w:rPr>
                <w:rFonts w:ascii="Times New Roman" w:hAnsi="Times New Roman" w:cs="Times New Roman"/>
                <w:b/>
                <w:sz w:val="28"/>
              </w:rPr>
              <w:t xml:space="preserve"> У К Ц И Я</w:t>
            </w:r>
            <w:r w:rsidRPr="00FE559B">
              <w:rPr>
                <w:rFonts w:ascii="Times New Roman" w:hAnsi="Times New Roman" w:cs="Times New Roman"/>
                <w:b/>
                <w:sz w:val="28"/>
              </w:rPr>
              <w:br/>
            </w:r>
            <w:r w:rsidR="000E7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FE559B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ассистента</w:t>
            </w:r>
          </w:p>
        </w:tc>
      </w:tr>
    </w:tbl>
    <w:p w:rsidR="00D05C71" w:rsidRDefault="00D05C71" w:rsidP="00D05C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Pr="0062336B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ГИА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ППЭ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, не сопровождающий участника экзамена с ограниченными возможностями здоровья (далее – ОВЗ), ребенка-инвалида, инвалида до ППЭ,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должен:</w:t>
            </w:r>
          </w:p>
          <w:p w:rsidR="00732AFD" w:rsidRPr="00732AFD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08.30</w:t>
            </w:r>
            <w:r w:rsidRPr="002C7644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явиться в ППЭ и зарегистрироваться</w:t>
            </w:r>
            <w:proofErr w:type="gramEnd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 ответственного организатора вне аудитории, уполномоченного руководителем ППЭ</w:t>
            </w:r>
            <w:r w:rsidRPr="00D05C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  <w:r w:rsidRPr="00D05C71">
              <w:rPr>
                <w:rFonts w:ascii="Times New Roman" w:eastAsia="Batang" w:hAnsi="Times New Roman" w:cs="Times New Roman"/>
                <w:color w:val="FF0000"/>
                <w:spacing w:val="1"/>
                <w:sz w:val="28"/>
                <w:szCs w:val="28"/>
              </w:rPr>
              <w:t xml:space="preserve"> </w:t>
            </w:r>
          </w:p>
          <w:p w:rsidR="00D05C71" w:rsidRPr="00732AFD" w:rsidRDefault="00D05C71" w:rsidP="00732AFD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проведении ГИА для участников с ОВЗ в ППЭ на дому ассистенту необходимо явиться в ППЭ 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 учетом графика прибытия в ППЭ, утвержденным Департаментом образования, но не позднее</w:t>
            </w:r>
            <w:r w:rsidR="00EA53AB"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не ранее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09.00;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 в месте для хранения личных вещей лиц, привлекаемых к проведению экзамена, которое расположено до входа в ППЭ;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 руководителя ППЭ ознакомиться с распределением в аудиторию для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проведения экзамена участника экзамена, за которым </w:t>
            </w:r>
            <w:proofErr w:type="gramStart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закреплен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8151F4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151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позднее 09:00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 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завершении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инструктажа для работников ППЭ пройти в аудиторию распределения участника, за которым закреплен (в случае, если участник уже находится в ППЭ – пройти вместе с участником для оказания ему технической помощи)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 при входе в аудиторию паспорт организатору в аудитории для установления личности и занять подготовленное место в аудитории рядом с участником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E1260F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приступить к выполнению </w:t>
            </w:r>
            <w:r w:rsidRPr="009437F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своих обязанностей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Ассистенту в ППЭ запрещается: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видеоаппаратуру, справочные материалы, письменные заметки и иные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хранения и передачи информации, художественную литературу и т.д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оказывать содействие участникам экзамена в выполнении экзаменационной работы, в том числе передавать им средства связи (получать от них средства связи), электронно-вычислительную технику, фото-, ауди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видеоаппаратуру, справочные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выносить из аудиторий и ППЭ экзаменационные материалы (далее - ЭМ) 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бумажном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или электронном носителях, фотографировать ЭМ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покидать свое рабочее место без уважительной причины.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Основные обязанности ассистента участника экзамена с ОВЗ, ребенка-инвалида, инвалида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сопровождение участника экзамена с ОВЗ, ребенка-инвалида и инвалида в образовательную организацию, на базе которой </w:t>
            </w:r>
            <w:proofErr w:type="gramStart"/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организован</w:t>
            </w:r>
            <w:proofErr w:type="gramEnd"/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оказание 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передвижени</w:t>
            </w:r>
            <w:r w:rsid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 ППЭ, ориентации (в том числе помогают им занять рабочее место в аудитории) и получении информации (не относящейся к содержанию и выполнению заданий экзаменационной работы);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 связи, фото-, ауди</w:t>
            </w:r>
            <w:proofErr w:type="gramStart"/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видеоаппаратуры);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использовании технических средств, необходимых для выполнения заданий, технических средств (изделий) реабилитации и обучения;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ведении записей, чтении заданий (в фиксации положения тела, ручки в кисти руки; </w:t>
            </w:r>
            <w:r w:rsidRPr="00E23952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>при оформлении регистрационных полей бланков экзаменационной работы;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приведении в порядок рабочего места и подготовке необходимых принадлежностей; удержании КИМ в вертикальном положении, фиксации строки/абзаца (для участников экзамена с нарушением опорно-двигательного аппарата);</w:t>
            </w:r>
          </w:p>
          <w:p w:rsidR="00732AFD" w:rsidRDefault="00732AFD" w:rsidP="00732AF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 участника</w:t>
            </w: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экзаменационные бланки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завершении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экзамена участником;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 w:rsid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 выполнении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выз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медперсонал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(при необходимости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еренос ответов на задания экзаменационной работы участника экзамена с масштабированных до формата А3 бланков ответов и бланка регистрации на стандартные бланки ответов и бланк регистрации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выполняется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полном соответствии с ответом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участника экзамена в присутствии члена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ГЭК и общественных наблюдателей (при наличии).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распечатанны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с компьютера в бланк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регистрации и бланки ответов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выполняется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полном соответств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ии с ответом участника экзамена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присутствии члена ГЭК и обществен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ных наблюдателей (при наличии).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</w:pPr>
            <w:r w:rsidRPr="00D26049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При переносе ответов на бланки стандартного размера в поле «Подпись</w:t>
            </w:r>
            <w:r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участника» ассистент пишет «Копия верна» и ставит свою подпись!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организации питания и перерывов при проведении экзамена: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 xml:space="preserve">время, </w:t>
            </w:r>
            <w:proofErr w:type="gramStart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выделенное</w:t>
            </w:r>
            <w:proofErr w:type="gramEnd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приемы пищи и перерывы для участников экзамена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ОВЗ, детей-инвалидов, инвалидов, включается в общую продолжительность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с учетом увеличения для участников экзамена указанных категорий на 1,5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часа;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во время перерыва могут быть произведены медико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-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профилактические процедуры с учетом состояния здоровья участника;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необходимости ассистент сопровождает участника экзамена, вместе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организатором вне аудитории, на перерывы и питание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Pr="00576371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Для сохранения безопасности жизни и здоровья участника</w:t>
            </w:r>
            <w:proofErr w:type="gramStart"/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(-</w:t>
            </w:r>
            <w:proofErr w:type="gramEnd"/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ков)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экзамена с ОВЗ, детей-инвалидов, инвалидов ассистенту рекомендуется: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 оставлять без внимания участника экзамена с ОВЗ, детей-инвалидов, инвалидов, за которым </w:t>
            </w:r>
            <w:proofErr w:type="gramStart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закреплен</w:t>
            </w:r>
            <w:proofErr w:type="gramEnd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обращаться к организатору в аудитории, руководителю ППЭ, члену ГЭК для решения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возникающих вопросов или проблемных ситуаций.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 завершении (в случае досрочного завершения) экзамена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участником экзамена с ОВЗ, детьми-инвалидами, инвалидами ассистент: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завершает функциональные обязанности в аудитории (например, оформляет бланки участника стандартного вида);</w:t>
            </w:r>
          </w:p>
          <w:p w:rsidR="00D05C71" w:rsidRPr="004603D3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согласованию с руководителем ППЭ покидает ППЭ.</w:t>
            </w:r>
          </w:p>
        </w:tc>
      </w:tr>
    </w:tbl>
    <w:p w:rsidR="00CD6DA4" w:rsidRDefault="00CD6DA4" w:rsidP="004E6C21">
      <w:pPr>
        <w:pStyle w:val="a9"/>
        <w:spacing w:line="240" w:lineRule="auto"/>
        <w:ind w:left="142" w:firstLine="567"/>
        <w:sectPr w:rsidR="00CD6DA4" w:rsidSect="00A40B17">
          <w:head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14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0"/>
        <w:gridCol w:w="7132"/>
      </w:tblGrid>
      <w:tr w:rsidR="00A40B17" w:rsidTr="00225094">
        <w:trPr>
          <w:trHeight w:val="1417"/>
        </w:trPr>
        <w:tc>
          <w:tcPr>
            <w:tcW w:w="7130" w:type="dxa"/>
          </w:tcPr>
          <w:p w:rsidR="00A40B17" w:rsidRDefault="00A40B17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32" w:type="dxa"/>
          </w:tcPr>
          <w:p w:rsidR="00A40B17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25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A40B17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A40B17" w:rsidRPr="00E97E5F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40B17" w:rsidRPr="00225094" w:rsidRDefault="00A40B17" w:rsidP="0022509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4E6C21" w:rsidRDefault="004E6C21" w:rsidP="004E6C21">
      <w:pPr>
        <w:pStyle w:val="a9"/>
        <w:spacing w:line="240" w:lineRule="auto"/>
        <w:ind w:left="142" w:firstLine="567"/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3"/>
      </w:tblGrid>
      <w:tr w:rsidR="00A40B17" w:rsidTr="00225094">
        <w:tc>
          <w:tcPr>
            <w:tcW w:w="14253" w:type="dxa"/>
          </w:tcPr>
          <w:p w:rsidR="00A40B17" w:rsidRPr="00A40B17" w:rsidRDefault="00A40B17" w:rsidP="00E45E6C">
            <w:pPr>
              <w:pStyle w:val="a9"/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А М Я Т К А</w:t>
            </w:r>
            <w:r>
              <w:rPr>
                <w:b/>
              </w:rPr>
              <w:br/>
            </w:r>
            <w:r w:rsidR="002213F7" w:rsidRPr="002213F7">
              <w:rPr>
                <w:b/>
              </w:rPr>
              <w:t>с требованиями к пунктам проведения экзаменов по созданию особых условий проведения государственной итоговой аттестации для отдельных категорий лиц с ограниченными возможностями здоровья, детей-инвалидов и инвалидов</w:t>
            </w:r>
          </w:p>
        </w:tc>
      </w:tr>
    </w:tbl>
    <w:p w:rsidR="00A40B17" w:rsidRDefault="00A40B17" w:rsidP="004E6C21">
      <w:pPr>
        <w:pStyle w:val="a9"/>
        <w:spacing w:line="240" w:lineRule="auto"/>
        <w:ind w:left="142" w:firstLine="567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1975"/>
        <w:gridCol w:w="1494"/>
        <w:gridCol w:w="1854"/>
        <w:gridCol w:w="3433"/>
        <w:gridCol w:w="2629"/>
        <w:gridCol w:w="2443"/>
      </w:tblGrid>
      <w:tr w:rsidR="00225094" w:rsidRPr="00A40B17" w:rsidTr="00225094">
        <w:trPr>
          <w:trHeight w:val="323"/>
          <w:tblHeader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Категория участников экзамена с ОВЗ</w:t>
            </w:r>
          </w:p>
        </w:tc>
        <w:tc>
          <w:tcPr>
            <w:tcW w:w="11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Перечень особых условий проведения ГИА в ППЭ для отдельных лиц с ОВЗ, детей-инвалидов и инвалидов</w:t>
            </w:r>
          </w:p>
        </w:tc>
      </w:tr>
      <w:tr w:rsidR="00225094" w:rsidRPr="00A40B17" w:rsidTr="00225094">
        <w:trPr>
          <w:tblHeader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Оформление КИМ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40B17">
              <w:rPr>
                <w:rFonts w:ascii="Times New Roman" w:hAnsi="Times New Roman" w:cs="Times New Roman"/>
                <w:b/>
              </w:rPr>
              <w:t>Продолжитель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40B17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proofErr w:type="gramEnd"/>
            <w:r w:rsidRPr="00A40B17">
              <w:rPr>
                <w:rFonts w:ascii="Times New Roman" w:hAnsi="Times New Roman" w:cs="Times New Roman"/>
                <w:b/>
              </w:rPr>
              <w:t xml:space="preserve"> экзамена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A40B17" w:rsidRDefault="00DB2F2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1F4">
              <w:rPr>
                <w:rFonts w:ascii="Times New Roman" w:hAnsi="Times New Roman" w:cs="Times New Roman"/>
                <w:b/>
              </w:rPr>
              <w:t>Аудитории ППЭ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Работа ассистента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Оформление работы</w:t>
            </w:r>
          </w:p>
        </w:tc>
      </w:tr>
      <w:tr w:rsidR="00225094" w:rsidRPr="00A40B17" w:rsidTr="00225094">
        <w:trPr>
          <w:trHeight w:val="302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Слепые, </w:t>
            </w:r>
            <w:proofErr w:type="spellStart"/>
            <w:r w:rsidRPr="00A40B17">
              <w:rPr>
                <w:rFonts w:ascii="Times New Roman" w:hAnsi="Times New Roman" w:cs="Times New Roman"/>
                <w:b/>
              </w:rPr>
              <w:t>поздноослепшие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Перевод на шрифт Брайля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Увеличивается на 1,5 часа</w:t>
            </w:r>
          </w:p>
          <w:p w:rsidR="00225094" w:rsidRPr="00A40B17" w:rsidRDefault="00225094" w:rsidP="00F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0B17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A40B17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A40B17">
              <w:rPr>
                <w:rFonts w:ascii="Times New Roman" w:hAnsi="Times New Roman" w:cs="Times New Roman"/>
              </w:rPr>
              <w:t xml:space="preserve"> ЕГЭ</w:t>
            </w:r>
            <w:r w:rsidR="00DB2F24">
              <w:rPr>
                <w:rFonts w:ascii="Times New Roman" w:hAnsi="Times New Roman" w:cs="Times New Roman"/>
              </w:rPr>
              <w:t xml:space="preserve"> (ОГЭ)</w:t>
            </w:r>
            <w:r w:rsidRPr="00A40B17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иностранным языкам (раздел «Говорение») увеличивается на 30 минут.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</w:t>
            </w:r>
            <w:r w:rsidR="00225094" w:rsidRPr="00A40B17">
              <w:rPr>
                <w:rFonts w:ascii="Times New Roman" w:hAnsi="Times New Roman" w:cs="Times New Roman"/>
              </w:rPr>
              <w:t>тдельная</w:t>
            </w:r>
            <w:r>
              <w:rPr>
                <w:rFonts w:ascii="Times New Roman" w:hAnsi="Times New Roman" w:cs="Times New Roman"/>
              </w:rPr>
              <w:t>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аудитория, количество участни</w:t>
            </w:r>
            <w:r w:rsidR="00225094">
              <w:rPr>
                <w:rFonts w:ascii="Times New Roman" w:hAnsi="Times New Roman" w:cs="Times New Roman"/>
              </w:rPr>
              <w:t>ков экзамена в одной аудитории</w:t>
            </w:r>
            <w:r w:rsidR="00225094" w:rsidRPr="00A40B17">
              <w:rPr>
                <w:rFonts w:ascii="Times New Roman" w:hAnsi="Times New Roman" w:cs="Times New Roman"/>
              </w:rPr>
              <w:t xml:space="preserve"> – не более 8 чел.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</w:rPr>
              <w:t>по сдаваемому учебному предмету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D1E">
              <w:rPr>
                <w:rFonts w:ascii="Times New Roman" w:hAnsi="Times New Roman" w:cs="Times New Roman"/>
              </w:rPr>
              <w:t>Ассистент оказывает помощь в передвижении и расположении участника экзамена на рабочем месте, заполнении регистрационных полей бланков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="00DB2F24">
              <w:rPr>
                <w:rFonts w:ascii="Times New Roman" w:hAnsi="Times New Roman" w:cs="Times New Roman"/>
              </w:rPr>
              <w:t xml:space="preserve"> (ОГЭ, ЕГЭ, ГВЭ)</w:t>
            </w:r>
            <w:r w:rsidRPr="004B6D1E">
              <w:rPr>
                <w:rFonts w:ascii="Times New Roman" w:hAnsi="Times New Roman" w:cs="Times New Roman"/>
              </w:rPr>
              <w:t>, переносе ответов из черновиков в бланки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="00DB2F24">
              <w:rPr>
                <w:rFonts w:ascii="Times New Roman" w:hAnsi="Times New Roman" w:cs="Times New Roman"/>
              </w:rPr>
              <w:t xml:space="preserve"> (ОГЭ, ЕГЭ, ГВЭ)</w:t>
            </w:r>
            <w:r w:rsidRPr="004B6D1E">
              <w:rPr>
                <w:rFonts w:ascii="Times New Roman" w:hAnsi="Times New Roman" w:cs="Times New Roman"/>
              </w:rPr>
              <w:t>, а также (при необходимости) в прочтении задания КИМ.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Участник </w:t>
            </w:r>
            <w:r w:rsidR="003854C7">
              <w:rPr>
                <w:rFonts w:ascii="Times New Roman" w:hAnsi="Times New Roman" w:cs="Times New Roman"/>
              </w:rPr>
              <w:t>экзамена</w:t>
            </w:r>
            <w:r w:rsidRPr="00A40B17">
              <w:rPr>
                <w:rFonts w:ascii="Times New Roman" w:hAnsi="Times New Roman" w:cs="Times New Roman"/>
              </w:rPr>
              <w:t xml:space="preserve"> оформляет экзаменационную работу в</w:t>
            </w:r>
            <w:r w:rsidR="00DB2F24">
              <w:rPr>
                <w:rFonts w:ascii="Times New Roman" w:hAnsi="Times New Roman" w:cs="Times New Roman"/>
              </w:rPr>
              <w:t xml:space="preserve"> специальной</w:t>
            </w:r>
            <w:r w:rsidRPr="00A40B17">
              <w:rPr>
                <w:rFonts w:ascii="Times New Roman" w:hAnsi="Times New Roman" w:cs="Times New Roman"/>
              </w:rPr>
              <w:t> тетради рельефно-точечным шрифтом</w:t>
            </w:r>
            <w:r>
              <w:rPr>
                <w:rFonts w:ascii="Times New Roman" w:hAnsi="Times New Roman" w:cs="Times New Roman"/>
              </w:rPr>
              <w:t xml:space="preserve"> Брайля</w:t>
            </w:r>
            <w:r w:rsidRPr="00A40B17">
              <w:rPr>
                <w:rFonts w:ascii="Times New Roman" w:hAnsi="Times New Roman" w:cs="Times New Roman"/>
              </w:rPr>
              <w:t>.</w:t>
            </w:r>
          </w:p>
          <w:p w:rsidR="00225094" w:rsidRPr="00A40B17" w:rsidRDefault="00225094" w:rsidP="00DB2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B17">
              <w:rPr>
                <w:rFonts w:ascii="Times New Roman" w:hAnsi="Times New Roman" w:cs="Times New Roman"/>
              </w:rPr>
              <w:t>Тифлопереводчик</w:t>
            </w:r>
            <w:proofErr w:type="spellEnd"/>
            <w:r w:rsidRPr="00A40B17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ереводит работу участника </w:t>
            </w:r>
            <w:r w:rsidR="00DB2F24">
              <w:rPr>
                <w:rFonts w:ascii="Times New Roman" w:hAnsi="Times New Roman" w:cs="Times New Roman"/>
              </w:rPr>
              <w:t>экзамена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A40B17">
              <w:rPr>
                <w:rFonts w:ascii="Times New Roman" w:hAnsi="Times New Roman" w:cs="Times New Roman"/>
              </w:rPr>
              <w:t>оформляет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A40B17">
              <w:rPr>
                <w:rFonts w:ascii="Times New Roman" w:hAnsi="Times New Roman" w:cs="Times New Roman"/>
              </w:rPr>
              <w:t>бланке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установленной формы</w:t>
            </w:r>
          </w:p>
        </w:tc>
      </w:tr>
      <w:tr w:rsidR="00225094" w:rsidRPr="00A40B17" w:rsidTr="00225094"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Слабовидящие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Шрифт, увеличенный до 16-18 </w:t>
            </w:r>
            <w:proofErr w:type="spellStart"/>
            <w:r w:rsidRPr="00A40B17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Pr="00A40B17">
              <w:rPr>
                <w:rFonts w:ascii="Times New Roman" w:hAnsi="Times New Roman" w:cs="Times New Roman"/>
              </w:rPr>
              <w:t xml:space="preserve">. Шрифт без засечек </w:t>
            </w:r>
            <w:r w:rsidRPr="00A40B17">
              <w:rPr>
                <w:rFonts w:ascii="Times New Roman" w:hAnsi="Times New Roman" w:cs="Times New Roman"/>
                <w:lang w:val="en-US"/>
              </w:rPr>
              <w:t>Arial</w:t>
            </w:r>
            <w:r w:rsidRPr="00A40B17">
              <w:rPr>
                <w:rFonts w:ascii="Times New Roman" w:hAnsi="Times New Roman" w:cs="Times New Roman"/>
              </w:rPr>
              <w:t xml:space="preserve">, </w:t>
            </w:r>
            <w:r w:rsidRPr="00A40B17">
              <w:rPr>
                <w:rFonts w:ascii="Times New Roman" w:hAnsi="Times New Roman" w:cs="Times New Roman"/>
                <w:lang w:val="en-US"/>
              </w:rPr>
              <w:t>Verdana</w:t>
            </w:r>
            <w:r w:rsidRPr="00A40B1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40B17">
              <w:rPr>
                <w:rFonts w:ascii="Times New Roman" w:hAnsi="Times New Roman" w:cs="Times New Roman"/>
              </w:rPr>
              <w:t>для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КИМ ОГЭ</w:t>
            </w:r>
            <w:r w:rsidR="003854C7">
              <w:rPr>
                <w:rFonts w:ascii="Times New Roman" w:hAnsi="Times New Roman" w:cs="Times New Roman"/>
              </w:rPr>
              <w:t xml:space="preserve"> и </w:t>
            </w:r>
            <w:r w:rsidR="003854C7" w:rsidRPr="008151F4">
              <w:rPr>
                <w:rFonts w:ascii="Times New Roman" w:hAnsi="Times New Roman" w:cs="Times New Roman"/>
              </w:rPr>
              <w:t>ГВЭ</w:t>
            </w:r>
            <w:r w:rsidRPr="008151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</w:t>
            </w:r>
            <w:r w:rsidR="00225094" w:rsidRPr="00A40B17">
              <w:rPr>
                <w:rFonts w:ascii="Times New Roman" w:hAnsi="Times New Roman" w:cs="Times New Roman"/>
              </w:rPr>
              <w:t>тдельная</w:t>
            </w:r>
            <w:r>
              <w:rPr>
                <w:rFonts w:ascii="Times New Roman" w:hAnsi="Times New Roman" w:cs="Times New Roman"/>
              </w:rPr>
              <w:t>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аудитория, количество участников экзамена в одной аудитории</w:t>
            </w:r>
            <w:r w:rsidR="00225094">
              <w:rPr>
                <w:rFonts w:ascii="Times New Roman" w:hAnsi="Times New Roman" w:cs="Times New Roman"/>
              </w:rPr>
              <w:t xml:space="preserve"> – не более</w:t>
            </w:r>
            <w:r w:rsidR="00225094" w:rsidRPr="00A40B17">
              <w:rPr>
                <w:rFonts w:ascii="Times New Roman" w:hAnsi="Times New Roman" w:cs="Times New Roman"/>
              </w:rPr>
              <w:t xml:space="preserve"> 12 чел.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DB2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Участник </w:t>
            </w:r>
            <w:r w:rsidR="00DB2F24">
              <w:rPr>
                <w:rFonts w:ascii="Times New Roman" w:hAnsi="Times New Roman" w:cs="Times New Roman"/>
              </w:rPr>
              <w:t>экзамена</w:t>
            </w:r>
            <w:r w:rsidRPr="00A40B17">
              <w:rPr>
                <w:rFonts w:ascii="Times New Roman" w:hAnsi="Times New Roman" w:cs="Times New Roman"/>
              </w:rPr>
              <w:t xml:space="preserve"> может оформлять работу на </w:t>
            </w:r>
            <w:r>
              <w:rPr>
                <w:rFonts w:ascii="Times New Roman" w:hAnsi="Times New Roman" w:cs="Times New Roman"/>
              </w:rPr>
              <w:t xml:space="preserve">масштабированных </w:t>
            </w:r>
            <w:proofErr w:type="gramStart"/>
            <w:r w:rsidRPr="00A40B17">
              <w:rPr>
                <w:rFonts w:ascii="Times New Roman" w:hAnsi="Times New Roman" w:cs="Times New Roman"/>
              </w:rPr>
              <w:t>бланках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(до</w:t>
            </w:r>
            <w:r>
              <w:rPr>
                <w:rFonts w:ascii="Times New Roman" w:hAnsi="Times New Roman" w:cs="Times New Roman"/>
              </w:rPr>
              <w:t xml:space="preserve"> формата А3)</w:t>
            </w:r>
          </w:p>
        </w:tc>
      </w:tr>
      <w:tr w:rsidR="00225094" w:rsidRPr="00A40B17" w:rsidTr="00225094"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Индивидуальное равномерное освещение не ниже 300 люкс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25094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Каждому участнику экзамена предоставляется увеличивающее </w:t>
            </w:r>
            <w:r w:rsidRPr="00A40B17">
              <w:rPr>
                <w:rFonts w:ascii="Times New Roman" w:hAnsi="Times New Roman" w:cs="Times New Roman"/>
              </w:rPr>
              <w:lastRenderedPageBreak/>
              <w:t>устройство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50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Аудитории оборудуются техникой для масштабирования ЭМ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49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</w:rPr>
              <w:t>по 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66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Глухие,</w:t>
            </w:r>
            <w:r w:rsidRPr="00A40B17">
              <w:rPr>
                <w:rFonts w:ascii="Times New Roman" w:hAnsi="Times New Roman" w:cs="Times New Roman"/>
                <w:b/>
              </w:rPr>
              <w:br/>
              <w:t xml:space="preserve">позднооглохшие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отдельная) аудитория, к</w:t>
            </w:r>
            <w:r w:rsidR="00225094" w:rsidRPr="00A40B17">
              <w:rPr>
                <w:rFonts w:ascii="Times New Roman" w:hAnsi="Times New Roman" w:cs="Times New Roman"/>
              </w:rPr>
              <w:t xml:space="preserve">оличество участников экзамена </w:t>
            </w:r>
            <w:r w:rsidR="00225094">
              <w:rPr>
                <w:rFonts w:ascii="Times New Roman" w:hAnsi="Times New Roman" w:cs="Times New Roman"/>
              </w:rPr>
              <w:t>в одной аудитории – не более</w:t>
            </w:r>
            <w:r w:rsidR="00225094" w:rsidRPr="00A40B17">
              <w:rPr>
                <w:rFonts w:ascii="Times New Roman" w:hAnsi="Times New Roman" w:cs="Times New Roman"/>
              </w:rPr>
              <w:t xml:space="preserve"> 6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Ассистент-</w:t>
            </w:r>
            <w:proofErr w:type="spellStart"/>
            <w:r w:rsidRPr="00A40B17">
              <w:rPr>
                <w:rFonts w:ascii="Times New Roman" w:hAnsi="Times New Roman" w:cs="Times New Roman"/>
              </w:rPr>
              <w:t>сурдопереводчик</w:t>
            </w:r>
            <w:proofErr w:type="spellEnd"/>
            <w:r w:rsidRPr="00A40B17">
              <w:rPr>
                <w:rFonts w:ascii="Times New Roman" w:hAnsi="Times New Roman" w:cs="Times New Roman"/>
              </w:rPr>
              <w:t>, осуществляет, при необходимости, жестовый перевод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разъяснение непонятных слов.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Текстовая форма инструкции по</w:t>
            </w:r>
            <w:r>
              <w:rPr>
                <w:rFonts w:ascii="Times New Roman" w:hAnsi="Times New Roman" w:cs="Times New Roman"/>
              </w:rPr>
              <w:t xml:space="preserve"> заполнению бланков</w:t>
            </w:r>
            <w:r w:rsidR="00DB2F24">
              <w:rPr>
                <w:rFonts w:ascii="Times New Roman" w:hAnsi="Times New Roman" w:cs="Times New Roman"/>
              </w:rPr>
              <w:t xml:space="preserve"> </w:t>
            </w:r>
            <w:r w:rsidR="00DB2F24" w:rsidRPr="00D56275">
              <w:rPr>
                <w:rFonts w:ascii="Times New Roman" w:hAnsi="Times New Roman" w:cs="Times New Roman"/>
              </w:rPr>
              <w:t>ГИА (ОГЭ, ЕГЭ, ГВЭ)</w:t>
            </w:r>
          </w:p>
        </w:tc>
      </w:tr>
      <w:tr w:rsidR="00225094" w:rsidRPr="00A40B17" w:rsidTr="00225094">
        <w:trPr>
          <w:trHeight w:val="36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</w:t>
            </w:r>
            <w:r>
              <w:rPr>
                <w:rFonts w:ascii="Times New Roman" w:hAnsi="Times New Roman" w:cs="Times New Roman"/>
              </w:rPr>
              <w:t>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013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Слабослышащие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Наличие звукоусиливающей аппаратуры как коллективного, так и</w:t>
            </w:r>
            <w:r>
              <w:rPr>
                <w:rFonts w:ascii="Times New Roman" w:hAnsi="Times New Roman" w:cs="Times New Roman"/>
              </w:rPr>
              <w:t xml:space="preserve"> индивидуального пользования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720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0B17">
              <w:rPr>
                <w:rFonts w:ascii="Times New Roman" w:hAnsi="Times New Roman" w:cs="Times New Roman"/>
              </w:rPr>
              <w:t>оличество участников экзамена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одной аудитории –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более 10 чел.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273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 имеющим выхода в сеть «Интернет» и не содержащим информации по сдаваемому </w:t>
            </w:r>
            <w:r>
              <w:rPr>
                <w:rFonts w:ascii="Times New Roman" w:hAnsi="Times New Roman" w:cs="Times New Roman"/>
              </w:rPr>
              <w:t>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273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 тяжелыми </w:t>
            </w:r>
            <w:r w:rsidRPr="00A40B17">
              <w:rPr>
                <w:rFonts w:ascii="Times New Roman" w:hAnsi="Times New Roman" w:cs="Times New Roman"/>
                <w:b/>
              </w:rPr>
              <w:lastRenderedPageBreak/>
              <w:t>нарушениями речи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Количество участников</w:t>
            </w:r>
            <w:r>
              <w:rPr>
                <w:rFonts w:ascii="Times New Roman" w:hAnsi="Times New Roman" w:cs="Times New Roman"/>
              </w:rPr>
              <w:t xml:space="preserve"> экзамена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 одной аудитории </w:t>
            </w:r>
            <w:r w:rsidRPr="00A40B17">
              <w:rPr>
                <w:rFonts w:ascii="Times New Roman" w:hAnsi="Times New Roman" w:cs="Times New Roman"/>
              </w:rPr>
              <w:t>–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более 12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Текстовая форма </w:t>
            </w:r>
            <w:r w:rsidRPr="00A40B17">
              <w:rPr>
                <w:rFonts w:ascii="Times New Roman" w:hAnsi="Times New Roman" w:cs="Times New Roman"/>
              </w:rPr>
              <w:lastRenderedPageBreak/>
              <w:t>инструкции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54C7" w:rsidRPr="00D56275">
              <w:rPr>
                <w:rFonts w:ascii="Times New Roman" w:hAnsi="Times New Roman" w:cs="Times New Roman"/>
              </w:rPr>
              <w:t>заполнению бланков</w:t>
            </w:r>
            <w:r w:rsidR="00DB2F24" w:rsidRPr="00D56275">
              <w:rPr>
                <w:rFonts w:ascii="Times New Roman" w:hAnsi="Times New Roman" w:cs="Times New Roman"/>
              </w:rPr>
              <w:t xml:space="preserve"> ГИА (ОГЭ, ЕГЭ, ГВЭ)</w:t>
            </w:r>
          </w:p>
        </w:tc>
      </w:tr>
      <w:tr w:rsidR="00225094" w:rsidRPr="00A40B17" w:rsidTr="00225094">
        <w:trPr>
          <w:trHeight w:val="36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не содержащим информации </w:t>
            </w:r>
            <w:r>
              <w:rPr>
                <w:rFonts w:ascii="Times New Roman" w:hAnsi="Times New Roman" w:cs="Times New Roman"/>
              </w:rPr>
              <w:t>по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3854C7">
        <w:trPr>
          <w:trHeight w:val="735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С нарушениями опорно-двигательного аппарата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</w:t>
            </w:r>
            <w:r w:rsidR="00225094" w:rsidRPr="00A40B17">
              <w:rPr>
                <w:rFonts w:ascii="Times New Roman" w:hAnsi="Times New Roman" w:cs="Times New Roman"/>
              </w:rPr>
              <w:t>тдельн</w:t>
            </w:r>
            <w:r>
              <w:rPr>
                <w:rFonts w:ascii="Times New Roman" w:hAnsi="Times New Roman" w:cs="Times New Roman"/>
              </w:rPr>
              <w:t>ая)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</w:t>
            </w:r>
            <w:r>
              <w:rPr>
                <w:rFonts w:ascii="Times New Roman" w:hAnsi="Times New Roman" w:cs="Times New Roman"/>
              </w:rPr>
              <w:t>я</w:t>
            </w:r>
            <w:r w:rsidR="00225094" w:rsidRPr="00A40B17">
              <w:rPr>
                <w:rFonts w:ascii="Times New Roman" w:hAnsi="Times New Roman" w:cs="Times New Roman"/>
              </w:rPr>
              <w:t xml:space="preserve"> в ППЭ должн</w:t>
            </w:r>
            <w:r>
              <w:rPr>
                <w:rFonts w:ascii="Times New Roman" w:hAnsi="Times New Roman" w:cs="Times New Roman"/>
              </w:rPr>
              <w:t>а</w:t>
            </w:r>
            <w:r w:rsidR="00225094" w:rsidRPr="00A40B17">
              <w:rPr>
                <w:rFonts w:ascii="Times New Roman" w:hAnsi="Times New Roman" w:cs="Times New Roman"/>
              </w:rPr>
              <w:t xml:space="preserve"> находиться </w:t>
            </w:r>
            <w:r>
              <w:rPr>
                <w:rFonts w:ascii="Times New Roman" w:hAnsi="Times New Roman" w:cs="Times New Roman"/>
              </w:rPr>
              <w:t>на первом</w:t>
            </w:r>
            <w:r w:rsidR="00225094">
              <w:rPr>
                <w:rFonts w:ascii="Times New Roman" w:hAnsi="Times New Roman" w:cs="Times New Roman"/>
              </w:rPr>
              <w:t xml:space="preserve"> этаж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Ассистенты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могут </w:t>
            </w:r>
            <w:r>
              <w:rPr>
                <w:rFonts w:ascii="Times New Roman" w:hAnsi="Times New Roman" w:cs="Times New Roman"/>
              </w:rPr>
              <w:t>(</w:t>
            </w:r>
            <w:r w:rsidRPr="00A40B17">
              <w:rPr>
                <w:rFonts w:ascii="Times New Roman" w:hAnsi="Times New Roman" w:cs="Times New Roman"/>
              </w:rPr>
              <w:t>при необходимост</w:t>
            </w:r>
            <w:r>
              <w:rPr>
                <w:rFonts w:ascii="Times New Roman" w:hAnsi="Times New Roman" w:cs="Times New Roman"/>
              </w:rPr>
              <w:t xml:space="preserve">и) </w:t>
            </w:r>
            <w:r w:rsidRPr="00A40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течение всего экзамена оказывать помощь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54C7">
              <w:rPr>
                <w:rFonts w:ascii="Times New Roman" w:hAnsi="Times New Roman" w:cs="Times New Roman"/>
              </w:rPr>
              <w:t>сопровождении участников экзамена</w:t>
            </w:r>
            <w:r w:rsidRPr="00A40B1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ограниченной мобильностью (помогают сменить положение в колясках, креслах, лежаках, фиксировать положение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кресле, </w:t>
            </w:r>
            <w:proofErr w:type="gramStart"/>
            <w:r w:rsidRPr="00A40B17">
              <w:rPr>
                <w:rFonts w:ascii="Times New Roman" w:hAnsi="Times New Roman" w:cs="Times New Roman"/>
              </w:rPr>
              <w:t>укрепить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поправить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протезы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т.п.)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5094" w:rsidRPr="00A40B17" w:rsidRDefault="00225094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При выполне</w:t>
            </w:r>
            <w:r>
              <w:rPr>
                <w:rFonts w:ascii="Times New Roman" w:hAnsi="Times New Roman" w:cs="Times New Roman"/>
              </w:rPr>
              <w:t xml:space="preserve">нии участником экзаменационной </w:t>
            </w:r>
            <w:r w:rsidRPr="00A40B17">
              <w:rPr>
                <w:rFonts w:ascii="Times New Roman" w:hAnsi="Times New Roman" w:cs="Times New Roman"/>
              </w:rPr>
              <w:t xml:space="preserve">работы на компьютере ассистент </w:t>
            </w:r>
            <w:proofErr w:type="gramStart"/>
            <w:r w:rsidRPr="00A40B17">
              <w:rPr>
                <w:rFonts w:ascii="Times New Roman" w:hAnsi="Times New Roman" w:cs="Times New Roman"/>
              </w:rPr>
              <w:t>распечатывает ответы участника</w:t>
            </w:r>
            <w:r w:rsidR="00F10288">
              <w:rPr>
                <w:rFonts w:ascii="Times New Roman" w:hAnsi="Times New Roman" w:cs="Times New Roman"/>
              </w:rPr>
              <w:t xml:space="preserve"> экзамена</w:t>
            </w:r>
            <w:r w:rsidRPr="00A40B17">
              <w:rPr>
                <w:rFonts w:ascii="Times New Roman" w:hAnsi="Times New Roman" w:cs="Times New Roman"/>
              </w:rPr>
              <w:t xml:space="preserve"> и переносит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информацию </w:t>
            </w:r>
            <w:r w:rsidR="003854C7">
              <w:rPr>
                <w:rFonts w:ascii="Times New Roman" w:hAnsi="Times New Roman" w:cs="Times New Roman"/>
              </w:rPr>
              <w:t xml:space="preserve">в стандартные бланки </w:t>
            </w:r>
            <w:r w:rsidR="00F10288" w:rsidRPr="00F10288">
              <w:rPr>
                <w:rFonts w:ascii="Times New Roman" w:hAnsi="Times New Roman" w:cs="Times New Roman"/>
              </w:rPr>
              <w:t>ГИА (ОГЭ, ЕГЭ, ГВЭ)</w:t>
            </w:r>
            <w:r w:rsidR="003854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 xml:space="preserve">При выполнении участником экзамена работы на компьютере ассистент </w:t>
            </w:r>
            <w:r w:rsidRPr="00F10288">
              <w:rPr>
                <w:rFonts w:ascii="Times New Roman" w:hAnsi="Times New Roman" w:cs="Times New Roman"/>
              </w:rPr>
              <w:t xml:space="preserve">оформляет бланки </w:t>
            </w:r>
            <w:r w:rsidR="00F10288" w:rsidRPr="00F10288">
              <w:rPr>
                <w:rFonts w:ascii="Times New Roman" w:hAnsi="Times New Roman" w:cs="Times New Roman"/>
              </w:rPr>
              <w:t>ГИА (ОГЭ, ЕГЭ, ГВЭ)</w:t>
            </w:r>
            <w:r w:rsidRPr="00F10288">
              <w:rPr>
                <w:rFonts w:ascii="Times New Roman" w:hAnsi="Times New Roman" w:cs="Times New Roman"/>
              </w:rPr>
              <w:t>.</w:t>
            </w: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3854C7">
        <w:trPr>
          <w:trHeight w:val="711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Количество участников экзамена</w:t>
            </w:r>
            <w:r>
              <w:rPr>
                <w:rFonts w:ascii="Times New Roman" w:hAnsi="Times New Roman" w:cs="Times New Roman"/>
              </w:rPr>
              <w:t xml:space="preserve"> в одной аудитории – не более 10 человек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3854C7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ППЭ</w:t>
            </w:r>
            <w:r w:rsidR="00225094" w:rsidRPr="00A40B17">
              <w:rPr>
                <w:rFonts w:ascii="Times New Roman" w:hAnsi="Times New Roman" w:cs="Times New Roman"/>
              </w:rPr>
              <w:t xml:space="preserve"> пандус</w:t>
            </w:r>
            <w:r>
              <w:rPr>
                <w:rFonts w:ascii="Times New Roman" w:hAnsi="Times New Roman" w:cs="Times New Roman"/>
              </w:rPr>
              <w:t>ов</w:t>
            </w:r>
            <w:r w:rsidR="00225094" w:rsidRPr="00A40B17">
              <w:rPr>
                <w:rFonts w:ascii="Times New Roman" w:hAnsi="Times New Roman" w:cs="Times New Roman"/>
              </w:rPr>
              <w:t xml:space="preserve"> и поручн</w:t>
            </w:r>
            <w:r>
              <w:rPr>
                <w:rFonts w:ascii="Times New Roman" w:hAnsi="Times New Roman" w:cs="Times New Roman"/>
              </w:rPr>
              <w:t>ей, в специализированной (отдельной) аудитории</w:t>
            </w:r>
            <w:r w:rsidR="00225094" w:rsidRPr="00A40B17">
              <w:rPr>
                <w:rFonts w:ascii="Times New Roman" w:hAnsi="Times New Roman" w:cs="Times New Roman"/>
              </w:rPr>
              <w:t xml:space="preserve"> – специальные кресла, медицинские лежаки – для детей,</w:t>
            </w:r>
            <w:r w:rsidR="00225094">
              <w:rPr>
                <w:rFonts w:ascii="Times New Roman" w:hAnsi="Times New Roman" w:cs="Times New Roman"/>
              </w:rPr>
              <w:t xml:space="preserve"> которые не могут долго сидеть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В туалетных </w:t>
            </w:r>
            <w:proofErr w:type="gramStart"/>
            <w:r w:rsidRPr="00A40B17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также </w:t>
            </w:r>
            <w:r w:rsidR="003854C7">
              <w:rPr>
                <w:rFonts w:ascii="Times New Roman" w:hAnsi="Times New Roman" w:cs="Times New Roman"/>
              </w:rPr>
              <w:t xml:space="preserve">необходимо </w:t>
            </w:r>
            <w:r w:rsidRPr="00A40B17">
              <w:rPr>
                <w:rFonts w:ascii="Times New Roman" w:hAnsi="Times New Roman" w:cs="Times New Roman"/>
              </w:rPr>
              <w:t>предусмотреть расширенные дверные пр</w:t>
            </w:r>
            <w:r>
              <w:rPr>
                <w:rFonts w:ascii="Times New Roman" w:hAnsi="Times New Roman" w:cs="Times New Roman"/>
              </w:rPr>
              <w:t>оемы и поручни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54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Участники экзамена с </w:t>
            </w:r>
            <w:r>
              <w:rPr>
                <w:rFonts w:ascii="Times New Roman" w:hAnsi="Times New Roman" w:cs="Times New Roman"/>
                <w:b/>
              </w:rPr>
              <w:t>задержкой психического развития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  <w:tr w:rsidR="00225094" w:rsidRPr="00A40B17" w:rsidTr="00225094">
        <w:trPr>
          <w:trHeight w:val="3285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40B17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A40B17">
              <w:rPr>
                <w:rFonts w:ascii="Times New Roman" w:hAnsi="Times New Roman" w:cs="Times New Roman"/>
                <w:b/>
              </w:rPr>
              <w:t xml:space="preserve"> с расстройствами аутистического спектра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(от</w:t>
            </w:r>
            <w:r w:rsidR="00225094" w:rsidRPr="00A40B17">
              <w:rPr>
                <w:rFonts w:ascii="Times New Roman" w:hAnsi="Times New Roman" w:cs="Times New Roman"/>
              </w:rPr>
              <w:t>дельная</w:t>
            </w:r>
            <w:r>
              <w:rPr>
                <w:rFonts w:ascii="Times New Roman" w:hAnsi="Times New Roman" w:cs="Times New Roman"/>
              </w:rPr>
              <w:t>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аудитория, количество участников экзамена в одно</w:t>
            </w:r>
            <w:r w:rsidR="00225094">
              <w:rPr>
                <w:rFonts w:ascii="Times New Roman" w:hAnsi="Times New Roman" w:cs="Times New Roman"/>
              </w:rPr>
              <w:t>й аудитории – не более 5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225094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>Ассистент помогает участнику экзамена занять место в аудитории, предотвращает (по возможности) аффективные реакции на новую стрессовую обстановку, возникающую во время проведения экзамена.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 xml:space="preserve">При выполнении участником экзамена экзаменационной работы на компьютере ассистент </w:t>
            </w:r>
            <w:proofErr w:type="gramStart"/>
            <w:r w:rsidRPr="00225094">
              <w:rPr>
                <w:rFonts w:ascii="Times New Roman" w:hAnsi="Times New Roman" w:cs="Times New Roman"/>
              </w:rPr>
              <w:t>распечатывает ответы участника экзамена и переносит</w:t>
            </w:r>
            <w:proofErr w:type="gramEnd"/>
            <w:r w:rsidRPr="00225094">
              <w:rPr>
                <w:rFonts w:ascii="Times New Roman" w:hAnsi="Times New Roman" w:cs="Times New Roman"/>
              </w:rPr>
              <w:t xml:space="preserve"> информацию на бланки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0288" w:rsidRPr="00F10288">
              <w:rPr>
                <w:rFonts w:ascii="Times New Roman" w:hAnsi="Times New Roman" w:cs="Times New Roman"/>
              </w:rPr>
              <w:t>ГИА (ОГЭ, ЕГЭ, ГВЭ)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  <w:tr w:rsidR="00225094" w:rsidRPr="00A40B17" w:rsidTr="00225094">
        <w:trPr>
          <w:trHeight w:val="164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Иные категории участников экзамена, которым требуется создание специальных условий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40B17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с рекомендациями ПМПК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</w:tbl>
    <w:p w:rsidR="00225094" w:rsidRPr="00D56275" w:rsidRDefault="00225094" w:rsidP="004E6C21">
      <w:pPr>
        <w:pStyle w:val="a9"/>
        <w:spacing w:line="240" w:lineRule="auto"/>
        <w:ind w:left="142" w:firstLine="567"/>
        <w:rPr>
          <w:sz w:val="8"/>
        </w:rPr>
      </w:pPr>
    </w:p>
    <w:sectPr w:rsidR="00225094" w:rsidRPr="00D56275" w:rsidSect="00A40B17"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42" w:rsidRDefault="00C62042" w:rsidP="00CE0494">
      <w:pPr>
        <w:spacing w:after="0" w:line="240" w:lineRule="auto"/>
      </w:pPr>
      <w:r>
        <w:separator/>
      </w:r>
    </w:p>
  </w:endnote>
  <w:endnote w:type="continuationSeparator" w:id="0">
    <w:p w:rsidR="00C62042" w:rsidRDefault="00C6204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42" w:rsidRDefault="00C62042" w:rsidP="00CE0494">
      <w:pPr>
        <w:spacing w:after="0" w:line="240" w:lineRule="auto"/>
      </w:pPr>
      <w:r>
        <w:separator/>
      </w:r>
    </w:p>
  </w:footnote>
  <w:footnote w:type="continuationSeparator" w:id="0">
    <w:p w:rsidR="00C62042" w:rsidRDefault="00C6204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76142A" w:rsidRDefault="0076142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DBA">
          <w:rPr>
            <w:noProof/>
          </w:rPr>
          <w:t>51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EB9"/>
    <w:multiLevelType w:val="hybridMultilevel"/>
    <w:tmpl w:val="495008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434C1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78FE"/>
    <w:multiLevelType w:val="hybridMultilevel"/>
    <w:tmpl w:val="1A8E38A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454EA"/>
    <w:multiLevelType w:val="hybridMultilevel"/>
    <w:tmpl w:val="B37ACB9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470152"/>
    <w:multiLevelType w:val="hybridMultilevel"/>
    <w:tmpl w:val="A85AF71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53228"/>
    <w:multiLevelType w:val="hybridMultilevel"/>
    <w:tmpl w:val="E6AC01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C77D59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35FFC"/>
    <w:multiLevelType w:val="hybridMultilevel"/>
    <w:tmpl w:val="2BBAE98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DF1CB5"/>
    <w:multiLevelType w:val="hybridMultilevel"/>
    <w:tmpl w:val="1FC4EBE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0406E3"/>
    <w:multiLevelType w:val="multilevel"/>
    <w:tmpl w:val="8FCC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4D86119"/>
    <w:multiLevelType w:val="hybridMultilevel"/>
    <w:tmpl w:val="7D64D816"/>
    <w:lvl w:ilvl="0" w:tplc="6B3428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3C4A8A"/>
    <w:multiLevelType w:val="hybridMultilevel"/>
    <w:tmpl w:val="B6207658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919CD"/>
    <w:multiLevelType w:val="hybridMultilevel"/>
    <w:tmpl w:val="1CE4E08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D64833"/>
    <w:multiLevelType w:val="hybridMultilevel"/>
    <w:tmpl w:val="1E9A62A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18968B3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86B7640"/>
    <w:multiLevelType w:val="hybridMultilevel"/>
    <w:tmpl w:val="727A453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2F1E18"/>
    <w:multiLevelType w:val="hybridMultilevel"/>
    <w:tmpl w:val="77EAC69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25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3"/>
  </w:num>
  <w:num w:numId="16">
    <w:abstractNumId w:val="24"/>
  </w:num>
  <w:num w:numId="17">
    <w:abstractNumId w:val="21"/>
  </w:num>
  <w:num w:numId="18">
    <w:abstractNumId w:val="20"/>
  </w:num>
  <w:num w:numId="19">
    <w:abstractNumId w:val="4"/>
  </w:num>
  <w:num w:numId="20">
    <w:abstractNumId w:val="19"/>
  </w:num>
  <w:num w:numId="21">
    <w:abstractNumId w:val="22"/>
  </w:num>
  <w:num w:numId="22">
    <w:abstractNumId w:val="16"/>
  </w:num>
  <w:num w:numId="23">
    <w:abstractNumId w:val="13"/>
  </w:num>
  <w:num w:numId="24">
    <w:abstractNumId w:val="2"/>
  </w:num>
  <w:num w:numId="25">
    <w:abstractNumId w:val="9"/>
  </w:num>
  <w:num w:numId="26">
    <w:abstractNumId w:val="17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3"/>
    <w:rsid w:val="0000047D"/>
    <w:rsid w:val="00003F33"/>
    <w:rsid w:val="00024A97"/>
    <w:rsid w:val="00031CA2"/>
    <w:rsid w:val="0003606C"/>
    <w:rsid w:val="00050D93"/>
    <w:rsid w:val="000532F1"/>
    <w:rsid w:val="0006163F"/>
    <w:rsid w:val="00064936"/>
    <w:rsid w:val="000656C2"/>
    <w:rsid w:val="00075E33"/>
    <w:rsid w:val="00076551"/>
    <w:rsid w:val="00077248"/>
    <w:rsid w:val="000861CF"/>
    <w:rsid w:val="0009400F"/>
    <w:rsid w:val="00095D7C"/>
    <w:rsid w:val="00096D7E"/>
    <w:rsid w:val="000B7BBA"/>
    <w:rsid w:val="000D04AB"/>
    <w:rsid w:val="000D0ADB"/>
    <w:rsid w:val="000E0C55"/>
    <w:rsid w:val="000E5DCF"/>
    <w:rsid w:val="000E6B91"/>
    <w:rsid w:val="000E7139"/>
    <w:rsid w:val="000F3469"/>
    <w:rsid w:val="000F69BA"/>
    <w:rsid w:val="001006FE"/>
    <w:rsid w:val="001018EA"/>
    <w:rsid w:val="00112B4C"/>
    <w:rsid w:val="001137E6"/>
    <w:rsid w:val="001352CD"/>
    <w:rsid w:val="00143695"/>
    <w:rsid w:val="00157844"/>
    <w:rsid w:val="00180989"/>
    <w:rsid w:val="00183020"/>
    <w:rsid w:val="00184884"/>
    <w:rsid w:val="001B2ED5"/>
    <w:rsid w:val="001D0B4B"/>
    <w:rsid w:val="001D3377"/>
    <w:rsid w:val="001D690A"/>
    <w:rsid w:val="001E1099"/>
    <w:rsid w:val="0020470D"/>
    <w:rsid w:val="002064FF"/>
    <w:rsid w:val="00215E3E"/>
    <w:rsid w:val="00220AA9"/>
    <w:rsid w:val="002213F7"/>
    <w:rsid w:val="0022201A"/>
    <w:rsid w:val="00223387"/>
    <w:rsid w:val="00225094"/>
    <w:rsid w:val="002258E3"/>
    <w:rsid w:val="00235401"/>
    <w:rsid w:val="0024019D"/>
    <w:rsid w:val="002442BC"/>
    <w:rsid w:val="0025345A"/>
    <w:rsid w:val="002542EF"/>
    <w:rsid w:val="00266362"/>
    <w:rsid w:val="0027100F"/>
    <w:rsid w:val="00272040"/>
    <w:rsid w:val="0029096E"/>
    <w:rsid w:val="002A4C29"/>
    <w:rsid w:val="002C6A1F"/>
    <w:rsid w:val="002E374E"/>
    <w:rsid w:val="002F0800"/>
    <w:rsid w:val="002F0846"/>
    <w:rsid w:val="002F3414"/>
    <w:rsid w:val="00303237"/>
    <w:rsid w:val="00324AAB"/>
    <w:rsid w:val="00327BEC"/>
    <w:rsid w:val="003332D0"/>
    <w:rsid w:val="0033479A"/>
    <w:rsid w:val="003366FF"/>
    <w:rsid w:val="00344668"/>
    <w:rsid w:val="00344C28"/>
    <w:rsid w:val="003760BD"/>
    <w:rsid w:val="0037701C"/>
    <w:rsid w:val="00385320"/>
    <w:rsid w:val="003854C7"/>
    <w:rsid w:val="003854F8"/>
    <w:rsid w:val="003904C0"/>
    <w:rsid w:val="003B09C5"/>
    <w:rsid w:val="003B2F8D"/>
    <w:rsid w:val="003E2FB4"/>
    <w:rsid w:val="003E4C7B"/>
    <w:rsid w:val="003E53DF"/>
    <w:rsid w:val="003E7CDD"/>
    <w:rsid w:val="003F2B9B"/>
    <w:rsid w:val="003F78F0"/>
    <w:rsid w:val="004078CC"/>
    <w:rsid w:val="00411830"/>
    <w:rsid w:val="004449F1"/>
    <w:rsid w:val="00446D7B"/>
    <w:rsid w:val="004559D1"/>
    <w:rsid w:val="00456BE4"/>
    <w:rsid w:val="00457380"/>
    <w:rsid w:val="004603D3"/>
    <w:rsid w:val="00470630"/>
    <w:rsid w:val="0047522A"/>
    <w:rsid w:val="004832FD"/>
    <w:rsid w:val="004A193E"/>
    <w:rsid w:val="004A5F99"/>
    <w:rsid w:val="004A6538"/>
    <w:rsid w:val="004B6D1E"/>
    <w:rsid w:val="004C13AB"/>
    <w:rsid w:val="004C7B56"/>
    <w:rsid w:val="004E6C21"/>
    <w:rsid w:val="00500A8B"/>
    <w:rsid w:val="005059CD"/>
    <w:rsid w:val="00523D9B"/>
    <w:rsid w:val="00532294"/>
    <w:rsid w:val="00535898"/>
    <w:rsid w:val="0055138D"/>
    <w:rsid w:val="00564250"/>
    <w:rsid w:val="00573124"/>
    <w:rsid w:val="005777D3"/>
    <w:rsid w:val="0058121F"/>
    <w:rsid w:val="00583924"/>
    <w:rsid w:val="00597F7E"/>
    <w:rsid w:val="005B09FA"/>
    <w:rsid w:val="005B270E"/>
    <w:rsid w:val="005C06F5"/>
    <w:rsid w:val="005F6A5F"/>
    <w:rsid w:val="006049D5"/>
    <w:rsid w:val="00614E7E"/>
    <w:rsid w:val="006266F4"/>
    <w:rsid w:val="0064069D"/>
    <w:rsid w:val="00647C65"/>
    <w:rsid w:val="00671F41"/>
    <w:rsid w:val="00676363"/>
    <w:rsid w:val="006A210A"/>
    <w:rsid w:val="006A6FFD"/>
    <w:rsid w:val="006C646E"/>
    <w:rsid w:val="006D590F"/>
    <w:rsid w:val="006E0FF3"/>
    <w:rsid w:val="006E3CA1"/>
    <w:rsid w:val="007021E9"/>
    <w:rsid w:val="007044DC"/>
    <w:rsid w:val="00704589"/>
    <w:rsid w:val="00723611"/>
    <w:rsid w:val="00732AFD"/>
    <w:rsid w:val="007361A4"/>
    <w:rsid w:val="007418FC"/>
    <w:rsid w:val="0075227E"/>
    <w:rsid w:val="00752C48"/>
    <w:rsid w:val="007606E3"/>
    <w:rsid w:val="0076142A"/>
    <w:rsid w:val="00770573"/>
    <w:rsid w:val="0077307F"/>
    <w:rsid w:val="007755C9"/>
    <w:rsid w:val="007779AC"/>
    <w:rsid w:val="007836FD"/>
    <w:rsid w:val="00793422"/>
    <w:rsid w:val="007A6FB8"/>
    <w:rsid w:val="007B0A5A"/>
    <w:rsid w:val="007C1EEB"/>
    <w:rsid w:val="007C1FDD"/>
    <w:rsid w:val="007C442D"/>
    <w:rsid w:val="007C7911"/>
    <w:rsid w:val="007D6790"/>
    <w:rsid w:val="007D77C0"/>
    <w:rsid w:val="007F3099"/>
    <w:rsid w:val="007F3FBF"/>
    <w:rsid w:val="008151F4"/>
    <w:rsid w:val="00842E80"/>
    <w:rsid w:val="0085108D"/>
    <w:rsid w:val="00862858"/>
    <w:rsid w:val="00863B4E"/>
    <w:rsid w:val="00865642"/>
    <w:rsid w:val="00871D6E"/>
    <w:rsid w:val="00872FF3"/>
    <w:rsid w:val="00873C6C"/>
    <w:rsid w:val="00875879"/>
    <w:rsid w:val="0088671E"/>
    <w:rsid w:val="008A014A"/>
    <w:rsid w:val="008A02AE"/>
    <w:rsid w:val="008B2680"/>
    <w:rsid w:val="008B3513"/>
    <w:rsid w:val="008C0ACE"/>
    <w:rsid w:val="008C68A4"/>
    <w:rsid w:val="008D599A"/>
    <w:rsid w:val="008F000A"/>
    <w:rsid w:val="00915A21"/>
    <w:rsid w:val="00942B25"/>
    <w:rsid w:val="00945CF8"/>
    <w:rsid w:val="0094750B"/>
    <w:rsid w:val="00952192"/>
    <w:rsid w:val="00952DF0"/>
    <w:rsid w:val="00962E48"/>
    <w:rsid w:val="00970343"/>
    <w:rsid w:val="00970EC3"/>
    <w:rsid w:val="0097342E"/>
    <w:rsid w:val="009742F4"/>
    <w:rsid w:val="00985818"/>
    <w:rsid w:val="00992485"/>
    <w:rsid w:val="00995560"/>
    <w:rsid w:val="009A7B63"/>
    <w:rsid w:val="009C2468"/>
    <w:rsid w:val="009D11A5"/>
    <w:rsid w:val="009E175C"/>
    <w:rsid w:val="009E40B8"/>
    <w:rsid w:val="009E5138"/>
    <w:rsid w:val="009E78A8"/>
    <w:rsid w:val="009F0C49"/>
    <w:rsid w:val="009F5AF4"/>
    <w:rsid w:val="00A00D7B"/>
    <w:rsid w:val="00A2513C"/>
    <w:rsid w:val="00A30F07"/>
    <w:rsid w:val="00A40B17"/>
    <w:rsid w:val="00A526DF"/>
    <w:rsid w:val="00A9781B"/>
    <w:rsid w:val="00AC3106"/>
    <w:rsid w:val="00AF1494"/>
    <w:rsid w:val="00B06C9C"/>
    <w:rsid w:val="00B224E4"/>
    <w:rsid w:val="00B22DBA"/>
    <w:rsid w:val="00B27058"/>
    <w:rsid w:val="00B32EE9"/>
    <w:rsid w:val="00B41E11"/>
    <w:rsid w:val="00B43E78"/>
    <w:rsid w:val="00B61914"/>
    <w:rsid w:val="00B74F9A"/>
    <w:rsid w:val="00B767DD"/>
    <w:rsid w:val="00B86D0F"/>
    <w:rsid w:val="00BA68FE"/>
    <w:rsid w:val="00BB191D"/>
    <w:rsid w:val="00BC1372"/>
    <w:rsid w:val="00BC611C"/>
    <w:rsid w:val="00BC6D24"/>
    <w:rsid w:val="00BD04F2"/>
    <w:rsid w:val="00BE43A3"/>
    <w:rsid w:val="00BE51D8"/>
    <w:rsid w:val="00BF103D"/>
    <w:rsid w:val="00C00803"/>
    <w:rsid w:val="00C14BDA"/>
    <w:rsid w:val="00C22BDA"/>
    <w:rsid w:val="00C24472"/>
    <w:rsid w:val="00C267E8"/>
    <w:rsid w:val="00C32A5F"/>
    <w:rsid w:val="00C34D92"/>
    <w:rsid w:val="00C475E7"/>
    <w:rsid w:val="00C51C88"/>
    <w:rsid w:val="00C52F48"/>
    <w:rsid w:val="00C61A9B"/>
    <w:rsid w:val="00C62042"/>
    <w:rsid w:val="00C7066F"/>
    <w:rsid w:val="00C80BB6"/>
    <w:rsid w:val="00C82ADA"/>
    <w:rsid w:val="00C82FF7"/>
    <w:rsid w:val="00C913A7"/>
    <w:rsid w:val="00CB05B8"/>
    <w:rsid w:val="00CB3724"/>
    <w:rsid w:val="00CC7036"/>
    <w:rsid w:val="00CD6DA4"/>
    <w:rsid w:val="00CE0494"/>
    <w:rsid w:val="00D05C71"/>
    <w:rsid w:val="00D1137B"/>
    <w:rsid w:val="00D243AA"/>
    <w:rsid w:val="00D276C7"/>
    <w:rsid w:val="00D307AC"/>
    <w:rsid w:val="00D33970"/>
    <w:rsid w:val="00D3551C"/>
    <w:rsid w:val="00D466B6"/>
    <w:rsid w:val="00D56275"/>
    <w:rsid w:val="00D76237"/>
    <w:rsid w:val="00D76F77"/>
    <w:rsid w:val="00D854D0"/>
    <w:rsid w:val="00D8608F"/>
    <w:rsid w:val="00D86A92"/>
    <w:rsid w:val="00DB2F24"/>
    <w:rsid w:val="00DC79C1"/>
    <w:rsid w:val="00DD241F"/>
    <w:rsid w:val="00DD4517"/>
    <w:rsid w:val="00DD460B"/>
    <w:rsid w:val="00DD4AB1"/>
    <w:rsid w:val="00DF331C"/>
    <w:rsid w:val="00E05493"/>
    <w:rsid w:val="00E11BD0"/>
    <w:rsid w:val="00E234FD"/>
    <w:rsid w:val="00E25405"/>
    <w:rsid w:val="00E302DC"/>
    <w:rsid w:val="00E35646"/>
    <w:rsid w:val="00E3634D"/>
    <w:rsid w:val="00E45E6C"/>
    <w:rsid w:val="00E54FFF"/>
    <w:rsid w:val="00E55DCF"/>
    <w:rsid w:val="00E56C0B"/>
    <w:rsid w:val="00E75989"/>
    <w:rsid w:val="00E85928"/>
    <w:rsid w:val="00E962A4"/>
    <w:rsid w:val="00E96EA7"/>
    <w:rsid w:val="00E976B0"/>
    <w:rsid w:val="00E97E5F"/>
    <w:rsid w:val="00EA4EF8"/>
    <w:rsid w:val="00EA53AB"/>
    <w:rsid w:val="00EA5E08"/>
    <w:rsid w:val="00EA6672"/>
    <w:rsid w:val="00EA6A3B"/>
    <w:rsid w:val="00EB7E25"/>
    <w:rsid w:val="00EF38C5"/>
    <w:rsid w:val="00EF417A"/>
    <w:rsid w:val="00F04E62"/>
    <w:rsid w:val="00F10288"/>
    <w:rsid w:val="00F33AD7"/>
    <w:rsid w:val="00F544B4"/>
    <w:rsid w:val="00F61351"/>
    <w:rsid w:val="00F7030B"/>
    <w:rsid w:val="00F724DC"/>
    <w:rsid w:val="00F87F46"/>
    <w:rsid w:val="00F90CAE"/>
    <w:rsid w:val="00F91C9C"/>
    <w:rsid w:val="00FA0555"/>
    <w:rsid w:val="00FA3197"/>
    <w:rsid w:val="00FA70B1"/>
    <w:rsid w:val="00FE4193"/>
    <w:rsid w:val="00FE559B"/>
    <w:rsid w:val="00FF1369"/>
    <w:rsid w:val="00FF6AF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E4F9-72BF-4C95-8333-A2CE59B0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</TotalTime>
  <Pages>51</Pages>
  <Words>15590</Words>
  <Characters>88868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83</cp:revision>
  <cp:lastPrinted>2022-04-25T08:19:00Z</cp:lastPrinted>
  <dcterms:created xsi:type="dcterms:W3CDTF">2019-02-05T06:33:00Z</dcterms:created>
  <dcterms:modified xsi:type="dcterms:W3CDTF">2023-04-20T11:35:00Z</dcterms:modified>
</cp:coreProperties>
</file>