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5246"/>
      </w:tblGrid>
      <w:tr w:rsidR="00763F4D" w:rsidRPr="00763F4D" w:rsidTr="0026547B">
        <w:tc>
          <w:tcPr>
            <w:tcW w:w="4643" w:type="dxa"/>
          </w:tcPr>
          <w:p w:rsidR="00763F4D" w:rsidRPr="00763F4D" w:rsidRDefault="00694F45" w:rsidP="00763F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5246" w:type="dxa"/>
          </w:tcPr>
          <w:p w:rsidR="00D521EE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Прил</w:t>
            </w:r>
            <w:r w:rsidR="00D521EE">
              <w:rPr>
                <w:rFonts w:ascii="Times New Roman" w:hAnsi="Times New Roman"/>
                <w:sz w:val="28"/>
                <w:szCs w:val="28"/>
              </w:rPr>
              <w:t>ожение 2 к приказу</w:t>
            </w:r>
          </w:p>
          <w:p w:rsidR="00D521EE" w:rsidRDefault="00D521EE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Департамента</w:t>
            </w:r>
          </w:p>
          <w:p w:rsidR="0026547B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r w:rsidR="00D521EE">
              <w:rPr>
                <w:rFonts w:ascii="Times New Roman" w:hAnsi="Times New Roman"/>
                <w:sz w:val="28"/>
                <w:szCs w:val="28"/>
              </w:rPr>
              <w:t xml:space="preserve"> и науки</w:t>
            </w:r>
          </w:p>
          <w:p w:rsidR="00763F4D" w:rsidRPr="00763F4D" w:rsidRDefault="00763F4D" w:rsidP="00763F4D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63F4D">
              <w:rPr>
                <w:rFonts w:ascii="Times New Roman" w:hAnsi="Times New Roman"/>
                <w:sz w:val="28"/>
                <w:szCs w:val="28"/>
              </w:rPr>
              <w:t>Ивановской области</w:t>
            </w:r>
          </w:p>
          <w:p w:rsidR="00763F4D" w:rsidRPr="00763F4D" w:rsidRDefault="00E317BA" w:rsidP="00AE13C6">
            <w:pPr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317BA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E13C6">
              <w:rPr>
                <w:rFonts w:ascii="Times New Roman" w:hAnsi="Times New Roman"/>
                <w:sz w:val="28"/>
                <w:szCs w:val="28"/>
              </w:rPr>
              <w:t>17.05.2024</w:t>
            </w:r>
            <w:r w:rsidRPr="00E317B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AE13C6">
              <w:rPr>
                <w:rFonts w:ascii="Times New Roman" w:hAnsi="Times New Roman"/>
                <w:sz w:val="28"/>
                <w:szCs w:val="28"/>
              </w:rPr>
              <w:t>597-о</w:t>
            </w:r>
          </w:p>
        </w:tc>
      </w:tr>
    </w:tbl>
    <w:p w:rsidR="00763F4D" w:rsidRPr="00763F4D" w:rsidRDefault="00763F4D" w:rsidP="00763F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521EE" w:rsidRPr="004F58A2" w:rsidRDefault="00D521EE" w:rsidP="00D521EE">
      <w:pPr>
        <w:keepNext/>
        <w:keepLines/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pacing w:val="50"/>
          <w:sz w:val="28"/>
          <w:szCs w:val="26"/>
        </w:rPr>
      </w:pPr>
      <w:r w:rsidRPr="004F58A2">
        <w:rPr>
          <w:rFonts w:ascii="Times New Roman" w:hAnsi="Times New Roman"/>
          <w:b/>
          <w:spacing w:val="50"/>
          <w:sz w:val="28"/>
          <w:szCs w:val="26"/>
        </w:rPr>
        <w:t>ОБЩИЕ ПОЛОЖЕНИЯ</w:t>
      </w:r>
    </w:p>
    <w:p w:rsidR="00763F4D" w:rsidRDefault="00D521EE" w:rsidP="00D521EE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6"/>
        </w:rPr>
      </w:pPr>
      <w:r w:rsidRPr="0094356D">
        <w:rPr>
          <w:rFonts w:ascii="Times New Roman" w:hAnsi="Times New Roman"/>
          <w:b/>
          <w:sz w:val="28"/>
          <w:szCs w:val="26"/>
        </w:rPr>
        <w:t>по организации видеонаблюдения при проведении государственной итоговой аттестации по образовательным программам основного общего образования в 202</w:t>
      </w:r>
      <w:r>
        <w:rPr>
          <w:rFonts w:ascii="Times New Roman" w:hAnsi="Times New Roman"/>
          <w:b/>
          <w:sz w:val="28"/>
          <w:szCs w:val="26"/>
        </w:rPr>
        <w:t>4</w:t>
      </w:r>
      <w:r w:rsidRPr="0094356D">
        <w:rPr>
          <w:rFonts w:ascii="Times New Roman" w:hAnsi="Times New Roman"/>
          <w:b/>
          <w:sz w:val="28"/>
          <w:szCs w:val="26"/>
        </w:rPr>
        <w:t xml:space="preserve"> году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Общие</w:t>
      </w:r>
      <w:r w:rsidRPr="00900780">
        <w:rPr>
          <w:rFonts w:ascii="Times New Roman" w:eastAsia="Calibri" w:hAnsi="Times New Roman"/>
          <w:b/>
          <w:sz w:val="28"/>
          <w:szCs w:val="28"/>
        </w:rPr>
        <w:t xml:space="preserve"> положения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соответствии с пунктом 54</w:t>
      </w:r>
      <w:r w:rsidRPr="00900780">
        <w:rPr>
          <w:rFonts w:ascii="Times New Roman" w:eastAsia="Calibri" w:hAnsi="Times New Roman"/>
          <w:sz w:val="28"/>
          <w:szCs w:val="28"/>
        </w:rPr>
        <w:t xml:space="preserve"> Порядка проведения государственной итоговой аттестации по образовательным программам основного общего образования» (далее – Порядок), утверждённого Приказом Минпросвещения России и Рособрнадзора от </w:t>
      </w:r>
      <w:r>
        <w:rPr>
          <w:rFonts w:ascii="Times New Roman" w:eastAsia="Calibri" w:hAnsi="Times New Roman"/>
          <w:sz w:val="28"/>
          <w:szCs w:val="28"/>
        </w:rPr>
        <w:t>04</w:t>
      </w:r>
      <w:r w:rsidRPr="00900780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eastAsia="Calibri" w:hAnsi="Times New Roman"/>
          <w:sz w:val="28"/>
          <w:szCs w:val="28"/>
        </w:rPr>
        <w:t>04</w:t>
      </w:r>
      <w:r w:rsidRPr="00900780">
        <w:rPr>
          <w:rFonts w:ascii="Times New Roman" w:eastAsia="Calibri" w:hAnsi="Times New Roman"/>
          <w:sz w:val="28"/>
          <w:szCs w:val="28"/>
        </w:rPr>
        <w:t>.20</w:t>
      </w:r>
      <w:r>
        <w:rPr>
          <w:rFonts w:ascii="Times New Roman" w:eastAsia="Calibri" w:hAnsi="Times New Roman"/>
          <w:sz w:val="28"/>
          <w:szCs w:val="28"/>
        </w:rPr>
        <w:t>23</w:t>
      </w:r>
      <w:r w:rsidRPr="00900780">
        <w:rPr>
          <w:rFonts w:ascii="Times New Roman" w:eastAsia="Calibri" w:hAnsi="Times New Roman"/>
          <w:sz w:val="28"/>
          <w:szCs w:val="28"/>
        </w:rPr>
        <w:t xml:space="preserve"> № </w:t>
      </w:r>
      <w:r>
        <w:rPr>
          <w:rFonts w:ascii="Times New Roman" w:eastAsia="Calibri" w:hAnsi="Times New Roman"/>
          <w:sz w:val="28"/>
          <w:szCs w:val="28"/>
        </w:rPr>
        <w:t>232</w:t>
      </w:r>
      <w:r w:rsidRPr="00900780">
        <w:rPr>
          <w:rFonts w:ascii="Times New Roman" w:eastAsia="Calibri" w:hAnsi="Times New Roman"/>
          <w:sz w:val="28"/>
          <w:szCs w:val="28"/>
        </w:rPr>
        <w:t>/</w:t>
      </w:r>
      <w:r>
        <w:rPr>
          <w:rFonts w:ascii="Times New Roman" w:eastAsia="Calibri" w:hAnsi="Times New Roman"/>
          <w:sz w:val="28"/>
          <w:szCs w:val="28"/>
        </w:rPr>
        <w:t>551</w:t>
      </w:r>
      <w:r w:rsidRPr="00900780">
        <w:rPr>
          <w:rFonts w:ascii="Times New Roman" w:eastAsia="Calibri" w:hAnsi="Times New Roman"/>
          <w:sz w:val="28"/>
          <w:szCs w:val="28"/>
        </w:rPr>
        <w:t xml:space="preserve"> «Об утверждении Порядка проведения </w:t>
      </w:r>
      <w:r w:rsidRPr="00D94B7D">
        <w:rPr>
          <w:rFonts w:ascii="Times New Roman" w:eastAsia="Calibri" w:hAnsi="Times New Roman"/>
          <w:sz w:val="28"/>
          <w:szCs w:val="28"/>
        </w:rPr>
        <w:t xml:space="preserve">государственной итоговой аттестации по образовательным программам основного общего образования» аудитории и Штаб пунктов проведения экзаменов (далее </w:t>
      </w:r>
      <w:r w:rsidRPr="00D94B7D">
        <w:rPr>
          <w:rFonts w:ascii="Times New Roman" w:eastAsia="Calibri" w:hAnsi="Times New Roman"/>
          <w:sz w:val="28"/>
          <w:szCs w:val="28"/>
        </w:rPr>
        <w:sym w:font="Symbol" w:char="F02D"/>
      </w:r>
      <w:r w:rsidRPr="00D94B7D">
        <w:rPr>
          <w:rFonts w:ascii="Times New Roman" w:eastAsia="Calibri" w:hAnsi="Times New Roman"/>
          <w:sz w:val="28"/>
          <w:szCs w:val="28"/>
        </w:rPr>
        <w:t xml:space="preserve"> ППЭ) оборудуются средствами видеонаблюдения, позволяющими осуществлять видеозапись проведения экзаменов с соблюдением требований законодательства Российской Федерации в области защиты персональных данных.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>Видеонаблюдение при проведении государственной итоговой аттестации по образовательным программам основного общего образования (ГИА-9) ведётся в режиме офлайн (без трансляции). В ППЭ Ивановской области могут быть использованы следующие</w:t>
      </w:r>
      <w:r w:rsidR="00F0593C">
        <w:rPr>
          <w:rFonts w:ascii="Times New Roman" w:eastAsia="Calibri" w:hAnsi="Times New Roman"/>
          <w:sz w:val="28"/>
          <w:szCs w:val="28"/>
        </w:rPr>
        <w:t xml:space="preserve"> средства видеонаблюдения:</w:t>
      </w:r>
    </w:p>
    <w:p w:rsidR="00D521EE" w:rsidRPr="00C04955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>программно-аппаратные комплексы (далее – ПАК) – устройства, сохраняющие запись изображения</w:t>
      </w:r>
      <w:r w:rsidRPr="00C04955">
        <w:rPr>
          <w:rFonts w:ascii="Times New Roman" w:eastAsia="Calibri" w:hAnsi="Times New Roman"/>
          <w:sz w:val="28"/>
          <w:szCs w:val="28"/>
        </w:rPr>
        <w:t xml:space="preserve"> и звука, из помещений ППЭ;</w:t>
      </w:r>
    </w:p>
    <w:p w:rsidR="00D521EE" w:rsidRPr="00C04955" w:rsidRDefault="00E907DB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видеокамеры с картой памяти</w:t>
      </w:r>
      <w:r w:rsidR="00D521EE" w:rsidRPr="00C04955">
        <w:rPr>
          <w:rFonts w:ascii="Times New Roman" w:eastAsia="Calibri" w:hAnsi="Times New Roman"/>
          <w:sz w:val="28"/>
          <w:szCs w:val="28"/>
        </w:rPr>
        <w:t xml:space="preserve"> и ноутбуки (технические устройства, предназначенные для записи и воспроизведения изображения и звука);</w:t>
      </w:r>
    </w:p>
    <w:p w:rsidR="00D521EE" w:rsidRPr="00C04955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C04955">
        <w:rPr>
          <w:rFonts w:ascii="Times New Roman" w:eastAsia="Calibri" w:hAnsi="Times New Roman"/>
          <w:sz w:val="28"/>
          <w:szCs w:val="28"/>
        </w:rPr>
        <w:t>системы видеонаблюдения, используемые образовательными организациями (далее – ОО).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Объектами видеонаблюдения являются: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помещения для проведения экзаменов в ППЭ (аудитории ППЭ);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помещение для руководителя ППЭ (далее – штаб ППЭ);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пункт проверки заданий (далее – ППЗ).</w:t>
      </w:r>
    </w:p>
    <w:p w:rsidR="00D521EE" w:rsidRPr="00CD5437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 xml:space="preserve">ОО/ППЭ/ППЗ (муниципальное бюджетное общеобразовательное </w:t>
      </w:r>
      <w:r w:rsidRPr="0094356D">
        <w:rPr>
          <w:rFonts w:ascii="Times New Roman" w:eastAsia="Calibri" w:hAnsi="Times New Roman"/>
          <w:sz w:val="28"/>
          <w:szCs w:val="28"/>
        </w:rPr>
        <w:lastRenderedPageBreak/>
        <w:t xml:space="preserve">учреждение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94356D">
        <w:rPr>
          <w:rFonts w:ascii="Times New Roman" w:eastAsia="Calibri" w:hAnsi="Times New Roman"/>
          <w:sz w:val="28"/>
          <w:szCs w:val="28"/>
        </w:rPr>
        <w:t>Гимназия № 30</w:t>
      </w:r>
      <w:r>
        <w:rPr>
          <w:rFonts w:ascii="Times New Roman" w:eastAsia="Calibri" w:hAnsi="Times New Roman"/>
          <w:sz w:val="28"/>
          <w:szCs w:val="28"/>
        </w:rPr>
        <w:t>»</w:t>
      </w:r>
      <w:r w:rsidRPr="0094356D">
        <w:rPr>
          <w:rFonts w:ascii="Times New Roman" w:eastAsia="Calibri" w:hAnsi="Times New Roman"/>
          <w:sz w:val="28"/>
          <w:szCs w:val="28"/>
        </w:rPr>
        <w:t>, расположенное по адресу: г. Иваново, улица Степанова, д. 9) обеспечивают</w:t>
      </w:r>
      <w:r w:rsidRPr="00CD5437">
        <w:rPr>
          <w:rFonts w:ascii="Times New Roman" w:eastAsia="Calibri" w:hAnsi="Times New Roman"/>
          <w:sz w:val="28"/>
          <w:szCs w:val="28"/>
        </w:rPr>
        <w:t>:</w:t>
      </w:r>
    </w:p>
    <w:p w:rsidR="00D521EE" w:rsidRPr="00D94B7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CD5437">
        <w:rPr>
          <w:rFonts w:ascii="Times New Roman" w:eastAsia="Calibri" w:hAnsi="Times New Roman"/>
          <w:sz w:val="28"/>
          <w:szCs w:val="28"/>
        </w:rPr>
        <w:t xml:space="preserve">организацию </w:t>
      </w:r>
      <w:r w:rsidRPr="00D94B7D">
        <w:rPr>
          <w:rFonts w:ascii="Times New Roman" w:eastAsia="Calibri" w:hAnsi="Times New Roman"/>
          <w:sz w:val="28"/>
          <w:szCs w:val="28"/>
        </w:rPr>
        <w:t>видеозаписи проведения ГИА-9;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>сохранность оборудования для видеонаблюдения;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 xml:space="preserve">размещение </w:t>
      </w:r>
      <w:r w:rsidR="00E907DB">
        <w:rPr>
          <w:rFonts w:ascii="Times New Roman" w:eastAsia="Calibri" w:hAnsi="Times New Roman"/>
          <w:sz w:val="28"/>
          <w:szCs w:val="28"/>
        </w:rPr>
        <w:t>видеокамер с картами памяти</w:t>
      </w:r>
      <w:r w:rsidRPr="0094356D">
        <w:rPr>
          <w:rFonts w:ascii="Times New Roman" w:eastAsia="Calibri" w:hAnsi="Times New Roman"/>
          <w:sz w:val="28"/>
          <w:szCs w:val="28"/>
        </w:rPr>
        <w:t xml:space="preserve"> и ноутбуков для организации видеонаблюдения в аудиториях ППЭ и Штабе ППЭ (в случае их использования);</w:t>
      </w:r>
    </w:p>
    <w:p w:rsidR="00D521EE" w:rsidRPr="0094356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>ведение и хранение документов, относящихся к системе видеонаблюдения в ППЭ: акт приема-передачи и настройки оборудования для видеонаблюдения, поэтажный план размещения оборудования, акт об отключении средств видеонаблюдения или отсутствии вид</w:t>
      </w:r>
      <w:r>
        <w:rPr>
          <w:rFonts w:ascii="Times New Roman" w:eastAsia="Calibri" w:hAnsi="Times New Roman"/>
          <w:sz w:val="28"/>
          <w:szCs w:val="28"/>
        </w:rPr>
        <w:t>еозаписи экзамена (при наличии)</w:t>
      </w:r>
      <w:r w:rsidRPr="0094356D">
        <w:rPr>
          <w:rFonts w:ascii="Times New Roman" w:eastAsia="Calibri" w:hAnsi="Times New Roman"/>
          <w:sz w:val="28"/>
          <w:szCs w:val="28"/>
        </w:rPr>
        <w:t>;</w:t>
      </w:r>
    </w:p>
    <w:p w:rsidR="00D521EE" w:rsidRPr="00900780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4356D">
        <w:rPr>
          <w:rFonts w:ascii="Times New Roman" w:eastAsia="Calibri" w:hAnsi="Times New Roman"/>
          <w:sz w:val="28"/>
          <w:szCs w:val="28"/>
        </w:rPr>
        <w:t>хранение видеозаписей в соответствии</w:t>
      </w:r>
      <w:r>
        <w:rPr>
          <w:rFonts w:ascii="Times New Roman" w:eastAsia="Calibri" w:hAnsi="Times New Roman"/>
          <w:sz w:val="28"/>
          <w:szCs w:val="28"/>
        </w:rPr>
        <w:t xml:space="preserve"> с</w:t>
      </w:r>
      <w:r w:rsidRPr="0094356D">
        <w:rPr>
          <w:rFonts w:ascii="Times New Roman" w:eastAsia="Calibri" w:hAnsi="Times New Roman"/>
          <w:sz w:val="28"/>
          <w:szCs w:val="28"/>
        </w:rPr>
        <w:t xml:space="preserve"> приказом Департамента образования </w:t>
      </w:r>
      <w:r w:rsidR="009D030B">
        <w:rPr>
          <w:rFonts w:ascii="Times New Roman" w:eastAsia="Calibri" w:hAnsi="Times New Roman"/>
          <w:sz w:val="28"/>
          <w:szCs w:val="28"/>
        </w:rPr>
        <w:t xml:space="preserve">и науки </w:t>
      </w:r>
      <w:r>
        <w:rPr>
          <w:rFonts w:ascii="Times New Roman" w:eastAsia="Calibri" w:hAnsi="Times New Roman"/>
          <w:sz w:val="28"/>
          <w:szCs w:val="28"/>
        </w:rPr>
        <w:t xml:space="preserve">Ивановской области (далее </w:t>
      </w:r>
      <w:r>
        <w:rPr>
          <w:rFonts w:ascii="Times New Roman" w:eastAsia="Calibri" w:hAnsi="Times New Roman"/>
          <w:sz w:val="28"/>
          <w:szCs w:val="28"/>
        </w:rPr>
        <w:sym w:font="Symbol" w:char="F02D"/>
      </w:r>
      <w:r>
        <w:rPr>
          <w:rFonts w:ascii="Times New Roman" w:eastAsia="Calibri" w:hAnsi="Times New Roman"/>
          <w:sz w:val="28"/>
          <w:szCs w:val="28"/>
        </w:rPr>
        <w:t xml:space="preserve"> Департамент образования) </w:t>
      </w:r>
      <w:r w:rsidRPr="0094356D">
        <w:rPr>
          <w:rFonts w:ascii="Times New Roman" w:eastAsia="Calibri" w:hAnsi="Times New Roman"/>
          <w:sz w:val="28"/>
          <w:szCs w:val="28"/>
        </w:rPr>
        <w:t xml:space="preserve">об утверждении регламента организации приема, передачи, учета, хранения и уничтожения экзаменационных материалов </w:t>
      </w:r>
      <w:r>
        <w:rPr>
          <w:rFonts w:ascii="Times New Roman" w:eastAsia="Calibri" w:hAnsi="Times New Roman"/>
          <w:sz w:val="28"/>
          <w:szCs w:val="28"/>
        </w:rPr>
        <w:t xml:space="preserve">(далее </w:t>
      </w:r>
      <w:r>
        <w:rPr>
          <w:rFonts w:ascii="Times New Roman" w:eastAsia="Calibri" w:hAnsi="Times New Roman"/>
          <w:sz w:val="28"/>
          <w:szCs w:val="28"/>
        </w:rPr>
        <w:sym w:font="Symbol" w:char="F02D"/>
      </w:r>
      <w:r>
        <w:rPr>
          <w:rFonts w:ascii="Times New Roman" w:eastAsia="Calibri" w:hAnsi="Times New Roman"/>
          <w:sz w:val="28"/>
          <w:szCs w:val="28"/>
        </w:rPr>
        <w:t xml:space="preserve"> ЭМ) </w:t>
      </w:r>
      <w:r w:rsidRPr="0094356D">
        <w:rPr>
          <w:rFonts w:ascii="Times New Roman" w:eastAsia="Calibri" w:hAnsi="Times New Roman"/>
          <w:sz w:val="28"/>
          <w:szCs w:val="28"/>
        </w:rPr>
        <w:t xml:space="preserve">и документов </w:t>
      </w:r>
      <w:r>
        <w:rPr>
          <w:rFonts w:ascii="Times New Roman" w:eastAsia="Calibri" w:hAnsi="Times New Roman"/>
          <w:sz w:val="28"/>
          <w:szCs w:val="28"/>
        </w:rPr>
        <w:t>ГИА-9</w:t>
      </w:r>
      <w:r w:rsidRPr="0094356D">
        <w:rPr>
          <w:rFonts w:ascii="Times New Roman" w:eastAsia="Calibri" w:hAnsi="Times New Roman"/>
          <w:sz w:val="28"/>
          <w:szCs w:val="28"/>
        </w:rPr>
        <w:t>.</w:t>
      </w:r>
    </w:p>
    <w:p w:rsidR="00D521EE" w:rsidRPr="00900780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Во всех </w:t>
      </w:r>
      <w:r w:rsidRPr="00534094">
        <w:rPr>
          <w:rFonts w:ascii="Times New Roman" w:eastAsia="Calibri" w:hAnsi="Times New Roman"/>
          <w:sz w:val="28"/>
          <w:szCs w:val="28"/>
        </w:rPr>
        <w:t>помещения</w:t>
      </w:r>
      <w:r>
        <w:rPr>
          <w:rFonts w:ascii="Times New Roman" w:eastAsia="Calibri" w:hAnsi="Times New Roman"/>
          <w:sz w:val="28"/>
          <w:szCs w:val="28"/>
        </w:rPr>
        <w:t>х</w:t>
      </w:r>
      <w:r w:rsidRPr="00534094">
        <w:rPr>
          <w:rFonts w:ascii="Times New Roman" w:eastAsia="Calibri" w:hAnsi="Times New Roman"/>
          <w:sz w:val="28"/>
          <w:szCs w:val="28"/>
        </w:rPr>
        <w:t xml:space="preserve"> ППЭ, в том числе аудитория</w:t>
      </w:r>
      <w:r>
        <w:rPr>
          <w:rFonts w:ascii="Times New Roman" w:eastAsia="Calibri" w:hAnsi="Times New Roman"/>
          <w:sz w:val="28"/>
          <w:szCs w:val="28"/>
        </w:rPr>
        <w:t>х</w:t>
      </w:r>
      <w:r w:rsidRPr="00534094">
        <w:rPr>
          <w:rFonts w:ascii="Times New Roman" w:eastAsia="Calibri" w:hAnsi="Times New Roman"/>
          <w:sz w:val="28"/>
          <w:szCs w:val="28"/>
        </w:rPr>
        <w:t xml:space="preserve">, </w:t>
      </w:r>
      <w:r w:rsidRPr="00763F4D">
        <w:rPr>
          <w:rFonts w:ascii="Times New Roman" w:eastAsia="Calibri" w:hAnsi="Times New Roman"/>
          <w:sz w:val="28"/>
          <w:szCs w:val="28"/>
        </w:rPr>
        <w:t xml:space="preserve">оснащенных видеонаблюдением, </w:t>
      </w:r>
      <w:r>
        <w:rPr>
          <w:rFonts w:ascii="Times New Roman" w:eastAsia="Calibri" w:hAnsi="Times New Roman"/>
          <w:sz w:val="28"/>
          <w:szCs w:val="28"/>
        </w:rPr>
        <w:t xml:space="preserve">должны быть размещены </w:t>
      </w:r>
      <w:r w:rsidRPr="00534094">
        <w:rPr>
          <w:rFonts w:ascii="Times New Roman" w:eastAsia="Calibri" w:hAnsi="Times New Roman"/>
          <w:sz w:val="28"/>
          <w:szCs w:val="28"/>
        </w:rPr>
        <w:t>заметны</w:t>
      </w:r>
      <w:r>
        <w:rPr>
          <w:rFonts w:ascii="Times New Roman" w:eastAsia="Calibri" w:hAnsi="Times New Roman"/>
          <w:sz w:val="28"/>
          <w:szCs w:val="28"/>
        </w:rPr>
        <w:t>е</w:t>
      </w:r>
      <w:r w:rsidRPr="00534094">
        <w:rPr>
          <w:rFonts w:ascii="Times New Roman" w:eastAsia="Calibri" w:hAnsi="Times New Roman"/>
          <w:sz w:val="28"/>
          <w:szCs w:val="28"/>
        </w:rPr>
        <w:t xml:space="preserve"> информационны</w:t>
      </w:r>
      <w:r>
        <w:rPr>
          <w:rFonts w:ascii="Times New Roman" w:eastAsia="Calibri" w:hAnsi="Times New Roman"/>
          <w:sz w:val="28"/>
          <w:szCs w:val="28"/>
        </w:rPr>
        <w:t xml:space="preserve">е </w:t>
      </w:r>
      <w:r w:rsidRPr="00534094">
        <w:rPr>
          <w:rFonts w:ascii="Times New Roman" w:eastAsia="Calibri" w:hAnsi="Times New Roman"/>
          <w:sz w:val="28"/>
          <w:szCs w:val="28"/>
        </w:rPr>
        <w:t>плакат</w:t>
      </w:r>
      <w:r>
        <w:rPr>
          <w:rFonts w:ascii="Times New Roman" w:eastAsia="Calibri" w:hAnsi="Times New Roman"/>
          <w:sz w:val="28"/>
          <w:szCs w:val="28"/>
        </w:rPr>
        <w:t>ы</w:t>
      </w:r>
      <w:r w:rsidRPr="00534094">
        <w:rPr>
          <w:rFonts w:ascii="Times New Roman" w:eastAsia="Calibri" w:hAnsi="Times New Roman"/>
          <w:sz w:val="28"/>
          <w:szCs w:val="28"/>
        </w:rPr>
        <w:t xml:space="preserve"> о ведении видеонаблюдения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521EE" w:rsidRPr="00145D4F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bookmarkStart w:id="0" w:name="_Toc533753243"/>
      <w:r>
        <w:rPr>
          <w:rFonts w:ascii="Times New Roman" w:eastAsia="Calibri" w:hAnsi="Times New Roman"/>
          <w:b/>
          <w:bCs/>
          <w:sz w:val="28"/>
          <w:szCs w:val="28"/>
        </w:rPr>
        <w:t>2</w:t>
      </w:r>
      <w:r w:rsidRPr="00145D4F">
        <w:rPr>
          <w:rFonts w:ascii="Times New Roman" w:eastAsia="Calibri" w:hAnsi="Times New Roman"/>
          <w:b/>
          <w:bCs/>
          <w:sz w:val="28"/>
          <w:szCs w:val="28"/>
        </w:rPr>
        <w:t>. Требования к размещению средств видеонаблюдения</w:t>
      </w:r>
      <w:bookmarkEnd w:id="0"/>
    </w:p>
    <w:p w:rsidR="00D521EE" w:rsidRPr="00145D4F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45D4F">
        <w:rPr>
          <w:rFonts w:ascii="Times New Roman" w:eastAsia="Calibri" w:hAnsi="Times New Roman"/>
          <w:sz w:val="28"/>
          <w:szCs w:val="28"/>
        </w:rPr>
        <w:t>Средства видеонаблюдения в аудиториях ППЭ следует устанавливать таким образом, чтобы в обзор видеокамеры попадали все участники экзаменов (преимущественно фронтальное изображение), номера рабочих мест участников экзаменов, организаторы в аудитории, стол раскладки и последующей упаковки ЭМ. Обзор камеры видеонаблюдения, при котором участники экзаменов вид</w:t>
      </w:r>
      <w:r>
        <w:rPr>
          <w:rFonts w:ascii="Times New Roman" w:eastAsia="Calibri" w:hAnsi="Times New Roman"/>
          <w:sz w:val="28"/>
          <w:szCs w:val="28"/>
        </w:rPr>
        <w:t>ны только со спины, недопустим.</w:t>
      </w:r>
    </w:p>
    <w:p w:rsidR="00D521EE" w:rsidRPr="00CE6D2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 w:rsidRPr="00145D4F">
        <w:rPr>
          <w:rFonts w:ascii="Times New Roman" w:eastAsia="Calibri" w:hAnsi="Times New Roman"/>
          <w:sz w:val="28"/>
          <w:szCs w:val="28"/>
        </w:rPr>
        <w:t xml:space="preserve">амеры видеонаблюдения следует устанавливать в Штабе ППЭ так, чтобы просматривалось все помещение и входная дверь. В обзор камеры должны попадать: место хранения ЭМ (сейф); процесс передачи ЭМ организаторами в аудитории руководителю ППЭ; процесс печати ЭМ до экзамена и сканирования ЭМ по завершении экзамена, включая компьютер, принтер и сканер (при использовании технологий печати и сканирования); </w:t>
      </w:r>
      <w:r w:rsidRPr="00CE6D2E">
        <w:rPr>
          <w:rFonts w:ascii="Times New Roman" w:eastAsia="Calibri" w:hAnsi="Times New Roman"/>
          <w:sz w:val="28"/>
          <w:szCs w:val="28"/>
        </w:rPr>
        <w:t xml:space="preserve">процесс передачи ЭМ члену </w:t>
      </w:r>
      <w:r w:rsidRPr="00763F4D">
        <w:rPr>
          <w:rFonts w:ascii="Times New Roman" w:eastAsia="Calibri" w:hAnsi="Times New Roman"/>
          <w:sz w:val="28"/>
          <w:szCs w:val="28"/>
        </w:rPr>
        <w:t>государственн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763F4D">
        <w:rPr>
          <w:rFonts w:ascii="Times New Roman" w:eastAsia="Calibri" w:hAnsi="Times New Roman"/>
          <w:sz w:val="28"/>
          <w:szCs w:val="28"/>
        </w:rPr>
        <w:t xml:space="preserve"> экзаменационн</w:t>
      </w:r>
      <w:r>
        <w:rPr>
          <w:rFonts w:ascii="Times New Roman" w:eastAsia="Calibri" w:hAnsi="Times New Roman"/>
          <w:sz w:val="28"/>
          <w:szCs w:val="28"/>
        </w:rPr>
        <w:t>ой</w:t>
      </w:r>
      <w:r w:rsidRPr="00763F4D">
        <w:rPr>
          <w:rFonts w:ascii="Times New Roman" w:eastAsia="Calibri" w:hAnsi="Times New Roman"/>
          <w:sz w:val="28"/>
          <w:szCs w:val="28"/>
        </w:rPr>
        <w:t xml:space="preserve"> комисси</w:t>
      </w:r>
      <w:r>
        <w:rPr>
          <w:rFonts w:ascii="Times New Roman" w:eastAsia="Calibri" w:hAnsi="Times New Roman"/>
          <w:sz w:val="28"/>
          <w:szCs w:val="28"/>
        </w:rPr>
        <w:t>и</w:t>
      </w:r>
      <w:r w:rsidRPr="00763F4D">
        <w:rPr>
          <w:rFonts w:ascii="Times New Roman" w:eastAsia="Calibri" w:hAnsi="Times New Roman"/>
          <w:sz w:val="28"/>
          <w:szCs w:val="28"/>
        </w:rPr>
        <w:t xml:space="preserve"> (далее – ГЭК)</w:t>
      </w:r>
      <w:r w:rsidRPr="00CE6D2E">
        <w:rPr>
          <w:rFonts w:ascii="Times New Roman" w:eastAsia="Calibri" w:hAnsi="Times New Roman"/>
          <w:sz w:val="28"/>
          <w:szCs w:val="28"/>
        </w:rPr>
        <w:t>, осуществляющему доставку ЭМ в РЦОИ (в случае если в ППЭ не применяется технология сканиров</w:t>
      </w:r>
      <w:r>
        <w:rPr>
          <w:rFonts w:ascii="Times New Roman" w:eastAsia="Calibri" w:hAnsi="Times New Roman"/>
          <w:sz w:val="28"/>
          <w:szCs w:val="28"/>
        </w:rPr>
        <w:t>ания ЭМ по завершении экзамена).</w:t>
      </w:r>
    </w:p>
    <w:p w:rsidR="00D521EE" w:rsidRPr="00CE6D2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E6D2E">
        <w:rPr>
          <w:rFonts w:ascii="Times New Roman" w:eastAsia="Calibri" w:hAnsi="Times New Roman"/>
          <w:sz w:val="28"/>
          <w:szCs w:val="28"/>
        </w:rPr>
        <w:t>Рекомендованная высота установки камер видеонаблюд</w:t>
      </w:r>
      <w:r>
        <w:rPr>
          <w:rFonts w:ascii="Times New Roman" w:eastAsia="Calibri" w:hAnsi="Times New Roman"/>
          <w:sz w:val="28"/>
          <w:szCs w:val="28"/>
        </w:rPr>
        <w:t>ения: не менее 2 метров от пола.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E6D2E">
        <w:rPr>
          <w:rFonts w:ascii="Times New Roman" w:eastAsia="Calibri" w:hAnsi="Times New Roman"/>
          <w:sz w:val="28"/>
          <w:szCs w:val="28"/>
        </w:rPr>
        <w:t xml:space="preserve">Обзор камеры не должны загораживать различные предметы </w:t>
      </w:r>
      <w:r w:rsidRPr="00CE6D2E">
        <w:rPr>
          <w:rFonts w:ascii="Times New Roman" w:eastAsia="Calibri" w:hAnsi="Times New Roman"/>
          <w:sz w:val="28"/>
          <w:szCs w:val="28"/>
        </w:rPr>
        <w:lastRenderedPageBreak/>
        <w:t>(мебель, цвет</w:t>
      </w:r>
      <w:r>
        <w:rPr>
          <w:rFonts w:ascii="Times New Roman" w:eastAsia="Calibri" w:hAnsi="Times New Roman"/>
          <w:sz w:val="28"/>
          <w:szCs w:val="28"/>
        </w:rPr>
        <w:t>ы, видеопроекторы, шторы и пр.).</w:t>
      </w:r>
    </w:p>
    <w:p w:rsidR="00D521EE" w:rsidRPr="00C25DD4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C25DD4">
        <w:rPr>
          <w:rFonts w:ascii="Times New Roman" w:eastAsia="Calibri" w:hAnsi="Times New Roman"/>
          <w:b/>
          <w:bCs/>
          <w:sz w:val="28"/>
          <w:szCs w:val="28"/>
        </w:rPr>
        <w:t>3. Тестирование системы видеонаблюдения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За один день до начала экзамена в ППЭ технический специалист совм</w:t>
      </w:r>
      <w:r w:rsidRPr="00763F4D">
        <w:rPr>
          <w:rFonts w:ascii="Times New Roman" w:eastAsia="Calibri" w:hAnsi="Times New Roman"/>
          <w:sz w:val="28"/>
          <w:szCs w:val="28"/>
        </w:rPr>
        <w:t xml:space="preserve">естно с руководителем ППЭ проводят тестирование средств видеонаблюдения. 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При тестировании необходимо: 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включить запись видеоизображения;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проверить работу камер видеонаблюдения;</w:t>
      </w:r>
    </w:p>
    <w:p w:rsidR="00D521EE" w:rsidRPr="00D94B7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>проверить соответствие расположения камер видеонаблюдения: в обзор камер видеонаблюдения попадают все участники экзамена, организаторы в аудитории, стол для раскладки и последующей упаковки ЭМ, станции печати и сканирования, сейф в штабе ППЭ. Обзор камер не загораживают различные предметы;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использования ПАК, убедиться, что на ПАК установлено точное время;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 день до экзамена необходимо пров</w:t>
      </w:r>
      <w:r>
        <w:rPr>
          <w:rFonts w:ascii="Times New Roman" w:eastAsia="Calibri" w:hAnsi="Times New Roman"/>
          <w:sz w:val="28"/>
          <w:szCs w:val="28"/>
        </w:rPr>
        <w:t>ести</w:t>
      </w:r>
      <w:r w:rsidRPr="00763F4D">
        <w:rPr>
          <w:rFonts w:ascii="Times New Roman" w:eastAsia="Calibri" w:hAnsi="Times New Roman"/>
          <w:sz w:val="28"/>
          <w:szCs w:val="28"/>
        </w:rPr>
        <w:t xml:space="preserve"> зарядку стационарных блоков бесперебойного питания или батарей питания у ноутбуков, входящих в состав ПАК, до состояния 100% или не менее 6 часов.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Акте готовности ППЭ </w:t>
      </w:r>
      <w:hyperlink r:id="rId8" w:history="1">
        <w:r w:rsidRPr="00763F4D">
          <w:rPr>
            <w:rFonts w:ascii="Times New Roman" w:eastAsia="Calibri" w:hAnsi="Times New Roman"/>
            <w:sz w:val="28"/>
            <w:szCs w:val="28"/>
          </w:rPr>
          <w:t>(Форма ППЭ-01)</w:t>
        </w:r>
      </w:hyperlink>
      <w:r w:rsidRPr="00763F4D">
        <w:rPr>
          <w:rFonts w:ascii="Times New Roman" w:eastAsia="Calibri" w:hAnsi="Times New Roman"/>
          <w:sz w:val="28"/>
          <w:szCs w:val="28"/>
        </w:rPr>
        <w:t xml:space="preserve"> руководитель ППЭ делает отметку о том, что ППЭ оборудован средствами видеонаблюдения с соблюдением требований законодательства к использованию указанных технических средств.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случае, если в ППЭ выявлены неисправности средств видеонаблюдения, руководитель ППЭ незамедлительно сообщает об этом в </w:t>
      </w:r>
      <w:r>
        <w:rPr>
          <w:rFonts w:ascii="Times New Roman" w:eastAsia="Calibri" w:hAnsi="Times New Roman"/>
          <w:sz w:val="28"/>
          <w:szCs w:val="28"/>
        </w:rPr>
        <w:t>ГЭК</w:t>
      </w:r>
      <w:r w:rsidRPr="00763F4D">
        <w:rPr>
          <w:rFonts w:ascii="Times New Roman" w:eastAsia="Calibri" w:hAnsi="Times New Roman"/>
          <w:sz w:val="28"/>
          <w:szCs w:val="28"/>
        </w:rPr>
        <w:t>.</w:t>
      </w:r>
    </w:p>
    <w:p w:rsidR="00D521EE" w:rsidRPr="00D56AE7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D56AE7">
        <w:rPr>
          <w:rFonts w:ascii="Times New Roman" w:eastAsia="Calibri" w:hAnsi="Times New Roman"/>
          <w:b/>
          <w:bCs/>
          <w:sz w:val="28"/>
          <w:szCs w:val="28"/>
        </w:rPr>
        <w:t>5. Организация видеонаблюдения в день проведения экзамена</w:t>
      </w:r>
    </w:p>
    <w:p w:rsidR="00D521EE" w:rsidRPr="002D0E79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В день экзамена руководитель ППЭ дает указание техническому специалисту включ</w:t>
      </w:r>
      <w:r>
        <w:rPr>
          <w:rFonts w:ascii="Times New Roman" w:eastAsia="Calibri" w:hAnsi="Times New Roman"/>
          <w:sz w:val="28"/>
          <w:szCs w:val="28"/>
        </w:rPr>
        <w:t>ить режим</w:t>
      </w:r>
      <w:r w:rsidRPr="002D0E79">
        <w:rPr>
          <w:rFonts w:ascii="Times New Roman" w:eastAsia="Calibri" w:hAnsi="Times New Roman"/>
          <w:sz w:val="28"/>
          <w:szCs w:val="28"/>
        </w:rPr>
        <w:t xml:space="preserve"> записи в штаб</w:t>
      </w:r>
      <w:r>
        <w:rPr>
          <w:rFonts w:ascii="Times New Roman" w:eastAsia="Calibri" w:hAnsi="Times New Roman"/>
          <w:sz w:val="28"/>
          <w:szCs w:val="28"/>
        </w:rPr>
        <w:t xml:space="preserve">е </w:t>
      </w:r>
      <w:r w:rsidRPr="00D94B7D">
        <w:rPr>
          <w:rFonts w:ascii="Times New Roman" w:eastAsia="Calibri" w:hAnsi="Times New Roman"/>
          <w:sz w:val="28"/>
          <w:szCs w:val="28"/>
        </w:rPr>
        <w:t>и в аудиториях ППЭ, проверить работоспособность средств видеонаблюдения во</w:t>
      </w:r>
      <w:r w:rsidRPr="002D0E79">
        <w:rPr>
          <w:rFonts w:ascii="Times New Roman" w:eastAsia="Calibri" w:hAnsi="Times New Roman"/>
          <w:sz w:val="28"/>
          <w:szCs w:val="28"/>
        </w:rPr>
        <w:t xml:space="preserve"> всех аудиториях ППЭ и </w:t>
      </w:r>
      <w:r>
        <w:rPr>
          <w:rFonts w:ascii="Times New Roman" w:eastAsia="Calibri" w:hAnsi="Times New Roman"/>
          <w:sz w:val="28"/>
          <w:szCs w:val="28"/>
        </w:rPr>
        <w:t xml:space="preserve">в </w:t>
      </w:r>
      <w:r w:rsidRPr="002D0E79">
        <w:rPr>
          <w:rFonts w:ascii="Times New Roman" w:eastAsia="Calibri" w:hAnsi="Times New Roman"/>
          <w:sz w:val="28"/>
          <w:szCs w:val="28"/>
        </w:rPr>
        <w:t>штабе.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Режим</w:t>
      </w:r>
      <w:r w:rsidRPr="002D0E79">
        <w:rPr>
          <w:rFonts w:ascii="Times New Roman" w:eastAsia="Calibri" w:hAnsi="Times New Roman"/>
          <w:sz w:val="28"/>
          <w:szCs w:val="28"/>
        </w:rPr>
        <w:t xml:space="preserve"> записи в штаб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D0E79">
        <w:rPr>
          <w:rFonts w:ascii="Times New Roman" w:eastAsia="Calibri" w:hAnsi="Times New Roman"/>
          <w:sz w:val="28"/>
          <w:szCs w:val="28"/>
        </w:rPr>
        <w:t xml:space="preserve"> ППЭ должен </w:t>
      </w:r>
      <w:r w:rsidRPr="00F627A2">
        <w:rPr>
          <w:rFonts w:ascii="Times New Roman" w:eastAsia="Calibri" w:hAnsi="Times New Roman"/>
          <w:sz w:val="28"/>
          <w:szCs w:val="28"/>
        </w:rPr>
        <w:t>быть включен до момента передачи ЭМ руководителю ППЭ членом ГЭК или до начала печати ЭМ (в случае использования технологии печати).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 xml:space="preserve">Режим записи в аудиториях ППЭ должен быть включен не позднее </w:t>
      </w:r>
      <w:r w:rsidR="003E0BEF">
        <w:rPr>
          <w:rFonts w:ascii="Times New Roman" w:eastAsia="Calibri" w:hAnsi="Times New Roman"/>
          <w:sz w:val="28"/>
          <w:szCs w:val="28"/>
        </w:rPr>
        <w:t>8</w:t>
      </w:r>
      <w:r w:rsidRPr="00F627A2">
        <w:rPr>
          <w:rFonts w:ascii="Times New Roman" w:eastAsia="Calibri" w:hAnsi="Times New Roman"/>
          <w:sz w:val="28"/>
          <w:szCs w:val="28"/>
        </w:rPr>
        <w:t>:00. С этого момента до окончания экзамена запрещается совершать какие-либо действия с ПАК и другими средствами видеонаблюдения (за исключением случаев возникновения нештатных ситуаций).</w:t>
      </w:r>
    </w:p>
    <w:p w:rsidR="00D521EE" w:rsidRPr="00D94B7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Непосредственный контроль за фактом ведения видеозаписи во время экзамена осуществляется организаторами в аудитории ППЭ, в помещении штаба ППЭ – техническим специалистом</w:t>
      </w:r>
      <w:r w:rsidRPr="00D94B7D">
        <w:rPr>
          <w:rFonts w:ascii="Times New Roman" w:eastAsia="Calibri" w:hAnsi="Times New Roman"/>
          <w:sz w:val="28"/>
          <w:szCs w:val="28"/>
        </w:rPr>
        <w:t>.</w:t>
      </w:r>
    </w:p>
    <w:p w:rsidR="00D521EE" w:rsidRPr="002D0E79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94B7D">
        <w:rPr>
          <w:rFonts w:ascii="Times New Roman" w:eastAsia="Calibri" w:hAnsi="Times New Roman"/>
          <w:sz w:val="28"/>
          <w:szCs w:val="28"/>
        </w:rPr>
        <w:t xml:space="preserve">Техническому специалисту во время проведения экзамена в ППЭ </w:t>
      </w:r>
      <w:r w:rsidRPr="00D94B7D">
        <w:rPr>
          <w:rFonts w:ascii="Times New Roman" w:eastAsia="Calibri" w:hAnsi="Times New Roman"/>
          <w:sz w:val="28"/>
          <w:szCs w:val="28"/>
        </w:rPr>
        <w:lastRenderedPageBreak/>
        <w:t>запрещается:</w:t>
      </w:r>
    </w:p>
    <w:p w:rsidR="00D521EE" w:rsidRPr="002D0E79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иметь при себе средства связи;</w:t>
      </w:r>
    </w:p>
    <w:p w:rsidR="00D521EE" w:rsidRPr="002D0E79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 xml:space="preserve">оказывать содействие участникам </w:t>
      </w:r>
      <w:r>
        <w:rPr>
          <w:rFonts w:ascii="Times New Roman" w:eastAsia="Calibri" w:hAnsi="Times New Roman"/>
          <w:sz w:val="28"/>
          <w:szCs w:val="28"/>
        </w:rPr>
        <w:t xml:space="preserve">экзамена </w:t>
      </w:r>
      <w:r w:rsidRPr="002D0E79">
        <w:rPr>
          <w:rFonts w:ascii="Times New Roman" w:eastAsia="Calibri" w:hAnsi="Times New Roman"/>
          <w:sz w:val="28"/>
          <w:szCs w:val="28"/>
        </w:rPr>
        <w:t>в том числе передавать им средства связи, электронно-вычислительную технику, фото</w:t>
      </w:r>
      <w:r>
        <w:rPr>
          <w:rFonts w:ascii="Times New Roman" w:eastAsia="Calibri" w:hAnsi="Times New Roman"/>
          <w:sz w:val="28"/>
          <w:szCs w:val="28"/>
        </w:rPr>
        <w:t>-</w:t>
      </w:r>
      <w:r w:rsidRPr="002D0E79">
        <w:rPr>
          <w:rFonts w:ascii="Times New Roman" w:eastAsia="Calibri" w:hAnsi="Times New Roman"/>
          <w:sz w:val="28"/>
          <w:szCs w:val="28"/>
        </w:rPr>
        <w:t>, аудио</w:t>
      </w:r>
      <w:r>
        <w:rPr>
          <w:rFonts w:ascii="Times New Roman" w:eastAsia="Calibri" w:hAnsi="Times New Roman"/>
          <w:sz w:val="28"/>
          <w:szCs w:val="28"/>
        </w:rPr>
        <w:t>-</w:t>
      </w:r>
      <w:r w:rsidRPr="002D0E79">
        <w:rPr>
          <w:rFonts w:ascii="Times New Roman" w:eastAsia="Calibri" w:hAnsi="Times New Roman"/>
          <w:sz w:val="28"/>
          <w:szCs w:val="28"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D0E79">
        <w:rPr>
          <w:rFonts w:ascii="Times New Roman" w:eastAsia="Calibri" w:hAnsi="Times New Roman"/>
          <w:sz w:val="28"/>
          <w:szCs w:val="28"/>
        </w:rPr>
        <w:t>выносить из аудиторий и ППЭ экзаменационные материалы на бумажном или электронном носител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D0E79">
        <w:rPr>
          <w:rFonts w:ascii="Times New Roman" w:eastAsia="Calibri" w:hAnsi="Times New Roman"/>
          <w:sz w:val="28"/>
          <w:szCs w:val="28"/>
        </w:rPr>
        <w:t>, фотографировать экзаменационные материалы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возникновения нештатных ситуаций в аудитории (видеозапись не ведется, или невозможно установить факт ведения видеозаписи), организатор</w:t>
      </w:r>
      <w:r>
        <w:rPr>
          <w:rFonts w:ascii="Times New Roman" w:eastAsia="Calibri" w:hAnsi="Times New Roman"/>
          <w:sz w:val="28"/>
          <w:szCs w:val="28"/>
        </w:rPr>
        <w:t xml:space="preserve"> и технический специалист</w:t>
      </w:r>
      <w:r w:rsidRPr="00763F4D">
        <w:rPr>
          <w:rFonts w:ascii="Times New Roman" w:eastAsia="Calibri" w:hAnsi="Times New Roman"/>
          <w:sz w:val="28"/>
          <w:szCs w:val="28"/>
        </w:rPr>
        <w:t xml:space="preserve"> информируют руководителя ППЭ и ч</w:t>
      </w:r>
      <w:r>
        <w:rPr>
          <w:rFonts w:ascii="Times New Roman" w:eastAsia="Calibri" w:hAnsi="Times New Roman"/>
          <w:sz w:val="28"/>
          <w:szCs w:val="28"/>
        </w:rPr>
        <w:t>лена ГЭК о возникших проблемах.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Ответственность за дальнейшие действия возлагается на члена ГЭК.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Член ГЭК должен уведомить о возникновении нештатной ситуации председателя ГЭК.</w:t>
      </w:r>
    </w:p>
    <w:p w:rsidR="00D521EE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По факту неисправного состояния, отключения средств видеонаблюдения или отсутствия видеозаписи экзамена членом ГЭК составляется акт </w:t>
      </w:r>
      <w:r w:rsidRPr="00886AF0">
        <w:rPr>
          <w:rFonts w:ascii="Times New Roman" w:eastAsia="Calibri" w:hAnsi="Times New Roman"/>
          <w:sz w:val="28"/>
          <w:szCs w:val="28"/>
        </w:rPr>
        <w:t xml:space="preserve">(форма акта приводится в приложении </w:t>
      </w:r>
      <w:r>
        <w:rPr>
          <w:rFonts w:ascii="Times New Roman" w:eastAsia="Calibri" w:hAnsi="Times New Roman"/>
          <w:sz w:val="28"/>
          <w:szCs w:val="28"/>
        </w:rPr>
        <w:t>6</w:t>
      </w:r>
      <w:r w:rsidRPr="00886AF0">
        <w:rPr>
          <w:rFonts w:ascii="Times New Roman" w:eastAsia="Calibri" w:hAnsi="Times New Roman"/>
          <w:sz w:val="28"/>
          <w:szCs w:val="28"/>
        </w:rPr>
        <w:t>),</w:t>
      </w:r>
      <w:r w:rsidRPr="00763F4D">
        <w:rPr>
          <w:rFonts w:ascii="Times New Roman" w:eastAsia="Calibri" w:hAnsi="Times New Roman"/>
          <w:sz w:val="28"/>
          <w:szCs w:val="28"/>
        </w:rPr>
        <w:t xml:space="preserve"> который в тот же день передается председателю ГЭК.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00780">
        <w:rPr>
          <w:rFonts w:ascii="Times New Roman" w:eastAsia="Calibri" w:hAnsi="Times New Roman"/>
          <w:sz w:val="28"/>
          <w:szCs w:val="28"/>
        </w:rPr>
        <w:t>По завершении экзамена в аудитории организатор в центре видимости камер видеонаблюдения объявляет окончание экзамена. После проведения сбора экзаменационных материалов и подписания протокола о проведении экзамена в аудитории (форма ППЭ-05-02) ответственный организатор на камеру видеонаблюдения громко объявляет все данные протокола, в том числе номер аудитории, наименование предмета, количество участников экзамена в данной аудитории и количество ЭМ (использованных и неиспользованных), а также время подписания протокола.</w:t>
      </w:r>
      <w:r w:rsidRPr="00763F4D">
        <w:rPr>
          <w:rFonts w:ascii="Times New Roman" w:eastAsia="Calibri" w:hAnsi="Times New Roman"/>
          <w:sz w:val="28"/>
          <w:szCs w:val="28"/>
        </w:rPr>
        <w:t xml:space="preserve"> Ответственный организатор демонстрирует запечатанные пакеты с экзаменационными материалами участников экзамена (организаторы должны передать руководителю ППЭ все материалы в запечатанном виде).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В случае досрочного завершения экзамена организаторы в аудитории заполняют протокол и действуют </w:t>
      </w:r>
      <w:r>
        <w:rPr>
          <w:rFonts w:ascii="Times New Roman" w:eastAsia="Calibri" w:hAnsi="Times New Roman"/>
          <w:sz w:val="28"/>
          <w:szCs w:val="28"/>
        </w:rPr>
        <w:t>в соответствии с Порядком</w:t>
      </w:r>
      <w:r w:rsidRPr="00763F4D">
        <w:rPr>
          <w:rFonts w:ascii="Times New Roman" w:eastAsia="Calibri" w:hAnsi="Times New Roman"/>
          <w:sz w:val="28"/>
          <w:szCs w:val="28"/>
        </w:rPr>
        <w:t>, указывая фактическое время завершения экзамена.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 окончании экзамена в аудитории руководитель ППЭ дает указание техническому специалисту выключить режим видеозаписи.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 xml:space="preserve">В штабе ППЭ режим записи видеоизображения выключается после передачи всех материалов члену ГЭК </w:t>
      </w:r>
      <w:r w:rsidR="00E907DB">
        <w:rPr>
          <w:rFonts w:ascii="Times New Roman" w:eastAsia="Calibri" w:hAnsi="Times New Roman"/>
          <w:sz w:val="28"/>
          <w:szCs w:val="28"/>
        </w:rPr>
        <w:t xml:space="preserve">для передачи в РЦОИ или после </w:t>
      </w:r>
      <w:r w:rsidRPr="00F627A2">
        <w:rPr>
          <w:rFonts w:ascii="Times New Roman" w:eastAsia="Calibri" w:hAnsi="Times New Roman"/>
          <w:sz w:val="28"/>
          <w:szCs w:val="28"/>
        </w:rPr>
        <w:t>передачи ЭМ в электронной форме в РЦОИ (в случае использования технологии сканирования)</w:t>
      </w:r>
      <w:r w:rsidR="00E907DB">
        <w:rPr>
          <w:rFonts w:ascii="Times New Roman" w:eastAsia="Calibri" w:hAnsi="Times New Roman"/>
          <w:sz w:val="28"/>
          <w:szCs w:val="28"/>
        </w:rPr>
        <w:t xml:space="preserve"> и их закладки на хранение в ППЭ до окончания </w:t>
      </w:r>
      <w:r w:rsidR="00E907DB">
        <w:rPr>
          <w:rFonts w:ascii="Times New Roman" w:eastAsia="Calibri" w:hAnsi="Times New Roman"/>
          <w:sz w:val="28"/>
          <w:szCs w:val="28"/>
        </w:rPr>
        <w:lastRenderedPageBreak/>
        <w:t>экзаменов</w:t>
      </w:r>
      <w:r w:rsidRPr="00F627A2">
        <w:rPr>
          <w:rFonts w:ascii="Times New Roman" w:eastAsia="Calibri" w:hAnsi="Times New Roman"/>
          <w:sz w:val="28"/>
          <w:szCs w:val="28"/>
        </w:rPr>
        <w:t>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После окончания экзамена технический специалист обязан визуально проверить работоспособность средств видеонаблюдения, при необходимости произвести перезагрузку компьютера ПАК.</w:t>
      </w:r>
    </w:p>
    <w:p w:rsidR="00D521EE" w:rsidRPr="00F627A2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F627A2">
        <w:rPr>
          <w:rFonts w:ascii="Times New Roman" w:eastAsia="Calibri" w:hAnsi="Times New Roman"/>
          <w:sz w:val="28"/>
          <w:szCs w:val="28"/>
        </w:rPr>
        <w:t>После окончания всех экзаменов технический специалист осуществляет выключение ПАК и других средств видеонаблюдения.</w:t>
      </w:r>
    </w:p>
    <w:p w:rsidR="00D521EE" w:rsidRPr="005B3D60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F627A2">
        <w:rPr>
          <w:rFonts w:ascii="Times New Roman" w:eastAsia="Calibri" w:hAnsi="Times New Roman"/>
          <w:b/>
          <w:bCs/>
          <w:sz w:val="28"/>
          <w:szCs w:val="28"/>
        </w:rPr>
        <w:t>6. Хранение видеозаписей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После окончания каждого экзамена технический специалист ППЭ копирует видеозаписи из штаба и аудиторий ППЭ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на внешние носители, заблаговременно подготовленные руководителем ОО, и передает</w:t>
      </w:r>
      <w:r>
        <w:rPr>
          <w:rFonts w:ascii="Times New Roman" w:eastAsia="Calibri" w:hAnsi="Times New Roman"/>
          <w:sz w:val="28"/>
          <w:szCs w:val="28"/>
        </w:rPr>
        <w:t xml:space="preserve"> их</w:t>
      </w:r>
      <w:r w:rsidRPr="00763F4D">
        <w:rPr>
          <w:rFonts w:ascii="Times New Roman" w:eastAsia="Calibri" w:hAnsi="Times New Roman"/>
          <w:sz w:val="28"/>
          <w:szCs w:val="28"/>
        </w:rPr>
        <w:t xml:space="preserve"> руководителю ППЭ. 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Хранение видеозаписей осуществляет </w:t>
      </w:r>
      <w:r>
        <w:rPr>
          <w:rFonts w:ascii="Times New Roman" w:eastAsia="Calibri" w:hAnsi="Times New Roman"/>
          <w:sz w:val="28"/>
          <w:szCs w:val="28"/>
        </w:rPr>
        <w:t>ОО</w:t>
      </w:r>
      <w:r w:rsidRPr="00763F4D">
        <w:rPr>
          <w:rFonts w:ascii="Times New Roman" w:eastAsia="Calibri" w:hAnsi="Times New Roman"/>
          <w:sz w:val="28"/>
          <w:szCs w:val="28"/>
        </w:rPr>
        <w:t>, на базе которой был организован ППЭ.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63F4D">
        <w:rPr>
          <w:rFonts w:ascii="Times New Roman" w:eastAsia="Calibri" w:hAnsi="Times New Roman"/>
          <w:sz w:val="28"/>
          <w:szCs w:val="28"/>
        </w:rPr>
        <w:t>После завершения каждого экзамена руководитель ППЭ передает внешние носители с записью экзамена на хранение руководителю ОО, на базе которой был организован ППЭ.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Руководитель ОО обеспечивает хранение и доступ к видеозаписям экзамена до 1 марта следующего года с момента проведения экзамена, если в процессе проведения экзаменов не выявлено никаких нарушений по процедуре проведения экзаменов.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 xml:space="preserve">Срок хранения видеозаписи </w:t>
      </w:r>
      <w:r>
        <w:rPr>
          <w:rFonts w:ascii="Times New Roman" w:eastAsia="Calibri" w:hAnsi="Times New Roman"/>
          <w:sz w:val="28"/>
          <w:szCs w:val="28"/>
        </w:rPr>
        <w:t xml:space="preserve">экзамена, на котором произошла </w:t>
      </w:r>
      <w:r w:rsidRPr="00763F4D">
        <w:rPr>
          <w:rFonts w:ascii="Times New Roman" w:eastAsia="Calibri" w:hAnsi="Times New Roman"/>
          <w:sz w:val="28"/>
          <w:szCs w:val="28"/>
        </w:rPr>
        <w:t>нештатная ситуация (удаление с экзамена, подача апелляции по процедуре проведения, аннулировании результатов экзамена) составляет не менее трех лет со дня принятия соответствующего решения.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Видеозаписи проведения ГИА</w:t>
      </w:r>
      <w:r>
        <w:rPr>
          <w:rFonts w:ascii="Times New Roman" w:eastAsia="Calibri" w:hAnsi="Times New Roman"/>
          <w:sz w:val="28"/>
          <w:szCs w:val="28"/>
        </w:rPr>
        <w:t>-9</w:t>
      </w:r>
      <w:r w:rsidRPr="00763F4D">
        <w:rPr>
          <w:rFonts w:ascii="Times New Roman" w:eastAsia="Calibri" w:hAnsi="Times New Roman"/>
          <w:sz w:val="28"/>
          <w:szCs w:val="28"/>
        </w:rPr>
        <w:t xml:space="preserve"> используются в следующих случаях: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заявление участника экзамена о нарушении процедуры проведения экзамена (апелляция по процедуре);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обращение граждан в ГЭК, Департамент образования по факту нарушения процедуры проведения экзамена, прав участников экзамена;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записи о выявлении нарушений в протоколах общественного наблюдения, инспекции ППЭ;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выявления фактов публикации экзаменационных материалов в сети «Интернет»;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выявления фактов приостановки записи или неисправности оборудования;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иные факты остановки экзамена и аннулирования результатов, а также факты нарушений, связанные с работой ППЭ.</w:t>
      </w:r>
    </w:p>
    <w:p w:rsidR="00D521EE" w:rsidRPr="005B3D60" w:rsidRDefault="00D521EE" w:rsidP="00D521EE">
      <w:pPr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AE700B">
        <w:rPr>
          <w:rFonts w:ascii="Times New Roman" w:eastAsia="Calibri" w:hAnsi="Times New Roman"/>
          <w:b/>
          <w:bCs/>
          <w:sz w:val="28"/>
          <w:szCs w:val="28"/>
        </w:rPr>
        <w:t>7. Просмотр записей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необходимости видеозаписи предоставляются по соответствующему запросу: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сотрудникам Рособрнадзора;</w:t>
      </w:r>
    </w:p>
    <w:p w:rsidR="00D521EE" w:rsidRPr="00763F4D" w:rsidRDefault="002F4C64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директору</w:t>
      </w:r>
      <w:r w:rsidR="00D521EE" w:rsidRPr="00763F4D">
        <w:rPr>
          <w:rFonts w:ascii="Times New Roman" w:eastAsia="Calibri" w:hAnsi="Times New Roman"/>
          <w:sz w:val="28"/>
          <w:szCs w:val="28"/>
        </w:rPr>
        <w:t xml:space="preserve"> Департамента образования.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lastRenderedPageBreak/>
        <w:t>Запрос видеозаписи направляется в Департамент образования в письменном виде и должен содержать: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фамилию, имя, отчество заявителя либо название органа, направившего запрос;</w:t>
      </w:r>
    </w:p>
    <w:p w:rsidR="00D521EE" w:rsidRPr="00763F4D" w:rsidRDefault="00D521EE" w:rsidP="00D521E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код и наименование ППЭ, номер аудитории, в которых производилась видеозапись, дату экзамена.</w:t>
      </w:r>
    </w:p>
    <w:p w:rsidR="00D521EE" w:rsidRPr="00763F4D" w:rsidRDefault="00D521EE" w:rsidP="00D521E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63F4D">
        <w:rPr>
          <w:rFonts w:ascii="Times New Roman" w:eastAsia="Calibri" w:hAnsi="Times New Roman"/>
          <w:sz w:val="28"/>
          <w:szCs w:val="28"/>
        </w:rPr>
        <w:t>Название файлов видеозаписи, предоставляемые по запросу, должны содержать следующую информацию: номер и наименование ППЭ, номер аудитории, дату проведения экзамена.</w:t>
      </w:r>
    </w:p>
    <w:p w:rsidR="00D521EE" w:rsidRPr="00763F4D" w:rsidRDefault="00D521EE" w:rsidP="00D521E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63F4D">
        <w:rPr>
          <w:rFonts w:ascii="Times New Roman" w:eastAsia="Calibri" w:hAnsi="Times New Roman"/>
          <w:sz w:val="28"/>
          <w:szCs w:val="28"/>
        </w:rPr>
        <w:t>В случае необходимости доставка видеозаписи осуществляется в день экзамена членами ГЭК в РЦОИ на переносных носителях (флеш-картах, DVD дисках и пр.).</w:t>
      </w:r>
    </w:p>
    <w:p w:rsidR="00C13433" w:rsidRDefault="00763F4D" w:rsidP="00D521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7"/>
        <w:gridCol w:w="4564"/>
      </w:tblGrid>
      <w:tr w:rsidR="00C13433">
        <w:tc>
          <w:tcPr>
            <w:tcW w:w="4643" w:type="dxa"/>
          </w:tcPr>
          <w:p w:rsidR="00C13433" w:rsidRDefault="00C13433" w:rsidP="00AE13C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3E0BEF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643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E0BE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3E0BEF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3E0BEF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C13433" w:rsidRDefault="00694F45" w:rsidP="00AE13C6">
            <w:pPr>
              <w:pStyle w:val="ab"/>
              <w:pageBreakBefore/>
              <w:spacing w:after="0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Default="00AE13C6" w:rsidP="00AE13C6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AE13C6">
              <w:rPr>
                <w:rFonts w:ascii="Times New Roman" w:hAnsi="Times New Roman" w:cs="Times New Roman"/>
                <w:sz w:val="28"/>
                <w:szCs w:val="28"/>
              </w:rPr>
              <w:t xml:space="preserve">от 17.05.2024№ 597-о </w:t>
            </w:r>
          </w:p>
        </w:tc>
      </w:tr>
    </w:tbl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И Н С Т Р У К Ц И 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стационарной системы видеонаблюдения</w:t>
      </w:r>
    </w:p>
    <w:p w:rsidR="0043712D" w:rsidRPr="0052057F" w:rsidRDefault="0043712D" w:rsidP="004371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того чтобы начать запись в аудиториях ППЭ и Штабе ППЭ необходимо осуществить следующие этапы подготовки:</w:t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каждой аудитории проведения экзамена необходимо проверить включение источника бесперебойного питания в розетку 220В.</w:t>
      </w:r>
    </w:p>
    <w:p w:rsidR="0043712D" w:rsidRPr="00A755D5" w:rsidRDefault="0043712D" w:rsidP="0043712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D5">
        <w:rPr>
          <w:rFonts w:ascii="Times New Roman" w:hAnsi="Times New Roman" w:cs="Times New Roman"/>
          <w:b/>
          <w:sz w:val="28"/>
          <w:szCs w:val="28"/>
          <w:u w:val="single"/>
        </w:rPr>
        <w:t>Источник бесперебойного питания должен быть включен постоянно, не допускается его отключение на протяжении всех периодов проведения экзаменов (досрочный, основной, дополнительный).</w:t>
      </w:r>
    </w:p>
    <w:p w:rsidR="0043712D" w:rsidRPr="0052057F" w:rsidRDefault="0043712D" w:rsidP="0043712D">
      <w:pPr>
        <w:pStyle w:val="ab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CF5D2" wp14:editId="6E7F45B7">
            <wp:extent cx="4124325" cy="292109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46" cy="29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На камерах должен гореть световой индикатор, это говорит о готовности системы видеонаблюдения к ведению записи. В этот момент камеры уже ведут видеозапись на установленную в них внутреннюю память. Эта функция необходима для обеспечения видеозаписи с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на непредвиденные случаи (например, отключение электроэнергии, выход из строя локально-вычислительной сети школы).</w:t>
      </w:r>
    </w:p>
    <w:p w:rsidR="0043712D" w:rsidRPr="0052057F" w:rsidRDefault="0043712D" w:rsidP="0043712D">
      <w:pPr>
        <w:pStyle w:val="ab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A261D0" wp14:editId="278F246F">
            <wp:extent cx="4210050" cy="269532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54" cy="269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Необходимо выполнить вход в систему Ubuntu (Linux) для этого следует ввести:</w:t>
      </w:r>
    </w:p>
    <w:p w:rsidR="0043712D" w:rsidRPr="0052057F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логин: astral;</w:t>
      </w:r>
    </w:p>
    <w:p w:rsidR="0043712D" w:rsidRDefault="0043712D" w:rsidP="0043712D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пароль: astral40;</w:t>
      </w:r>
    </w:p>
    <w:p w:rsidR="0043712D" w:rsidRPr="003E0BEF" w:rsidRDefault="0043712D" w:rsidP="003E0BEF">
      <w:pPr>
        <w:pStyle w:val="ab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BEF">
        <w:rPr>
          <w:rFonts w:ascii="Times New Roman" w:hAnsi="Times New Roman" w:cs="Times New Roman"/>
          <w:sz w:val="28"/>
          <w:szCs w:val="28"/>
        </w:rPr>
        <w:t>Данные логин и пароль одинаковые для всех ППЭ.</w:t>
      </w:r>
    </w:p>
    <w:p w:rsidR="0043712D" w:rsidRPr="0052057F" w:rsidRDefault="0043712D" w:rsidP="008B7DC9">
      <w:pPr>
        <w:pStyle w:val="ab"/>
        <w:numPr>
          <w:ilvl w:val="0"/>
          <w:numId w:val="4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запуска программы AVS (Astral Video Stream):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необходимо запустить </w:t>
      </w:r>
      <w:r>
        <w:rPr>
          <w:rFonts w:ascii="Times New Roman" w:hAnsi="Times New Roman" w:cs="Times New Roman"/>
          <w:sz w:val="28"/>
          <w:szCs w:val="28"/>
        </w:rPr>
        <w:t>интернет браузер</w:t>
      </w:r>
      <w:r w:rsidRPr="0052057F">
        <w:rPr>
          <w:rFonts w:ascii="Times New Roman" w:hAnsi="Times New Roman" w:cs="Times New Roman"/>
          <w:sz w:val="28"/>
          <w:szCs w:val="28"/>
        </w:rPr>
        <w:t>;</w:t>
      </w:r>
    </w:p>
    <w:p w:rsidR="0043712D" w:rsidRPr="0052057F" w:rsidRDefault="0043712D" w:rsidP="0043712D">
      <w:pPr>
        <w:pStyle w:val="ab"/>
        <w:numPr>
          <w:ilvl w:val="0"/>
          <w:numId w:val="6"/>
        </w:numPr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адресной строке браузера ввести localhost;</w:t>
      </w:r>
    </w:p>
    <w:p w:rsidR="0043712D" w:rsidRPr="0052057F" w:rsidRDefault="0043712D" w:rsidP="004371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56ED2" wp14:editId="6929467A">
            <wp:extent cx="5966460" cy="1469892"/>
            <wp:effectExtent l="0" t="0" r="0" b="0"/>
            <wp:docPr id="53" name="Рисунок 53" descr="для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ля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36" cy="148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во всплывающем окне потребуется ввести логин и пароль для входа в программу;</w:t>
      </w:r>
    </w:p>
    <w:p w:rsidR="0043712D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логин astral;</w:t>
      </w:r>
    </w:p>
    <w:p w:rsidR="0043712D" w:rsidRPr="00B77C83" w:rsidRDefault="0043712D" w:rsidP="0043712D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7C83">
        <w:rPr>
          <w:rFonts w:ascii="Times New Roman" w:hAnsi="Times New Roman" w:cs="Times New Roman"/>
          <w:sz w:val="28"/>
          <w:szCs w:val="28"/>
        </w:rPr>
        <w:t>пароль astral№ППЭ1 (например, для МБОУ СШ №4 г. Иваново пароль выглядит astral37041).</w:t>
      </w:r>
    </w:p>
    <w:p w:rsidR="0043712D" w:rsidRPr="0052057F" w:rsidRDefault="0043712D" w:rsidP="008B7DC9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копирования записанных видео файлов необходимо запуст</w:t>
      </w:r>
      <w:r w:rsidR="00E907DB">
        <w:rPr>
          <w:rFonts w:ascii="Times New Roman" w:hAnsi="Times New Roman" w:cs="Times New Roman"/>
          <w:sz w:val="28"/>
          <w:szCs w:val="28"/>
        </w:rPr>
        <w:t>ит</w:t>
      </w:r>
      <w:r w:rsidRPr="0052057F">
        <w:rPr>
          <w:rFonts w:ascii="Times New Roman" w:hAnsi="Times New Roman" w:cs="Times New Roman"/>
          <w:sz w:val="28"/>
          <w:szCs w:val="28"/>
        </w:rPr>
        <w:t>ь проводник (Nautilus).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Далее в проводнике открывается папка opt, далее папка avs, далее папка media (opt/avs/media).</w:t>
      </w:r>
    </w:p>
    <w:p w:rsidR="0043712D" w:rsidRPr="0052057F" w:rsidRDefault="0043712D" w:rsidP="0043712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ВАЖНО: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при работе с программой не забудьте проверить, включены ли у Вас камеры (см. выше);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>ни в коем случае</w:t>
      </w:r>
      <w:r w:rsidRPr="0052057F">
        <w:rPr>
          <w:rFonts w:ascii="Times New Roman" w:hAnsi="Times New Roman" w:cs="Times New Roman"/>
          <w:sz w:val="28"/>
          <w:szCs w:val="28"/>
        </w:rPr>
        <w:t xml:space="preserve"> не выключайте компьютер в Штабе, особенно в период тестирования оборудования и обновления программного обеспечения;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тестирования и обновления также требуется наличие Интернет соединения (необходимо проверять соответствующее оборудование);</w:t>
      </w:r>
    </w:p>
    <w:p w:rsidR="0043712D" w:rsidRPr="0052057F" w:rsidRDefault="0043712D" w:rsidP="0043712D">
      <w:pPr>
        <w:pStyle w:val="ab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период проведения экзаменов ограничить нецелевое использования Интернета (фильмы, музыка и т.д. сотрудниками ППЭ), особенно для отдаленных районов.</w:t>
      </w:r>
    </w:p>
    <w:p w:rsidR="0043712D" w:rsidRPr="0052057F" w:rsidRDefault="0043712D" w:rsidP="004371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пользователя Astral Video Stream</w:t>
      </w:r>
    </w:p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Термины и сокращения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15"/>
        <w:gridCol w:w="7266"/>
      </w:tblGrid>
      <w:tr w:rsidR="0043712D" w:rsidRPr="0052057F" w:rsidTr="00605760">
        <w:trPr>
          <w:trHeight w:val="51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2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Сокращение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Расшифровка сокращения</w:t>
            </w:r>
          </w:p>
        </w:tc>
      </w:tr>
      <w:tr w:rsidR="0043712D" w:rsidRPr="0052057F" w:rsidTr="00605760">
        <w:trPr>
          <w:trHeight w:val="70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6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AVS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Astral Video Stream</w:t>
            </w:r>
          </w:p>
        </w:tc>
      </w:tr>
      <w:tr w:rsidR="0043712D" w:rsidRPr="0052057F" w:rsidTr="00605760">
        <w:trPr>
          <w:trHeight w:val="44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ППЭ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Пункт проведения экзаменов</w:t>
            </w:r>
          </w:p>
        </w:tc>
      </w:tr>
      <w:tr w:rsidR="0043712D" w:rsidRPr="0052057F" w:rsidTr="00605760">
        <w:trPr>
          <w:trHeight w:val="796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8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ОВЗ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Ограниченные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возможности</w:t>
            </w:r>
            <w:r w:rsidRPr="0052057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здоровья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–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недостатки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в</w:t>
            </w:r>
            <w:r w:rsidRPr="0052057F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физическом</w:t>
            </w:r>
            <w:r w:rsidRPr="0052057F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и (или)</w:t>
            </w:r>
            <w:r w:rsidRPr="0052057F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</w:r>
            <w:r w:rsidRPr="0052057F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 w:eastAsia="ru-RU" w:bidi="ru-RU"/>
              </w:rPr>
              <w:t xml:space="preserve"> </w:t>
            </w: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том числе дети-инвалиды</w:t>
            </w:r>
          </w:p>
        </w:tc>
      </w:tr>
      <w:tr w:rsidR="0043712D" w:rsidRPr="0052057F" w:rsidTr="00605760">
        <w:trPr>
          <w:trHeight w:val="553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3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АРМ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Автоматизированное рабочее место в ППЭ, предназначенное для просмотра и записи изображения с камер через AVS</w:t>
            </w:r>
          </w:p>
        </w:tc>
      </w:tr>
      <w:tr w:rsidR="0043712D" w:rsidRPr="0052057F" w:rsidTr="00605760">
        <w:trPr>
          <w:trHeight w:val="439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REC</w:t>
            </w:r>
          </w:p>
        </w:tc>
        <w:tc>
          <w:tcPr>
            <w:tcW w:w="0" w:type="auto"/>
            <w:vAlign w:val="center"/>
          </w:tcPr>
          <w:p w:rsidR="0043712D" w:rsidRPr="0052057F" w:rsidRDefault="0043712D" w:rsidP="0060576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Запись видеопотока в файл</w:t>
            </w:r>
          </w:p>
        </w:tc>
      </w:tr>
      <w:tr w:rsidR="0043712D" w:rsidRPr="0052057F" w:rsidTr="00605760">
        <w:trPr>
          <w:trHeight w:val="902"/>
          <w:jc w:val="center"/>
        </w:trPr>
        <w:tc>
          <w:tcPr>
            <w:tcW w:w="0" w:type="auto"/>
            <w:vAlign w:val="center"/>
          </w:tcPr>
          <w:p w:rsidR="0043712D" w:rsidRPr="0052057F" w:rsidRDefault="0043712D" w:rsidP="00605760">
            <w:pPr>
              <w:ind w:left="94" w:right="9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FPS</w:t>
            </w:r>
          </w:p>
        </w:tc>
        <w:tc>
          <w:tcPr>
            <w:tcW w:w="0" w:type="auto"/>
          </w:tcPr>
          <w:p w:rsidR="0043712D" w:rsidRPr="0052057F" w:rsidRDefault="0043712D" w:rsidP="0060576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52057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Количество кадров в секунду на экране монитора или телевизора, выдаваемых программным обеспечением. Характеризует качество видео в целом</w:t>
            </w:r>
          </w:p>
        </w:tc>
      </w:tr>
    </w:tbl>
    <w:p w:rsidR="0043712D" w:rsidRPr="0052057F" w:rsidRDefault="0043712D" w:rsidP="0043712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Интерфейс AVS.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b/>
          <w:noProof/>
          <w:lang w:eastAsia="ru-RU"/>
        </w:rPr>
        <w:drawing>
          <wp:inline distT="0" distB="0" distL="0" distR="0" wp14:anchorId="6F81AE81" wp14:editId="5D107230">
            <wp:extent cx="6032085" cy="3852195"/>
            <wp:effectExtent l="0" t="0" r="6985" b="0"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85" cy="38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1. Меню «Камеры»</w:t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Интерфейс дополнен следующими кнопками: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F987DB" wp14:editId="31DDD665">
            <wp:extent cx="4962525" cy="1499870"/>
            <wp:effectExtent l="0" t="0" r="952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Это позволяет управлять каждой камерой по отдельности или группой камер. Выбор нужной камеры осуществляется путем клика левой кнопкой мыши по окну управления.</w:t>
      </w:r>
    </w:p>
    <w:p w:rsidR="0043712D" w:rsidRPr="0052057F" w:rsidRDefault="0043712D" w:rsidP="0043712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6A182" wp14:editId="301EB046">
            <wp:extent cx="6176010" cy="40665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Выбор всех камер происходит путем нажатия кнопки «Выделить все»:</w:t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D422D" wp14:editId="28C07C89">
            <wp:extent cx="6117159" cy="4089082"/>
            <wp:effectExtent l="0" t="0" r="0" b="6985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59" cy="40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В окне управления отображается:</w:t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Название камер: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 wp14:anchorId="7B76527B" wp14:editId="05473A2A">
            <wp:simplePos x="0" y="0"/>
            <wp:positionH relativeFrom="page">
              <wp:posOffset>1080135</wp:posOffset>
            </wp:positionH>
            <wp:positionV relativeFrom="paragraph">
              <wp:posOffset>0</wp:posOffset>
            </wp:positionV>
            <wp:extent cx="6228588" cy="228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58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12D" w:rsidRPr="0052057F" w:rsidRDefault="0043712D" w:rsidP="0043712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Информация о работоспособности:</w:t>
      </w:r>
    </w:p>
    <w:p w:rsidR="0043712D" w:rsidRPr="0052057F" w:rsidRDefault="0043712D" w:rsidP="0043712D">
      <w:pPr>
        <w:pStyle w:val="ab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Камера выключена: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F0BF1" wp14:editId="42C9D63F">
            <wp:extent cx="2562364" cy="18764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364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noProof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542D037B" wp14:editId="5DEB624B">
            <wp:simplePos x="0" y="0"/>
            <wp:positionH relativeFrom="page">
              <wp:posOffset>2646577</wp:posOffset>
            </wp:positionH>
            <wp:positionV relativeFrom="paragraph">
              <wp:posOffset>356235</wp:posOffset>
            </wp:positionV>
            <wp:extent cx="2572006" cy="1924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00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057F">
        <w:rPr>
          <w:rFonts w:ascii="Times New Roman" w:hAnsi="Times New Roman" w:cs="Times New Roman"/>
          <w:sz w:val="28"/>
          <w:szCs w:val="28"/>
        </w:rPr>
        <w:t>Камера включена:</w:t>
      </w:r>
    </w:p>
    <w:p w:rsidR="0043712D" w:rsidRPr="0052057F" w:rsidRDefault="0043712D" w:rsidP="0043712D">
      <w:pPr>
        <w:pStyle w:val="ab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Запись включена: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6C491" wp14:editId="2C4FC90A">
            <wp:extent cx="2554240" cy="189547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Камера включена в режиме ОВЗ: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060B9" wp14:editId="39EB55C0">
            <wp:extent cx="2536190" cy="1884045"/>
            <wp:effectExtent l="0" t="0" r="0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Разрешение изображения, </w:t>
      </w:r>
      <w:r w:rsidRPr="0052057F">
        <w:rPr>
          <w:rFonts w:ascii="Times New Roman" w:hAnsi="Times New Roman" w:cs="Times New Roman"/>
          <w:sz w:val="28"/>
          <w:szCs w:val="28"/>
          <w:lang w:val="en-US"/>
        </w:rPr>
        <w:t>FPS</w:t>
      </w:r>
      <w:r w:rsidRPr="0052057F">
        <w:rPr>
          <w:rFonts w:ascii="Times New Roman" w:hAnsi="Times New Roman" w:cs="Times New Roman"/>
          <w:sz w:val="28"/>
          <w:szCs w:val="28"/>
        </w:rPr>
        <w:t xml:space="preserve"> камеры также отображается в окне управления камерой (в выключенном режиме информация не отображается):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1445779A" wp14:editId="480A020C">
            <wp:simplePos x="0" y="0"/>
            <wp:positionH relativeFrom="column">
              <wp:posOffset>5582285</wp:posOffset>
            </wp:positionH>
            <wp:positionV relativeFrom="paragraph">
              <wp:posOffset>1908175</wp:posOffset>
            </wp:positionV>
            <wp:extent cx="464820" cy="454660"/>
            <wp:effectExtent l="0" t="0" r="0" b="2540"/>
            <wp:wrapThrough wrapText="bothSides">
              <wp:wrapPolygon edited="0">
                <wp:start x="0" y="0"/>
                <wp:lineTo x="885" y="20816"/>
                <wp:lineTo x="19475" y="20816"/>
                <wp:lineTo x="2036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54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D5B8E" wp14:editId="0CAE1E39">
            <wp:extent cx="2561844" cy="1905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того чтобы запустить режим ОВЗ, необходимо нажать на символ в окне управления камерой и выбрать режим ОВЗ.</w:t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16B3" wp14:editId="79D58806">
            <wp:extent cx="6181725" cy="4017645"/>
            <wp:effectExtent l="0" t="0" r="952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более быстрого и удобного поиска нужной камеры (аудитории) имеется функция поиска.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03476" wp14:editId="41794418">
            <wp:extent cx="6035675" cy="24384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2. Меню «Видеостена»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«Видеостена» открывается в новом окне браузера, в которой выводятся изображения с включенных камер.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Нажав на ярлык «Управление», пользователь может выбрать сетку просмотра.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Отображение четырех камер: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63385" wp14:editId="0E635740">
            <wp:extent cx="5694045" cy="4097020"/>
            <wp:effectExtent l="0" t="0" r="190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Для просмотра интересующей камеры отдельно, нажать следующую кнопку: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6F53D" wp14:editId="4FCAE779">
            <wp:extent cx="5773420" cy="3956685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Изображение с камеры откроется в полноэкранном режиме: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EDD48" wp14:editId="591BE234">
            <wp:extent cx="5779770" cy="4011295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>3. Меню «Видеоархив»</w:t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Вкладка предназначена для просмотра и экспорта сохраненных записей на жесткий диск. Сортировка имеет вид – Аудитория&gt; Дата.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1D6EF" wp14:editId="305F53D6">
            <wp:extent cx="5895340" cy="225552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Для сохранения необходимо выбрать нужную аудиторию и нажать на нее:</w:t>
      </w:r>
    </w:p>
    <w:p w:rsidR="0043712D" w:rsidRPr="0052057F" w:rsidRDefault="0043712D" w:rsidP="0043712D">
      <w:pPr>
        <w:pStyle w:val="ab"/>
        <w:spacing w:after="12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FF762" wp14:editId="69623EBE">
            <wp:extent cx="5864860" cy="192659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Далее выбрать необходимое время записи: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DFE8C" wp14:editId="28EB46E8">
            <wp:extent cx="5907405" cy="179260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br w:type="page"/>
      </w:r>
    </w:p>
    <w:p w:rsidR="0043712D" w:rsidRPr="0052057F" w:rsidRDefault="0043712D" w:rsidP="0043712D">
      <w:pPr>
        <w:pStyle w:val="ab"/>
        <w:spacing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lastRenderedPageBreak/>
        <w:t>Правой кнопкой мыши нажать по выбранному файлу и выбрать «сохранить ссылку как»:</w:t>
      </w:r>
    </w:p>
    <w:p w:rsidR="0043712D" w:rsidRPr="0052057F" w:rsidRDefault="0043712D" w:rsidP="0043712D">
      <w:pPr>
        <w:pStyle w:val="ab"/>
        <w:spacing w:after="120" w:line="240" w:lineRule="auto"/>
        <w:ind w:left="-142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C0A78" wp14:editId="19FA95C8">
            <wp:extent cx="5907405" cy="27432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52057F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Выбрать место сохранения видеофайла и нажать «сохранить»:</w:t>
      </w:r>
    </w:p>
    <w:p w:rsidR="0043712D" w:rsidRPr="0052057F" w:rsidRDefault="0043712D" w:rsidP="0043712D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0DA9F" wp14:editId="61DFCBBE">
            <wp:extent cx="5761355" cy="352996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12D" w:rsidRPr="00E41248" w:rsidRDefault="0043712D" w:rsidP="0043712D">
      <w:pPr>
        <w:pStyle w:val="ab"/>
        <w:spacing w:before="120" w:after="120" w:line="240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E41248">
        <w:rPr>
          <w:rFonts w:ascii="Times New Roman" w:hAnsi="Times New Roman" w:cs="Times New Roman"/>
          <w:sz w:val="28"/>
          <w:szCs w:val="28"/>
        </w:rPr>
        <w:t>Для того чтобы открыть место хранения видеофайлов, требуется открыть проводник. В проводнике открыть папку «opt», далее перейти в папку «avs», и там зайти папку «media» (opt/avs/media). В этой папке хранятся все файлы видеозаписей.</w:t>
      </w:r>
    </w:p>
    <w:p w:rsidR="0043712D" w:rsidRPr="0052057F" w:rsidRDefault="0043712D" w:rsidP="0043712D">
      <w:pPr>
        <w:spacing w:after="120" w:line="24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4. Примечание.</w:t>
      </w:r>
    </w:p>
    <w:p w:rsidR="0043712D" w:rsidRPr="0052057F" w:rsidRDefault="0043712D" w:rsidP="0043712D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Для входа в систему используются следующие данные: 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Логин: astral;</w:t>
      </w:r>
    </w:p>
    <w:p w:rsidR="0043712D" w:rsidRPr="0052057F" w:rsidRDefault="0043712D" w:rsidP="0043712D">
      <w:pPr>
        <w:pStyle w:val="ab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Пароль: astral(Номер вашего ППЭ).</w:t>
      </w:r>
    </w:p>
    <w:p w:rsidR="0043712D" w:rsidRPr="0052057F" w:rsidRDefault="0043712D" w:rsidP="0043712D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Инструкция на случай непредвиденных обстоятельств </w:t>
      </w:r>
    </w:p>
    <w:p w:rsidR="0043712D" w:rsidRPr="0052057F" w:rsidRDefault="0043712D" w:rsidP="0043712D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57F">
        <w:rPr>
          <w:rFonts w:ascii="Times New Roman" w:hAnsi="Times New Roman" w:cs="Times New Roman"/>
          <w:b/>
          <w:sz w:val="28"/>
          <w:szCs w:val="28"/>
        </w:rPr>
        <w:t>(отключения электричества, выхода из строя, зависания ЛВС и т.д.)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Если в ППЭ, РЦОИ, местах заседания ПК, КК, ППЗ произошла непредвиденная ситуация, то следует помнить, что видеозапись существует, ведется запись на внутреннюю память самой камеры.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Ответственному лицу необходимо сообщить в службу технической поддержки по горячему телефону</w:t>
      </w:r>
      <w:r w:rsidRPr="00E37033"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033">
        <w:rPr>
          <w:rFonts w:ascii="Times New Roman" w:hAnsi="Times New Roman" w:cs="Times New Roman"/>
          <w:sz w:val="28"/>
          <w:szCs w:val="28"/>
        </w:rPr>
        <w:t>(4932)</w:t>
      </w:r>
      <w:r>
        <w:rPr>
          <w:rFonts w:ascii="Times New Roman" w:hAnsi="Times New Roman" w:cs="Times New Roman"/>
          <w:sz w:val="28"/>
          <w:szCs w:val="28"/>
        </w:rPr>
        <w:t xml:space="preserve"> 58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E370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9</w:t>
      </w:r>
      <w:r w:rsidR="008B7DC9">
        <w:rPr>
          <w:rFonts w:ascii="Times New Roman" w:hAnsi="Times New Roman" w:cs="Times New Roman"/>
          <w:sz w:val="28"/>
          <w:szCs w:val="28"/>
        </w:rPr>
        <w:t>5</w:t>
      </w:r>
      <w:r w:rsidRPr="0052057F">
        <w:rPr>
          <w:rFonts w:ascii="Times New Roman" w:hAnsi="Times New Roman" w:cs="Times New Roman"/>
          <w:sz w:val="28"/>
          <w:szCs w:val="28"/>
        </w:rPr>
        <w:t>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 xml:space="preserve">Далее ответственному лицу после завершения </w:t>
      </w:r>
      <w:r>
        <w:rPr>
          <w:rFonts w:ascii="Times New Roman" w:hAnsi="Times New Roman" w:cs="Times New Roman"/>
          <w:sz w:val="28"/>
          <w:szCs w:val="28"/>
        </w:rPr>
        <w:t>ГИА-9</w:t>
      </w:r>
      <w:r w:rsidRPr="0052057F">
        <w:rPr>
          <w:rFonts w:ascii="Times New Roman" w:hAnsi="Times New Roman" w:cs="Times New Roman"/>
          <w:sz w:val="28"/>
          <w:szCs w:val="28"/>
        </w:rPr>
        <w:t xml:space="preserve"> и всех процедур, необходимо обесточить камеру, для чего нужно вынуть из нее подключенной к ней провод.</w:t>
      </w:r>
    </w:p>
    <w:p w:rsidR="0043712D" w:rsidRPr="0052057F" w:rsidRDefault="0043712D" w:rsidP="00437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712D" w:rsidRPr="0052057F" w:rsidRDefault="0043712D" w:rsidP="0043712D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982AE3" wp14:editId="25B231C4">
            <wp:extent cx="2276475" cy="2386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004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36" cy="23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43712D" w:rsidP="004371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57F">
        <w:rPr>
          <w:rFonts w:ascii="Times New Roman" w:hAnsi="Times New Roman" w:cs="Times New Roman"/>
          <w:sz w:val="28"/>
          <w:szCs w:val="28"/>
        </w:rPr>
        <w:t>В данный ППЭ прибудет технический специалист Оператора для извлечения видеозаписи и передачи ее ответственному лицу.</w:t>
      </w:r>
    </w:p>
    <w:p w:rsidR="00C13433" w:rsidRDefault="00694F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7"/>
        <w:gridCol w:w="4564"/>
      </w:tblGrid>
      <w:tr w:rsidR="00C13433">
        <w:tc>
          <w:tcPr>
            <w:tcW w:w="4643" w:type="dxa"/>
          </w:tcPr>
          <w:p w:rsidR="00C13433" w:rsidRDefault="00C134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8B7DC9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05F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B7DC9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8B7DC9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="008B7DC9"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C13433" w:rsidRDefault="00694F45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Default="00AE13C6">
            <w:pPr>
              <w:pStyle w:val="ab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E13C6">
              <w:rPr>
                <w:rFonts w:ascii="Times New Roman" w:hAnsi="Times New Roman" w:cs="Times New Roman"/>
                <w:sz w:val="28"/>
                <w:szCs w:val="28"/>
              </w:rPr>
              <w:t xml:space="preserve">от 17.05.2024№ 597-о </w:t>
            </w:r>
          </w:p>
        </w:tc>
      </w:tr>
    </w:tbl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Н С Т Р У К Ц И Я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ноутбуков при организации видеонаблюдения</w:t>
      </w:r>
    </w:p>
    <w:p w:rsidR="00C13433" w:rsidRDefault="00C134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433" w:rsidRDefault="002B7D2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ноутбуком при организации видеонаблюдения необходимо</w:t>
      </w:r>
      <w:r w:rsidR="00694F45">
        <w:rPr>
          <w:rFonts w:ascii="Times New Roman" w:hAnsi="Times New Roman" w:cs="Times New Roman"/>
          <w:sz w:val="28"/>
          <w:szCs w:val="28"/>
        </w:rPr>
        <w:t>:</w:t>
      </w: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 ноутбук в аудитории п</w:t>
      </w:r>
      <w:r w:rsidR="002B7D27">
        <w:rPr>
          <w:rFonts w:ascii="Times New Roman" w:hAnsi="Times New Roman" w:cs="Times New Roman"/>
          <w:sz w:val="28"/>
          <w:szCs w:val="28"/>
        </w:rPr>
        <w:t>роведения ГИА согласно следующей схеме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>
      <w:pPr>
        <w:pStyle w:val="ab"/>
        <w:spacing w:before="120" w:after="12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1. При проведении экзамена в ППЭ</w:t>
      </w:r>
    </w:p>
    <w:p w:rsidR="00C13433" w:rsidRDefault="00694F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9922" cy="2749576"/>
            <wp:effectExtent l="0" t="0" r="0" b="0"/>
            <wp:docPr id="1052" name="shape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922" cy="274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33" w:rsidRDefault="00C1343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3433" w:rsidRDefault="00C1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433" w:rsidRDefault="00694F45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Подключить питание ноутбука к электросети. При необходимости использовать удлинители.</w:t>
      </w:r>
    </w:p>
    <w:p w:rsidR="00C13433" w:rsidRDefault="00694F45" w:rsidP="00755784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ноутбук </w:t>
      </w:r>
      <w:r w:rsidR="00755784">
        <w:rPr>
          <w:rFonts w:ascii="Times New Roman" w:hAnsi="Times New Roman" w:cs="Times New Roman"/>
          <w:noProof/>
          <w:sz w:val="28"/>
          <w:szCs w:val="28"/>
          <w:lang w:eastAsia="ru-RU"/>
        </w:rPr>
        <w:t>и запустить средство видеозаписи (программное обеспечение выбирается пунктом самостоятельно).</w:t>
      </w:r>
    </w:p>
    <w:p w:rsidR="00C13433" w:rsidRPr="00755784" w:rsidRDefault="00694F45" w:rsidP="00755784">
      <w:pPr>
        <w:pStyle w:val="ab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программы необходимо убедиться в отображении информации, транслируемой встроенной в ноутбук </w:t>
      </w:r>
      <w:r w:rsidR="00755784">
        <w:rPr>
          <w:rFonts w:ascii="Times New Roman" w:hAnsi="Times New Roman" w:cs="Times New Roman"/>
          <w:sz w:val="28"/>
          <w:szCs w:val="28"/>
        </w:rPr>
        <w:t>или подключенной вебкамерой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>
      <w:pPr>
        <w:pStyle w:val="ab"/>
        <w:numPr>
          <w:ilvl w:val="0"/>
          <w:numId w:val="15"/>
        </w:numPr>
        <w:spacing w:before="120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Расположить ноутбук согласно требованиям размещения средств видеонаблюдения: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из оконных проемов не должен создавать фоновой подсветки для камеры;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обзор видеокамеры должны попадать все участники экзаменов (преимущественно фронтальное изображение), организаторы в аудитории, </w:t>
      </w:r>
      <w:r w:rsidR="00712B77">
        <w:rPr>
          <w:rFonts w:ascii="Times New Roman" w:hAnsi="Times New Roman" w:cs="Times New Roman"/>
          <w:sz w:val="28"/>
          <w:szCs w:val="28"/>
        </w:rPr>
        <w:t>стол раскладки и последующей упаковки ЭМ, процесс печати и сканирования ЭМ (для Штаба ППЭ)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камеры не должны загораживать различные предметы (мебель, цветы, шторы и пр.);</w:t>
      </w:r>
    </w:p>
    <w:p w:rsidR="00C13433" w:rsidRDefault="00694F45">
      <w:pPr>
        <w:pStyle w:val="ab"/>
        <w:numPr>
          <w:ilvl w:val="0"/>
          <w:numId w:val="16"/>
        </w:numPr>
        <w:tabs>
          <w:tab w:val="left" w:pos="1134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</w:t>
      </w:r>
      <w:r w:rsidR="00712B77">
        <w:rPr>
          <w:rFonts w:ascii="Times New Roman" w:hAnsi="Times New Roman" w:cs="Times New Roman"/>
          <w:sz w:val="28"/>
          <w:szCs w:val="28"/>
        </w:rPr>
        <w:t>а видеонаблюдения долж</w:t>
      </w:r>
      <w:r>
        <w:rPr>
          <w:rFonts w:ascii="Times New Roman" w:hAnsi="Times New Roman" w:cs="Times New Roman"/>
          <w:sz w:val="28"/>
          <w:szCs w:val="28"/>
        </w:rPr>
        <w:t>н</w:t>
      </w:r>
      <w:r w:rsidR="00712B7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быть расположен</w:t>
      </w:r>
      <w:r w:rsidR="00712B7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чтобы не препятствовать свободному перемещению лиц в аудитории</w:t>
      </w:r>
      <w:r w:rsidR="00712B77">
        <w:rPr>
          <w:rFonts w:ascii="Times New Roman" w:hAnsi="Times New Roman" w:cs="Times New Roman"/>
          <w:sz w:val="28"/>
          <w:szCs w:val="28"/>
        </w:rPr>
        <w:t>/Штабе ППЭ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712B77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видеозапись</w:t>
      </w:r>
      <w:r w:rsidR="00694F45">
        <w:rPr>
          <w:rFonts w:ascii="Times New Roman" w:hAnsi="Times New Roman" w:cs="Times New Roman"/>
          <w:sz w:val="28"/>
          <w:szCs w:val="28"/>
        </w:rPr>
        <w:t>.</w:t>
      </w:r>
    </w:p>
    <w:p w:rsidR="00C13433" w:rsidRDefault="00694F45" w:rsidP="00D44AAC">
      <w:pPr>
        <w:pStyle w:val="ab"/>
        <w:numPr>
          <w:ilvl w:val="0"/>
          <w:numId w:val="1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времени экзамена необходимо периодически проверять работоспособность </w:t>
      </w:r>
      <w:r w:rsidR="00712B77">
        <w:rPr>
          <w:rFonts w:ascii="Times New Roman" w:hAnsi="Times New Roman" w:cs="Times New Roman"/>
          <w:sz w:val="28"/>
          <w:szCs w:val="28"/>
        </w:rPr>
        <w:t>видеозаписывающего устройства.</w:t>
      </w:r>
    </w:p>
    <w:p w:rsidR="00C13433" w:rsidRDefault="00FA195E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в</w:t>
      </w:r>
      <w:r w:rsidR="00694F45">
        <w:rPr>
          <w:rFonts w:ascii="Times New Roman" w:hAnsi="Times New Roman" w:cs="Times New Roman"/>
          <w:sz w:val="28"/>
          <w:szCs w:val="28"/>
        </w:rPr>
        <w:t>идеозапись должна содержать следующую информацию: номер ППЭ</w:t>
      </w:r>
      <w:r>
        <w:rPr>
          <w:rFonts w:ascii="Times New Roman" w:hAnsi="Times New Roman" w:cs="Times New Roman"/>
          <w:sz w:val="28"/>
          <w:szCs w:val="28"/>
        </w:rPr>
        <w:t>, номер аудитории проведения (при сохранении видеозаписи из аудитории проведения), дату экзамена</w:t>
      </w:r>
      <w:r w:rsidR="00694F45">
        <w:rPr>
          <w:rFonts w:ascii="Times New Roman" w:hAnsi="Times New Roman" w:cs="Times New Roman"/>
          <w:sz w:val="28"/>
          <w:szCs w:val="28"/>
        </w:rPr>
        <w:t>, местное время.</w:t>
      </w:r>
    </w:p>
    <w:p w:rsidR="00FA195E" w:rsidRDefault="00FA195E">
      <w:pPr>
        <w:pStyle w:val="ab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экзамена видеозаписи необходимо переместить на внешнее устройство, на жестком диске ноутбука должно оставаться достаточно места для ведения видеозаписи в следующий день проведения экзамена</w:t>
      </w:r>
    </w:p>
    <w:p w:rsidR="00C13433" w:rsidRDefault="00694F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9"/>
        <w:gridCol w:w="4572"/>
      </w:tblGrid>
      <w:tr w:rsidR="00C13433" w:rsidRPr="008977C3">
        <w:tc>
          <w:tcPr>
            <w:tcW w:w="4499" w:type="dxa"/>
          </w:tcPr>
          <w:p w:rsidR="00C13433" w:rsidRDefault="00C13433">
            <w:pPr>
              <w:spacing w:line="25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572" w:type="dxa"/>
          </w:tcPr>
          <w:p w:rsidR="004E5747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Приложение </w:t>
            </w:r>
            <w:r w:rsidR="00E05F8A"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4E5747"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 приказу Департамента</w:t>
            </w:r>
          </w:p>
          <w:p w:rsidR="004E5747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образования </w:t>
            </w:r>
            <w:r w:rsidR="004E5747"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>и науки</w:t>
            </w:r>
          </w:p>
          <w:p w:rsidR="00C13433" w:rsidRPr="008977C3" w:rsidRDefault="00694F45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77C3">
              <w:rPr>
                <w:rFonts w:ascii="Times New Roman" w:eastAsia="Calibri" w:hAnsi="Times New Roman" w:cs="Times New Roman"/>
                <w:sz w:val="28"/>
                <w:szCs w:val="28"/>
              </w:rPr>
              <w:t>Ивановской области</w:t>
            </w:r>
          </w:p>
          <w:p w:rsidR="00C13433" w:rsidRPr="008977C3" w:rsidRDefault="00AE13C6" w:rsidP="004E5747">
            <w:pPr>
              <w:spacing w:line="256" w:lineRule="auto"/>
              <w:ind w:firstLine="709"/>
              <w:contextualSpacing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3C6">
              <w:rPr>
                <w:rFonts w:ascii="Times New Roman" w:eastAsia="Calibri" w:hAnsi="Times New Roman" w:cs="Times New Roman"/>
                <w:sz w:val="28"/>
                <w:szCs w:val="28"/>
              </w:rPr>
              <w:t>от 17.05.2024№ 597-о</w:t>
            </w:r>
          </w:p>
        </w:tc>
      </w:tr>
    </w:tbl>
    <w:p w:rsidR="00E05F8A" w:rsidRPr="008977C3" w:rsidRDefault="00E05F8A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</w:p>
    <w:p w:rsidR="00C13433" w:rsidRPr="008977C3" w:rsidRDefault="00694F45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977C3">
        <w:rPr>
          <w:rFonts w:ascii="Times New Roman" w:eastAsia="Calibri" w:hAnsi="Times New Roman" w:cs="Times New Roman"/>
          <w:b/>
          <w:sz w:val="28"/>
          <w:szCs w:val="36"/>
        </w:rPr>
        <w:t>И Н С Т Р У К Ц И Я</w:t>
      </w:r>
    </w:p>
    <w:p w:rsidR="00C13433" w:rsidRPr="008977C3" w:rsidRDefault="008977C3">
      <w:pPr>
        <w:spacing w:after="240" w:line="240" w:lineRule="auto"/>
        <w:jc w:val="center"/>
        <w:rPr>
          <w:rFonts w:ascii="Times New Roman" w:eastAsia="Calibri" w:hAnsi="Times New Roman" w:cs="Times New Roman"/>
          <w:b/>
          <w:sz w:val="28"/>
          <w:szCs w:val="36"/>
        </w:rPr>
      </w:pPr>
      <w:r w:rsidRPr="008977C3">
        <w:rPr>
          <w:rFonts w:ascii="Times New Roman" w:hAnsi="Times New Roman" w:cs="Times New Roman"/>
          <w:b/>
          <w:sz w:val="28"/>
          <w:szCs w:val="28"/>
        </w:rPr>
        <w:t>для технического специалиста по использованию видеокамер с картой памяти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Для того чтобы начать запись в аудиториях и штабе ППЭ необходимо сделать следующие этапы подготовки: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В каждой аудитории проведения экзамена необходимо подключить мобильный видеорегистратор к сети 220В, для этого необходимо подключить адаптер питания от видеорегистратора в розетку 220В.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BC929" wp14:editId="7DC0F079">
            <wp:extent cx="4029075" cy="2305050"/>
            <wp:effectExtent l="0" t="0" r="9525" b="0"/>
            <wp:docPr id="9" name="Рисунок 8" descr="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0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Затем необходимо подключить один конец информационного провода USB к адаптеру питания: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65634" wp14:editId="52B5F9A8">
            <wp:extent cx="4038600" cy="2609850"/>
            <wp:effectExtent l="0" t="0" r="0" b="0"/>
            <wp:docPr id="10" name="Рисунок 9" descr="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0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Второй конец информационного провода </w:t>
      </w:r>
      <w:r w:rsidRPr="000E24C2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подключить к разъему камеры.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A378A1C" wp14:editId="2FBA131D">
            <wp:extent cx="4124647" cy="2481943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991" cy="25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Далее необходимо включить регистратор кнопкой «MODE» и для начала/окончания записи нажать на кнопку «ОК» (верхняя панель камеры).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7C0931" wp14:editId="0179657C">
            <wp:extent cx="4090670" cy="32981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Обязательно нужно проверить на камере: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1. дату и время;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2. разрешение (должно быть 720P30FPS);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3. что включен микрофон (в правом левом углу);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4C2">
        <w:rPr>
          <w:rFonts w:ascii="Times New Roman" w:eastAsia="Calibri" w:hAnsi="Times New Roman" w:cs="Times New Roman"/>
          <w:sz w:val="28"/>
          <w:szCs w:val="28"/>
        </w:rPr>
        <w:t>4. что горит индикатор записи (внизу по центру).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3700DE" wp14:editId="3E290EAE">
            <wp:extent cx="4235177" cy="293320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95" cy="2944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b/>
          <w:sz w:val="28"/>
          <w:szCs w:val="28"/>
        </w:rPr>
        <w:t>Настройка регистратора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Для входа в настройки необходимо нажать на кнопку «Mode» </w:t>
      </w: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4F9DF" wp14:editId="4D92BB46">
            <wp:extent cx="335280" cy="32893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E24C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Навигация: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1 - Кнопки навигации в меню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2 – Кнопка «ОК» (кнопка подтвердить / применить)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Для настройки даты и времени в настройках необходимо перейти на значок шестерёнки, выбрать раздел «Дата и время», ввести актуальные данные и нажать на кнопку «ОК».</w:t>
      </w:r>
    </w:p>
    <w:p w:rsidR="000E24C2" w:rsidRPr="000E24C2" w:rsidRDefault="000E24C2" w:rsidP="000E24C2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74F6A" wp14:editId="2C1E46F6">
            <wp:extent cx="4530326" cy="32607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5" cy="3286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После завершения экзамена необходимо: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Отключить адаптер питания от сети 220В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520B6" wp14:editId="1414BBB0">
            <wp:extent cx="3999263" cy="3194462"/>
            <wp:effectExtent l="0" t="0" r="1270" b="6350"/>
            <wp:docPr id="4" name="Рисунок 8" descr="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0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45" cy="3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4C2" w:rsidRPr="000E24C2" w:rsidRDefault="000E24C2" w:rsidP="000E24C2">
      <w:pPr>
        <w:widowControl w:val="0"/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После выключения видеокамеры необходимо скопировать произведенные видеозаписи с карты памяти видеорегистратора на компьютер для последующей передачи файлов с видеозаписью экзамена на хранение.</w:t>
      </w:r>
    </w:p>
    <w:p w:rsidR="000E24C2" w:rsidRPr="000E24C2" w:rsidRDefault="000E24C2" w:rsidP="000E24C2">
      <w:pPr>
        <w:widowControl w:val="0"/>
        <w:autoSpaceDE w:val="0"/>
        <w:autoSpaceDN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sz w:val="28"/>
          <w:szCs w:val="28"/>
        </w:rPr>
        <w:t>Для того чтобы скопировать файлы из памяти видеорегистратора необходимо отключить конец информационного провода USB от адаптера питания и подключить его к USB разъёму компьютера, затем выгрузить все видеозаписи.</w:t>
      </w:r>
    </w:p>
    <w:p w:rsidR="000E24C2" w:rsidRPr="000E24C2" w:rsidRDefault="000E24C2" w:rsidP="000E24C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2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1130B" wp14:editId="5EF49178">
            <wp:extent cx="4191777" cy="319446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79" cy="323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33" w:rsidRDefault="00694F45">
      <w:pPr>
        <w:spacing w:line="25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4E5747" w:rsidRDefault="00694F45" w:rsidP="004E5747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 xml:space="preserve">6 </w:t>
      </w:r>
      <w:r w:rsidR="004E5747">
        <w:rPr>
          <w:rFonts w:ascii="Times New Roman" w:hAnsi="Times New Roman" w:cs="Times New Roman"/>
          <w:sz w:val="28"/>
          <w:szCs w:val="28"/>
        </w:rPr>
        <w:t>к приказу Департамента</w:t>
      </w:r>
    </w:p>
    <w:p w:rsidR="00C13433" w:rsidRDefault="00694F45" w:rsidP="004E5747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4E5747"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C13433" w:rsidRDefault="00AE13C6">
      <w:pPr>
        <w:pStyle w:val="ab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AE13C6">
        <w:rPr>
          <w:rFonts w:ascii="Times New Roman" w:hAnsi="Times New Roman" w:cs="Times New Roman"/>
          <w:sz w:val="28"/>
          <w:szCs w:val="28"/>
        </w:rPr>
        <w:t>от 17.05.2024№ 597-о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bookmarkStart w:id="1" w:name="P17012"/>
      <w:bookmarkEnd w:id="1"/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 отключении средств видеонаблюдения или отсутствии</w:t>
      </w:r>
    </w:p>
    <w:p w:rsidR="00C13433" w:rsidRDefault="00694F45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видеозаписи экзамена</w:t>
      </w:r>
    </w:p>
    <w:p w:rsidR="00C13433" w:rsidRDefault="00C1343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акт составлен о том, что в ________________________________________________________________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(код и наименование ППЭ)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аудитории ______________ в ____ часов ____ минут во время проведения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             (номер аудитории)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 по ______________произошла остановка видеозаписи экзамена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предмет)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причине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(указать причину)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Оператору было передано в _____ часов ______ 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возобновления видеозаписи были предприняты следующие действия: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2.___________________________________________________________________________________________________________________________________________________________________________________________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Видеозапись ________________________ в _____ часов ______минут.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(возобновлена/не возобновлена)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__________ 202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Руководитель ППЭ               Член ГЭК                  Технический специалист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_________/_______________  _________/______________  ___________/_____________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 xml:space="preserve">Подпись  /    Ф.И.О.    </w:t>
      </w:r>
      <w:r>
        <w:rPr>
          <w:rFonts w:ascii="Times New Roman" w:eastAsia="Times New Roman" w:hAnsi="Times New Roman" w:cs="Times New Roman"/>
          <w:i/>
          <w:iCs/>
          <w:sz w:val="24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iCs/>
          <w:sz w:val="24"/>
          <w:szCs w:val="26"/>
          <w:lang w:eastAsia="ru-RU"/>
        </w:rPr>
        <w:t>Подпись / Ф.И.О.                       Подпись /    Ф.И.О</w:t>
      </w:r>
      <w:r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.</w:t>
      </w:r>
    </w:p>
    <w:p w:rsidR="005B3AFD" w:rsidRDefault="005B3AFD" w:rsidP="009144E3">
      <w:pPr>
        <w:pStyle w:val="ConsPlusNonformat"/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i/>
          <w:iCs/>
          <w:sz w:val="22"/>
          <w:szCs w:val="22"/>
        </w:rPr>
        <w:sectPr w:rsidR="005B3AFD" w:rsidSect="006C6AFA">
          <w:headerReference w:type="default" r:id="rId44"/>
          <w:headerReference w:type="first" r:id="rId45"/>
          <w:pgSz w:w="11906" w:h="16838"/>
          <w:pgMar w:top="1134" w:right="1276" w:bottom="1134" w:left="1559" w:header="709" w:footer="709" w:gutter="0"/>
          <w:pgNumType w:start="5"/>
          <w:cols w:space="708"/>
          <w:docGrid w:linePitch="360"/>
        </w:sectPr>
      </w:pPr>
    </w:p>
    <w:p w:rsidR="005B3AFD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bookmarkStart w:id="2" w:name="P17048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B04EE">
        <w:rPr>
          <w:rFonts w:ascii="Times New Roman" w:hAnsi="Times New Roman" w:cs="Times New Roman"/>
          <w:sz w:val="28"/>
          <w:szCs w:val="28"/>
        </w:rPr>
        <w:t>7</w:t>
      </w:r>
      <w:r w:rsidR="005B3AFD">
        <w:rPr>
          <w:rFonts w:ascii="Times New Roman" w:hAnsi="Times New Roman" w:cs="Times New Roman"/>
          <w:sz w:val="28"/>
          <w:szCs w:val="28"/>
        </w:rPr>
        <w:t xml:space="preserve"> к приказу Департамента</w:t>
      </w:r>
    </w:p>
    <w:p w:rsidR="005B3AFD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5B3AFD">
        <w:rPr>
          <w:rFonts w:ascii="Times New Roman" w:hAnsi="Times New Roman" w:cs="Times New Roman"/>
          <w:sz w:val="28"/>
          <w:szCs w:val="28"/>
        </w:rPr>
        <w:t>и науки</w:t>
      </w:r>
    </w:p>
    <w:p w:rsidR="00C13433" w:rsidRDefault="00694F45" w:rsidP="00AE13C6">
      <w:pPr>
        <w:pStyle w:val="ab"/>
        <w:spacing w:after="0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Ивановской области</w:t>
      </w:r>
    </w:p>
    <w:p w:rsidR="00AE13C6" w:rsidRDefault="00AE13C6" w:rsidP="00AE13C6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AE13C6">
        <w:rPr>
          <w:rFonts w:ascii="Times New Roman" w:hAnsi="Times New Roman" w:cs="Times New Roman"/>
          <w:sz w:val="28"/>
          <w:szCs w:val="28"/>
        </w:rPr>
        <w:t xml:space="preserve">от 17.05.2024№ 597-о </w:t>
      </w:r>
    </w:p>
    <w:bookmarkEnd w:id="3"/>
    <w:p w:rsidR="00C13433" w:rsidRDefault="00694F45">
      <w:pPr>
        <w:widowControl w:val="0"/>
        <w:tabs>
          <w:tab w:val="left" w:pos="142"/>
        </w:tabs>
        <w:autoSpaceDE w:val="0"/>
        <w:autoSpaceDN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А К Т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временной передачи оборудования</w:t>
      </w:r>
    </w:p>
    <w:p w:rsidR="00C13433" w:rsidRDefault="00694F45" w:rsidP="009144E3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Настоящий акт составлен о том, что ________________________________________________________________________________________________________________________________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>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лице __________________________________________________________, действующего (ей) на основании____________________________________передает в 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</w:t>
      </w:r>
      <w:r w:rsidR="005B3AFD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           (наименование организации)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в лице __________________________________________________________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действующего (ей) на основании____________________________________</w:t>
      </w:r>
      <w:r w:rsidR="009144E3">
        <w:rPr>
          <w:rFonts w:ascii="Times New Roman" w:eastAsia="Times New Roman" w:hAnsi="Times New Roman" w:cs="Times New Roman"/>
          <w:sz w:val="28"/>
          <w:szCs w:val="26"/>
          <w:lang w:eastAsia="ru-RU"/>
        </w:rPr>
        <w:t>____</w:t>
      </w:r>
      <w:r w:rsidR="005B3AFD">
        <w:rPr>
          <w:rFonts w:ascii="Times New Roman" w:eastAsia="Times New Roman" w:hAnsi="Times New Roman" w:cs="Times New Roman"/>
          <w:sz w:val="28"/>
          <w:szCs w:val="26"/>
          <w:lang w:eastAsia="ru-RU"/>
        </w:rPr>
        <w:t>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,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для технических работ оборудование в следующем составе: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83"/>
        <w:gridCol w:w="3222"/>
        <w:gridCol w:w="3308"/>
        <w:gridCol w:w="1480"/>
      </w:tblGrid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№ п/п</w:t>
            </w:r>
          </w:p>
        </w:tc>
        <w:tc>
          <w:tcPr>
            <w:tcW w:w="3222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Наименование оборудования</w:t>
            </w:r>
          </w:p>
        </w:tc>
        <w:tc>
          <w:tcPr>
            <w:tcW w:w="3308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Заводской номер оборудования</w:t>
            </w:r>
          </w:p>
        </w:tc>
        <w:tc>
          <w:tcPr>
            <w:tcW w:w="1480" w:type="dxa"/>
            <w:vAlign w:val="center"/>
          </w:tcPr>
          <w:p w:rsidR="00C13433" w:rsidRDefault="00694F45" w:rsidP="00424E01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  <w:lang w:eastAsia="ru-RU"/>
              </w:rPr>
              <w:t>Кол-во</w:t>
            </w: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1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2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3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  <w:tr w:rsidR="00C13433">
        <w:trPr>
          <w:jc w:val="center"/>
        </w:trPr>
        <w:tc>
          <w:tcPr>
            <w:tcW w:w="983" w:type="dxa"/>
            <w:vAlign w:val="center"/>
          </w:tcPr>
          <w:p w:rsidR="00C13433" w:rsidRDefault="00694F45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  <w:t>4</w:t>
            </w:r>
          </w:p>
        </w:tc>
        <w:tc>
          <w:tcPr>
            <w:tcW w:w="3222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3308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  <w:tc>
          <w:tcPr>
            <w:tcW w:w="1480" w:type="dxa"/>
            <w:vAlign w:val="center"/>
          </w:tcPr>
          <w:p w:rsidR="00C13433" w:rsidRDefault="00C13433" w:rsidP="009144E3">
            <w:pPr>
              <w:widowControl w:val="0"/>
              <w:tabs>
                <w:tab w:val="left" w:pos="142"/>
              </w:tabs>
              <w:autoSpaceDE w:val="0"/>
              <w:autoSpaceDN w:val="0"/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</w:p>
        </w:tc>
      </w:tr>
    </w:tbl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Стороны удостоверяют, что оборудование, передаваемое для технических работ по настоящему Акту, находится в работоспособном/неработоспособном состоянии.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 передал: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принял:</w:t>
      </w:r>
    </w:p>
    <w:p w:rsidR="00C13433" w:rsidRDefault="00694F45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ОО/РЦОИ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914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Руководитель ОО/РЦОИ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    _____________________________</w:t>
      </w:r>
    </w:p>
    <w:p w:rsidR="00C13433" w:rsidRDefault="00694F45" w:rsidP="005B3AFD">
      <w:pPr>
        <w:widowControl w:val="0"/>
        <w:tabs>
          <w:tab w:val="left" w:pos="142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___________/_________________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     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_________/________________</w:t>
      </w:r>
    </w:p>
    <w:p w:rsidR="00C13433" w:rsidRDefault="00C13433" w:rsidP="009144E3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4C2" w:rsidRPr="001608F8" w:rsidRDefault="00694F45" w:rsidP="000E24C2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"__" ________ 202</w:t>
      </w:r>
      <w:r w:rsidR="005B3AF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4B5CC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2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"__" ________ 2024 года</w:t>
      </w:r>
    </w:p>
    <w:sectPr w:rsidR="000E24C2" w:rsidRPr="001608F8" w:rsidSect="00D521EE">
      <w:pgSz w:w="11906" w:h="16838"/>
      <w:pgMar w:top="1134" w:right="1276" w:bottom="1134" w:left="1559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A5" w:rsidRDefault="009317A5">
      <w:pPr>
        <w:spacing w:after="0" w:line="240" w:lineRule="auto"/>
      </w:pPr>
      <w:r>
        <w:separator/>
      </w:r>
    </w:p>
  </w:endnote>
  <w:endnote w:type="continuationSeparator" w:id="0">
    <w:p w:rsidR="009317A5" w:rsidRDefault="00931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A5" w:rsidRDefault="009317A5">
      <w:pPr>
        <w:spacing w:after="0" w:line="240" w:lineRule="auto"/>
      </w:pPr>
      <w:r>
        <w:separator/>
      </w:r>
    </w:p>
  </w:footnote>
  <w:footnote w:type="continuationSeparator" w:id="0">
    <w:p w:rsidR="009317A5" w:rsidRDefault="00931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5592260"/>
      <w:docPartObj>
        <w:docPartGallery w:val="Page Numbers (Top of Page)"/>
        <w:docPartUnique/>
      </w:docPartObj>
    </w:sdtPr>
    <w:sdtEndPr/>
    <w:sdtContent>
      <w:p w:rsidR="006C6AFA" w:rsidRDefault="006C6AF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3C6">
          <w:rPr>
            <w:noProof/>
          </w:rPr>
          <w:t>29</w:t>
        </w:r>
        <w:r>
          <w:fldChar w:fldCharType="end"/>
        </w:r>
      </w:p>
    </w:sdtContent>
  </w:sdt>
  <w:p w:rsidR="0026547B" w:rsidRDefault="0026547B">
    <w:pPr>
      <w:pStyle w:val="af2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4724965"/>
      <w:docPartObj>
        <w:docPartGallery w:val="Page Numbers (Top of Page)"/>
        <w:docPartUnique/>
      </w:docPartObj>
    </w:sdtPr>
    <w:sdtEndPr/>
    <w:sdtContent>
      <w:p w:rsidR="0026547B" w:rsidRDefault="0026547B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26547B" w:rsidRDefault="0026547B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DD3075"/>
    <w:multiLevelType w:val="hybridMultilevel"/>
    <w:tmpl w:val="6C3485E2"/>
    <w:lvl w:ilvl="0" w:tplc="F4143A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EB13416"/>
    <w:multiLevelType w:val="hybridMultilevel"/>
    <w:tmpl w:val="CCBA8118"/>
    <w:lvl w:ilvl="0" w:tplc="9F40C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9F203C"/>
    <w:multiLevelType w:val="hybridMultilevel"/>
    <w:tmpl w:val="B9966600"/>
    <w:lvl w:ilvl="0" w:tplc="04190013">
      <w:start w:val="1"/>
      <w:numFmt w:val="upperRoman"/>
      <w:lvlText w:val="%1."/>
      <w:lvlJc w:val="righ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76E5A0F"/>
    <w:multiLevelType w:val="hybridMultilevel"/>
    <w:tmpl w:val="EC645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FE64DC"/>
    <w:multiLevelType w:val="hybridMultilevel"/>
    <w:tmpl w:val="D5C6C352"/>
    <w:lvl w:ilvl="0" w:tplc="A942B3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AA9592A"/>
    <w:multiLevelType w:val="hybridMultilevel"/>
    <w:tmpl w:val="F0A6D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75A1E"/>
    <w:multiLevelType w:val="hybridMultilevel"/>
    <w:tmpl w:val="4EA230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548C4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60830"/>
    <w:multiLevelType w:val="hybridMultilevel"/>
    <w:tmpl w:val="9FAAA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DFF65B8"/>
    <w:multiLevelType w:val="hybridMultilevel"/>
    <w:tmpl w:val="3908671A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124AC4"/>
    <w:multiLevelType w:val="hybridMultilevel"/>
    <w:tmpl w:val="F998F138"/>
    <w:lvl w:ilvl="0" w:tplc="E0580CAA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D76541C"/>
    <w:multiLevelType w:val="multilevel"/>
    <w:tmpl w:val="0F5450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9D459D"/>
    <w:multiLevelType w:val="hybridMultilevel"/>
    <w:tmpl w:val="FCDC45A2"/>
    <w:lvl w:ilvl="0" w:tplc="43B00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FEE4762"/>
    <w:multiLevelType w:val="hybridMultilevel"/>
    <w:tmpl w:val="9BA6CE5A"/>
    <w:lvl w:ilvl="0" w:tplc="C5ACF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335031"/>
    <w:multiLevelType w:val="hybridMultilevel"/>
    <w:tmpl w:val="71B48878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DC662BE"/>
    <w:multiLevelType w:val="hybridMultilevel"/>
    <w:tmpl w:val="D1925D5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8"/>
  </w:num>
  <w:num w:numId="4">
    <w:abstractNumId w:val="6"/>
  </w:num>
  <w:num w:numId="5">
    <w:abstractNumId w:val="11"/>
  </w:num>
  <w:num w:numId="6">
    <w:abstractNumId w:val="3"/>
  </w:num>
  <w:num w:numId="7">
    <w:abstractNumId w:val="21"/>
  </w:num>
  <w:num w:numId="8">
    <w:abstractNumId w:val="15"/>
  </w:num>
  <w:num w:numId="9">
    <w:abstractNumId w:val="20"/>
  </w:num>
  <w:num w:numId="10">
    <w:abstractNumId w:val="16"/>
  </w:num>
  <w:num w:numId="11">
    <w:abstractNumId w:val="9"/>
  </w:num>
  <w:num w:numId="12">
    <w:abstractNumId w:val="24"/>
  </w:num>
  <w:num w:numId="13">
    <w:abstractNumId w:val="2"/>
  </w:num>
  <w:num w:numId="14">
    <w:abstractNumId w:val="0"/>
  </w:num>
  <w:num w:numId="15">
    <w:abstractNumId w:val="1"/>
  </w:num>
  <w:num w:numId="16">
    <w:abstractNumId w:val="1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5"/>
  </w:num>
  <w:num w:numId="20">
    <w:abstractNumId w:val="26"/>
  </w:num>
  <w:num w:numId="21">
    <w:abstractNumId w:val="7"/>
  </w:num>
  <w:num w:numId="22">
    <w:abstractNumId w:val="19"/>
  </w:num>
  <w:num w:numId="23">
    <w:abstractNumId w:val="14"/>
  </w:num>
  <w:num w:numId="24">
    <w:abstractNumId w:val="22"/>
  </w:num>
  <w:num w:numId="25">
    <w:abstractNumId w:val="12"/>
  </w:num>
  <w:num w:numId="26">
    <w:abstractNumId w:val="2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433"/>
    <w:rsid w:val="00087D73"/>
    <w:rsid w:val="000C1EF1"/>
    <w:rsid w:val="000E24C2"/>
    <w:rsid w:val="000E3A70"/>
    <w:rsid w:val="000F6706"/>
    <w:rsid w:val="001405B3"/>
    <w:rsid w:val="00145D4F"/>
    <w:rsid w:val="001608F8"/>
    <w:rsid w:val="00222335"/>
    <w:rsid w:val="0026547B"/>
    <w:rsid w:val="002B7D27"/>
    <w:rsid w:val="002D0E79"/>
    <w:rsid w:val="002E0996"/>
    <w:rsid w:val="002F42EE"/>
    <w:rsid w:val="002F4C64"/>
    <w:rsid w:val="00317785"/>
    <w:rsid w:val="003300C0"/>
    <w:rsid w:val="00364307"/>
    <w:rsid w:val="003E0BEF"/>
    <w:rsid w:val="003E384C"/>
    <w:rsid w:val="00424E01"/>
    <w:rsid w:val="00432804"/>
    <w:rsid w:val="00435B86"/>
    <w:rsid w:val="0043712D"/>
    <w:rsid w:val="00453CEA"/>
    <w:rsid w:val="00454602"/>
    <w:rsid w:val="004B5CC7"/>
    <w:rsid w:val="004E5747"/>
    <w:rsid w:val="004F58A2"/>
    <w:rsid w:val="00534094"/>
    <w:rsid w:val="0059575E"/>
    <w:rsid w:val="005B3AFD"/>
    <w:rsid w:val="005B3D60"/>
    <w:rsid w:val="005C1CDC"/>
    <w:rsid w:val="00623DF4"/>
    <w:rsid w:val="00623F7C"/>
    <w:rsid w:val="00635CE5"/>
    <w:rsid w:val="006411A7"/>
    <w:rsid w:val="00676A38"/>
    <w:rsid w:val="00694F45"/>
    <w:rsid w:val="006A31AD"/>
    <w:rsid w:val="006C6AFA"/>
    <w:rsid w:val="006F3E6B"/>
    <w:rsid w:val="00712783"/>
    <w:rsid w:val="00712B77"/>
    <w:rsid w:val="00720A5C"/>
    <w:rsid w:val="00755784"/>
    <w:rsid w:val="0075702F"/>
    <w:rsid w:val="00763F4D"/>
    <w:rsid w:val="007736FB"/>
    <w:rsid w:val="007C0EC0"/>
    <w:rsid w:val="00857BAF"/>
    <w:rsid w:val="00886AF0"/>
    <w:rsid w:val="008977C3"/>
    <w:rsid w:val="008B7DC9"/>
    <w:rsid w:val="008C450C"/>
    <w:rsid w:val="008F5975"/>
    <w:rsid w:val="00900780"/>
    <w:rsid w:val="009144E3"/>
    <w:rsid w:val="009317A5"/>
    <w:rsid w:val="0094356D"/>
    <w:rsid w:val="00970F05"/>
    <w:rsid w:val="009D030B"/>
    <w:rsid w:val="009E2E48"/>
    <w:rsid w:val="00A73810"/>
    <w:rsid w:val="00A85A9D"/>
    <w:rsid w:val="00AE13C6"/>
    <w:rsid w:val="00AE700B"/>
    <w:rsid w:val="00B171CE"/>
    <w:rsid w:val="00B76115"/>
    <w:rsid w:val="00B83488"/>
    <w:rsid w:val="00B873C3"/>
    <w:rsid w:val="00BB55AB"/>
    <w:rsid w:val="00BD7AE1"/>
    <w:rsid w:val="00C01718"/>
    <w:rsid w:val="00C04955"/>
    <w:rsid w:val="00C13433"/>
    <w:rsid w:val="00C25DD4"/>
    <w:rsid w:val="00C3207F"/>
    <w:rsid w:val="00C60452"/>
    <w:rsid w:val="00C65449"/>
    <w:rsid w:val="00C65871"/>
    <w:rsid w:val="00C80C4C"/>
    <w:rsid w:val="00CA48C6"/>
    <w:rsid w:val="00CB04EE"/>
    <w:rsid w:val="00CB53BB"/>
    <w:rsid w:val="00CD5437"/>
    <w:rsid w:val="00CE6D2E"/>
    <w:rsid w:val="00CF3209"/>
    <w:rsid w:val="00D01C78"/>
    <w:rsid w:val="00D44AAC"/>
    <w:rsid w:val="00D521EE"/>
    <w:rsid w:val="00D56AE7"/>
    <w:rsid w:val="00D94B7D"/>
    <w:rsid w:val="00DC2A3B"/>
    <w:rsid w:val="00E05F8A"/>
    <w:rsid w:val="00E203EB"/>
    <w:rsid w:val="00E20465"/>
    <w:rsid w:val="00E317BA"/>
    <w:rsid w:val="00E907DB"/>
    <w:rsid w:val="00EB3EAB"/>
    <w:rsid w:val="00F0593C"/>
    <w:rsid w:val="00F20B97"/>
    <w:rsid w:val="00F32D05"/>
    <w:rsid w:val="00F43A5A"/>
    <w:rsid w:val="00F627A2"/>
    <w:rsid w:val="00F927E4"/>
    <w:rsid w:val="00FA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2B2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82" w:qFormat="1"/>
    <w:lsdException w:name="Emphasis" w:uiPriority="8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0"/>
    <w:lsdException w:name="Light List" w:uiPriority="0"/>
    <w:lsdException w:name="Light Grid" w:uiPriority="0"/>
    <w:lsdException w:name="Medium Shading 1" w:uiPriority="0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0"/>
    <w:lsdException w:name="Light List Accent 1" w:uiPriority="0"/>
    <w:lsdException w:name="Light Grid Accent 1" w:uiPriority="0"/>
    <w:lsdException w:name="Medium Shading 1 Accent 1" w:uiPriority="0"/>
    <w:lsdException w:name="Medium Shading 2 Accent 1" w:uiPriority="0"/>
    <w:lsdException w:name="Medium List 1 Accent 1" w:uiPriority="0"/>
    <w:lsdException w:name="Revision" w:semiHidden="1"/>
    <w:lsdException w:name="List Paragraph" w:uiPriority="1" w:qFormat="1"/>
    <w:lsdException w:name="Quote" w:uiPriority="0" w:qFormat="1"/>
    <w:lsdException w:name="Intense Quote" w:uiPriority="0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0"/>
    <w:lsdException w:name="Light List Accent 2" w:uiPriority="0"/>
    <w:lsdException w:name="Light Grid Accent 2" w:uiPriority="0"/>
    <w:lsdException w:name="Medium Shading 1 Accent 2" w:uiPriority="0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0"/>
    <w:lsdException w:name="Light List Accent 3" w:uiPriority="0"/>
    <w:lsdException w:name="Light Grid Accent 3" w:uiPriority="0"/>
    <w:lsdException w:name="Medium Shading 1 Accent 3" w:uiPriority="0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0"/>
    <w:lsdException w:name="Light List Accent 4" w:uiPriority="0"/>
    <w:lsdException w:name="Light Grid Accent 4" w:uiPriority="0"/>
    <w:lsdException w:name="Medium Shading 1 Accent 4" w:uiPriority="0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0"/>
    <w:lsdException w:name="Light List Accent 5" w:uiPriority="0"/>
    <w:lsdException w:name="Light Grid Accent 5" w:uiPriority="0"/>
    <w:lsdException w:name="Medium Shading 1 Accent 5" w:uiPriority="0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0"/>
    <w:lsdException w:name="Light List Accent 6" w:uiPriority="0"/>
    <w:lsdException w:name="Light Grid Accent 6" w:uiPriority="0"/>
    <w:lsdException w:name="Medium Shading 1 Accent 6" w:uiPriority="0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55" w:qFormat="1"/>
    <w:lsdException w:name="Intense Emphasis" w:uiPriority="8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0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5B5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Theme="majorHAnsi" w:eastAsiaTheme="majorEastAsia" w:hAnsiTheme="majorHAnsi" w:cstheme="majorBidi"/>
      <w:color w:val="2E75B5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1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Pr>
      <w:color w:val="0000FF"/>
      <w:u w:val="single"/>
    </w:rPr>
  </w:style>
  <w:style w:type="paragraph" w:customStyle="1" w:styleId="13">
    <w:name w:val="Верхний колонтитул1"/>
    <w:basedOn w:val="a"/>
    <w:link w:val="14"/>
    <w:uiPriority w:val="99"/>
    <w:unhideWhenUsed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4">
    <w:name w:val="Верхний колонтитул Знак1"/>
    <w:link w:val="13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</w:style>
  <w:style w:type="paragraph" w:styleId="a6">
    <w:name w:val="Body Text"/>
    <w:basedOn w:val="a"/>
    <w:link w:val="15"/>
    <w:semiHidden/>
    <w:unhideWhenUsed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5">
    <w:name w:val="Основной текст Знак1"/>
    <w:link w:val="a6"/>
    <w:semiHidden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7">
    <w:name w:val="Основной текст Знак"/>
    <w:basedOn w:val="a0"/>
    <w:uiPriority w:val="99"/>
    <w:semiHidden/>
  </w:style>
  <w:style w:type="paragraph" w:customStyle="1" w:styleId="a8">
    <w:name w:val="МОН"/>
    <w:basedOn w:val="a"/>
    <w:link w:val="a9"/>
    <w:pPr>
      <w:widowControl w:val="0"/>
      <w:autoSpaceDE w:val="0"/>
      <w:autoSpaceDN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МОН Знак"/>
    <w:link w:val="a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6">
    <w:name w:val="Текст выноски1"/>
    <w:basedOn w:val="a"/>
    <w:link w:val="a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16"/>
    <w:uiPriority w:val="99"/>
    <w:semiHidden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link w:val="ac"/>
    <w:uiPriority w:val="1"/>
    <w:qFormat/>
    <w:pPr>
      <w:ind w:left="720"/>
      <w:contextualSpacing/>
    </w:pPr>
  </w:style>
  <w:style w:type="paragraph" w:customStyle="1" w:styleId="17">
    <w:name w:val="Нижний колонтитул1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1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8">
    <w:name w:val="Текст примечания1"/>
    <w:basedOn w:val="a"/>
    <w:link w:val="ae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18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9">
    <w:name w:val="Сетка таблицы1"/>
    <w:basedOn w:val="11"/>
    <w:next w:val="a3"/>
    <w:uiPriority w:val="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a">
    <w:name w:val="toc 1"/>
    <w:basedOn w:val="a"/>
    <w:next w:val="a"/>
    <w:autoRedefine/>
    <w:uiPriority w:val="39"/>
    <w:unhideWhenUsed/>
    <w:pPr>
      <w:spacing w:after="100"/>
    </w:pPr>
  </w:style>
  <w:style w:type="paragraph" w:customStyle="1" w:styleId="1b">
    <w:name w:val="Текст1"/>
    <w:aliases w:val="Знак,Знак1"/>
    <w:basedOn w:val="a"/>
    <w:link w:val="1c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">
    <w:name w:val="Текст Знак"/>
    <w:basedOn w:val="a0"/>
    <w:uiPriority w:val="99"/>
    <w:semiHidden/>
    <w:rPr>
      <w:rFonts w:ascii="Consolas" w:hAnsi="Consolas" w:cs="Consolas"/>
      <w:sz w:val="21"/>
      <w:szCs w:val="21"/>
    </w:rPr>
  </w:style>
  <w:style w:type="character" w:customStyle="1" w:styleId="1c">
    <w:name w:val="Текст Знак1"/>
    <w:aliases w:val="Знак Знак,Знак1 Знак"/>
    <w:basedOn w:val="a0"/>
    <w:link w:val="1b"/>
    <w:uiPriority w:val="9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4E79"/>
      <w:sz w:val="24"/>
      <w:szCs w:val="24"/>
    </w:rPr>
  </w:style>
  <w:style w:type="table" w:customStyle="1" w:styleId="21">
    <w:name w:val="Сетка таблицы2"/>
    <w:basedOn w:val="11"/>
    <w:next w:val="a3"/>
    <w:uiPriority w:val="9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1d"/>
    <w:uiPriority w:val="99"/>
    <w:semiHidden/>
    <w:rPr>
      <w:sz w:val="20"/>
      <w:szCs w:val="20"/>
    </w:rPr>
  </w:style>
  <w:style w:type="character" w:customStyle="1" w:styleId="1e">
    <w:name w:val="Знак сноски1"/>
    <w:basedOn w:val="a0"/>
    <w:uiPriority w:val="99"/>
    <w:semiHidden/>
    <w:unhideWhenUsed/>
    <w:rPr>
      <w:vertAlign w:val="superscript"/>
    </w:rPr>
  </w:style>
  <w:style w:type="character" w:customStyle="1" w:styleId="ac">
    <w:name w:val="Абзац списка Знак"/>
    <w:link w:val="ab"/>
    <w:uiPriority w:val="1"/>
  </w:style>
  <w:style w:type="table" w:customStyle="1" w:styleId="9">
    <w:name w:val="Сетка таблицы9"/>
    <w:basedOn w:val="11"/>
    <w:next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Обычная таблица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uiPriority w:val="99"/>
    <w:semiHidden/>
    <w:unhideWhenUsed/>
  </w:style>
  <w:style w:type="table" w:customStyle="1" w:styleId="110">
    <w:name w:val="Сетка таблицы11"/>
    <w:basedOn w:val="a1"/>
    <w:next w:val="a3"/>
    <w:uiPriority w:val="39"/>
    <w:rsid w:val="00763F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1f"/>
    <w:uiPriority w:val="99"/>
    <w:semiHidden/>
    <w:unhideWhenUsed/>
    <w:rsid w:val="007570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">
    <w:name w:val="Текст выноски Знак1"/>
    <w:basedOn w:val="a0"/>
    <w:link w:val="af1"/>
    <w:uiPriority w:val="99"/>
    <w:semiHidden/>
    <w:rsid w:val="0075702F"/>
    <w:rPr>
      <w:rFonts w:ascii="Segoe UI" w:hAnsi="Segoe UI" w:cs="Segoe UI"/>
      <w:sz w:val="18"/>
      <w:szCs w:val="18"/>
    </w:rPr>
  </w:style>
  <w:style w:type="paragraph" w:styleId="af2">
    <w:name w:val="header"/>
    <w:basedOn w:val="a"/>
    <w:link w:val="24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4">
    <w:name w:val="Верхний колонтитул Знак2"/>
    <w:basedOn w:val="a0"/>
    <w:link w:val="af2"/>
    <w:uiPriority w:val="99"/>
    <w:rsid w:val="0026547B"/>
  </w:style>
  <w:style w:type="paragraph" w:styleId="af3">
    <w:name w:val="footer"/>
    <w:basedOn w:val="a"/>
    <w:link w:val="1f0"/>
    <w:uiPriority w:val="99"/>
    <w:unhideWhenUsed/>
    <w:rsid w:val="002654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0">
    <w:name w:val="Нижний колонтитул Знак1"/>
    <w:basedOn w:val="a0"/>
    <w:link w:val="af3"/>
    <w:uiPriority w:val="99"/>
    <w:rsid w:val="002654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hyperlink" Target="consultantplus://offline/ref=B0F5139906020350E43B08DFC9869DE8A8A9611CAA155814EF75C04672813461BB5789B74200C1B5i535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Стандартная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851B0-9097-4C33-B3A7-08E42D3B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3543</Words>
  <Characters>20201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2022-02-28T15:29:00Z</cp:lastPrinted>
  <dcterms:created xsi:type="dcterms:W3CDTF">2023-05-10T13:46:00Z</dcterms:created>
  <dcterms:modified xsi:type="dcterms:W3CDTF">2024-05-20T09:56:00Z</dcterms:modified>
  <cp:version>1100.0100.01</cp:version>
</cp:coreProperties>
</file>