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97"/>
        <w:gridCol w:w="4616"/>
      </w:tblGrid>
      <w:tr w:rsidR="00960859" w:rsidTr="00063E5B">
        <w:tc>
          <w:tcPr>
            <w:tcW w:w="4643" w:type="dxa"/>
          </w:tcPr>
          <w:p w:rsidR="00960859" w:rsidRDefault="00960859" w:rsidP="00063E5B">
            <w:pPr>
              <w:ind w:firstLine="709"/>
            </w:pPr>
          </w:p>
        </w:tc>
        <w:tc>
          <w:tcPr>
            <w:tcW w:w="4644" w:type="dxa"/>
          </w:tcPr>
          <w:p w:rsidR="00100C65" w:rsidRDefault="00960859" w:rsidP="00063E5B">
            <w:pPr>
              <w:pStyle w:val="a5"/>
              <w:ind w:left="132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291DC6">
              <w:rPr>
                <w:sz w:val="28"/>
                <w:szCs w:val="28"/>
              </w:rPr>
              <w:t>7</w:t>
            </w:r>
            <w:r w:rsidR="00100C65">
              <w:rPr>
                <w:sz w:val="28"/>
                <w:szCs w:val="28"/>
              </w:rPr>
              <w:t xml:space="preserve"> к приказу</w:t>
            </w:r>
          </w:p>
          <w:p w:rsidR="00960859" w:rsidRPr="00E97E5F" w:rsidRDefault="00960859" w:rsidP="00063E5B">
            <w:pPr>
              <w:pStyle w:val="a5"/>
              <w:ind w:left="132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E97E5F">
              <w:rPr>
                <w:sz w:val="28"/>
                <w:szCs w:val="28"/>
              </w:rPr>
              <w:t>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E97E5F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и науки </w:t>
            </w:r>
            <w:r w:rsidRPr="00E97E5F">
              <w:rPr>
                <w:sz w:val="28"/>
                <w:szCs w:val="28"/>
              </w:rPr>
              <w:t>Ивановской области</w:t>
            </w:r>
          </w:p>
          <w:p w:rsidR="00960859" w:rsidRPr="00E97E5F" w:rsidRDefault="00960859" w:rsidP="00063E5B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960859" w:rsidRDefault="00960859" w:rsidP="00063E5B">
            <w:pPr>
              <w:keepNext/>
            </w:pPr>
          </w:p>
        </w:tc>
      </w:tr>
    </w:tbl>
    <w:p w:rsidR="0041094B" w:rsidRDefault="0041094B" w:rsidP="0041094B">
      <w:pPr>
        <w:widowControl w:val="0"/>
        <w:autoSpaceDE w:val="0"/>
        <w:autoSpaceDN w:val="0"/>
        <w:spacing w:after="0" w:line="262" w:lineRule="exac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a6"/>
        <w:tblW w:w="9214" w:type="dxa"/>
        <w:tblInd w:w="142" w:type="dxa"/>
        <w:tblLook w:val="04A0" w:firstRow="1" w:lastRow="0" w:firstColumn="1" w:lastColumn="0" w:noHBand="0" w:noVBand="1"/>
      </w:tblPr>
      <w:tblGrid>
        <w:gridCol w:w="9214"/>
      </w:tblGrid>
      <w:tr w:rsidR="00960859" w:rsidRPr="00433DDD" w:rsidTr="0096085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60859" w:rsidRPr="0041094B" w:rsidRDefault="00960859" w:rsidP="00063E5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</w:pPr>
            <w:r w:rsidRPr="0041094B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ИНСТРУКЦИЯ</w:t>
            </w:r>
          </w:p>
          <w:p w:rsidR="00960859" w:rsidRPr="0041094B" w:rsidRDefault="00960859" w:rsidP="00063E5B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b/>
                <w:spacing w:val="40"/>
                <w:sz w:val="28"/>
                <w:szCs w:val="28"/>
              </w:rPr>
            </w:pPr>
            <w:r w:rsidRPr="0041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участника экзамена, зачитываемая организатором в аудитории перед началом КЕГЭ</w:t>
            </w:r>
          </w:p>
        </w:tc>
      </w:tr>
    </w:tbl>
    <w:p w:rsidR="00960859" w:rsidRDefault="00960859" w:rsidP="00960859">
      <w:pPr>
        <w:widowControl w:val="0"/>
        <w:autoSpaceDE w:val="0"/>
        <w:autoSpaceDN w:val="0"/>
        <w:spacing w:after="0" w:line="262" w:lineRule="exact"/>
        <w:ind w:firstLine="708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Style w:val="a6"/>
        <w:tblW w:w="92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41094B" w:rsidRPr="00433DDD" w:rsidTr="0096085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horzAnchor="margin" w:tblpY="436"/>
              <w:tblOverlap w:val="never"/>
              <w:tblW w:w="8959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59"/>
            </w:tblGrid>
            <w:tr w:rsidR="00A267CA" w:rsidTr="00C30402">
              <w:trPr>
                <w:trHeight w:val="1805"/>
              </w:trPr>
              <w:tc>
                <w:tcPr>
                  <w:tcW w:w="8959" w:type="dxa"/>
                </w:tcPr>
                <w:p w:rsidR="009332F8" w:rsidRDefault="00A267CA" w:rsidP="009332F8">
                  <w:pPr>
                    <w:pStyle w:val="a3"/>
                    <w:ind w:left="0" w:firstLine="709"/>
                    <w:rPr>
                      <w:sz w:val="28"/>
                    </w:rPr>
                  </w:pPr>
                  <w:r w:rsidRPr="00C04A73">
                    <w:rPr>
                      <w:sz w:val="28"/>
                    </w:rPr>
                    <w:t>Текст,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который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выделен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жирным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шрифтом,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должен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быть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прочитан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участникам</w:t>
                  </w:r>
                  <w:r w:rsidRPr="009332F8">
                    <w:rPr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 xml:space="preserve">КЕГЭ </w:t>
                  </w:r>
                  <w:r w:rsidRPr="009332F8">
                    <w:rPr>
                      <w:sz w:val="28"/>
                      <w:u w:val="single"/>
                    </w:rPr>
                    <w:t>слово в слово</w:t>
                  </w:r>
                  <w:r w:rsidR="009332F8">
                    <w:rPr>
                      <w:sz w:val="28"/>
                    </w:rPr>
                    <w:t>.</w:t>
                  </w:r>
                </w:p>
                <w:p w:rsidR="009332F8" w:rsidRDefault="009332F8" w:rsidP="009332F8">
                  <w:pPr>
                    <w:pStyle w:val="a3"/>
                    <w:ind w:left="0" w:firstLine="709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Участникам экзамена – </w:t>
                  </w:r>
                  <w:r w:rsidRPr="009332F8">
                    <w:rPr>
                      <w:sz w:val="28"/>
                    </w:rPr>
                    <w:t xml:space="preserve">глухим, слабослышащим, позднооглохшим и </w:t>
                  </w:r>
                  <w:proofErr w:type="spellStart"/>
                  <w:r w:rsidRPr="009332F8">
                    <w:rPr>
                      <w:sz w:val="28"/>
                    </w:rPr>
                    <w:t>кохлеарноимплантированным</w:t>
                  </w:r>
                  <w:proofErr w:type="spellEnd"/>
                  <w:r w:rsidRPr="009332F8">
                    <w:rPr>
                      <w:sz w:val="28"/>
                    </w:rPr>
                    <w:t>, участникам экзамена с расстройствами аутистическ</w:t>
                  </w:r>
                  <w:r>
                    <w:rPr>
                      <w:sz w:val="28"/>
                    </w:rPr>
                    <w:t xml:space="preserve">ого спектра необходимо раздать </w:t>
                  </w:r>
                  <w:r w:rsidRPr="009332F8">
                    <w:rPr>
                      <w:sz w:val="28"/>
                    </w:rPr>
                    <w:t xml:space="preserve">в напечатанном виде, предварительно заполнив отдельные пропуски </w:t>
                  </w:r>
                  <w:r>
                    <w:rPr>
                      <w:sz w:val="28"/>
                    </w:rPr>
                    <w:t xml:space="preserve">по тексту указанной инструкции </w:t>
                  </w:r>
                  <w:r w:rsidRPr="009332F8">
                    <w:rPr>
                      <w:sz w:val="28"/>
                    </w:rPr>
                    <w:t>(например, плановая дата ознакомления с результатами и др.).</w:t>
                  </w:r>
                </w:p>
                <w:p w:rsidR="00A267CA" w:rsidRDefault="00A267CA" w:rsidP="009332F8">
                  <w:pPr>
                    <w:pStyle w:val="a3"/>
                    <w:ind w:left="0" w:firstLine="709"/>
                    <w:rPr>
                      <w:sz w:val="28"/>
                      <w:szCs w:val="28"/>
                      <w:lang w:eastAsia="ru-RU"/>
                    </w:rPr>
                  </w:pPr>
                  <w:r w:rsidRPr="00C04A73">
                    <w:rPr>
                      <w:sz w:val="28"/>
                    </w:rPr>
                    <w:t>Это делается для стандартизации процедуры проведения экзаменов.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i/>
                      <w:sz w:val="28"/>
                    </w:rPr>
                    <w:t>Комментарии, выделенные курсивом, не читаются участникам экзаменов. Они даны в</w:t>
                  </w:r>
                  <w:r w:rsidRPr="00C04A73">
                    <w:rPr>
                      <w:i/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i/>
                      <w:sz w:val="28"/>
                    </w:rPr>
                    <w:t>помощь</w:t>
                  </w:r>
                  <w:r w:rsidRPr="00C04A73">
                    <w:rPr>
                      <w:i/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i/>
                      <w:sz w:val="28"/>
                    </w:rPr>
                    <w:t>организатору</w:t>
                  </w:r>
                  <w:r w:rsidRPr="00C04A73">
                    <w:rPr>
                      <w:sz w:val="28"/>
                    </w:rPr>
                    <w:t>.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Инструктаж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и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экзамен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проводятся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в</w:t>
                  </w:r>
                  <w:r w:rsidRPr="00C04A73">
                    <w:rPr>
                      <w:spacing w:val="66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спокойной</w:t>
                  </w:r>
                  <w:r w:rsidRPr="00C04A73">
                    <w:rPr>
                      <w:spacing w:val="66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и</w:t>
                  </w:r>
                  <w:r w:rsidRPr="00C04A73">
                    <w:rPr>
                      <w:spacing w:val="1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доброжелательной</w:t>
                  </w:r>
                  <w:r w:rsidRPr="00C04A73">
                    <w:rPr>
                      <w:spacing w:val="-2"/>
                      <w:sz w:val="28"/>
                    </w:rPr>
                    <w:t xml:space="preserve"> </w:t>
                  </w:r>
                  <w:r w:rsidRPr="00C04A73">
                    <w:rPr>
                      <w:sz w:val="28"/>
                    </w:rPr>
                    <w:t>обстановке</w:t>
                  </w:r>
                </w:p>
              </w:tc>
            </w:tr>
          </w:tbl>
          <w:p w:rsidR="00A267CA" w:rsidRDefault="00A267CA" w:rsidP="00960859">
            <w:pPr>
              <w:pStyle w:val="a3"/>
              <w:ind w:left="460" w:firstLine="249"/>
              <w:rPr>
                <w:sz w:val="28"/>
                <w:szCs w:val="28"/>
                <w:lang w:eastAsia="ru-RU"/>
              </w:rPr>
            </w:pPr>
          </w:p>
          <w:p w:rsidR="0041094B" w:rsidRPr="00A267CA" w:rsidRDefault="0041094B" w:rsidP="009F0A34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Подготовительные</w:t>
            </w:r>
            <w:r w:rsidRPr="00A267CA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мероприятия:</w:t>
            </w:r>
          </w:p>
          <w:p w:rsidR="0041094B" w:rsidRPr="00A267CA" w:rsidRDefault="0041094B" w:rsidP="00A267CA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A267CA">
              <w:rPr>
                <w:i/>
                <w:sz w:val="28"/>
                <w:szCs w:val="28"/>
              </w:rPr>
              <w:t>Оформить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доске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(информационном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стенде)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аудитории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проведения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КЕГЭ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образец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регистрационных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полей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бланка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регистрации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участника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указав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региона, код ППЭ, номер аудитории, который следует писать, начиная с первой позиции,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прописывая предшествующие нули, в случае если номер аудитории составляет менее 4-х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знаков, код предмета и его название, дату проведения экзамена. Также рекомендуется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подготовить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доске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(информационном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стенде)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список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кодов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образовательных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организаций</w:t>
            </w:r>
            <w:r w:rsidRPr="00A267CA">
              <w:rPr>
                <w:i/>
                <w:spacing w:val="3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соответствии</w:t>
            </w:r>
            <w:r w:rsidRPr="00A267CA">
              <w:rPr>
                <w:i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формой</w:t>
            </w:r>
            <w:r w:rsidRPr="00A267CA">
              <w:rPr>
                <w:i/>
                <w:spacing w:val="35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ППЭ-16.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региона</w:t>
            </w:r>
            <w:r w:rsidR="00D529CC">
              <w:rPr>
                <w:i/>
                <w:sz w:val="28"/>
                <w:szCs w:val="28"/>
              </w:rPr>
              <w:t xml:space="preserve"> (37)</w:t>
            </w:r>
            <w:r w:rsidRPr="00A267CA">
              <w:rPr>
                <w:i/>
                <w:sz w:val="28"/>
                <w:szCs w:val="28"/>
              </w:rPr>
              <w:t>,</w:t>
            </w:r>
            <w:r w:rsidRPr="00A267CA">
              <w:rPr>
                <w:i/>
                <w:spacing w:val="35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ППЭ,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код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предмета</w:t>
            </w:r>
            <w:r w:rsidRPr="00A267CA">
              <w:rPr>
                <w:i/>
                <w:spacing w:val="33"/>
                <w:sz w:val="28"/>
                <w:szCs w:val="28"/>
              </w:rPr>
              <w:t xml:space="preserve"> </w:t>
            </w:r>
            <w:r w:rsidR="0055625B">
              <w:rPr>
                <w:i/>
                <w:sz w:val="28"/>
                <w:szCs w:val="28"/>
              </w:rPr>
              <w:t>и его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название,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дата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проведения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бланке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регистрации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будут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заполнены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автоматически.</w:t>
            </w:r>
          </w:p>
          <w:p w:rsidR="0041094B" w:rsidRPr="00A267CA" w:rsidRDefault="0041094B" w:rsidP="00A267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A267CA">
              <w:rPr>
                <w:i/>
                <w:sz w:val="28"/>
                <w:szCs w:val="28"/>
              </w:rPr>
              <w:t>Код образовательной организации в бланке регистрации заполняется участником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соответствии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 информацией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из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формы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ППЭ-16,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предоставленной</w:t>
            </w:r>
            <w:r w:rsidRPr="00A267CA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организатором в аудитории. Самостоятельно участники экзамена заполняют класс, а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также ФИО, данные паспорта, используя свои данные из документа, удостоверяющего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личность.</w:t>
            </w:r>
          </w:p>
          <w:p w:rsidR="0041094B" w:rsidRPr="00A267CA" w:rsidRDefault="0041094B" w:rsidP="0055625B">
            <w:pPr>
              <w:pStyle w:val="a3"/>
              <w:ind w:left="0" w:firstLine="0"/>
              <w:jc w:val="center"/>
              <w:rPr>
                <w:sz w:val="28"/>
                <w:szCs w:val="28"/>
              </w:rPr>
            </w:pPr>
            <w:r w:rsidRPr="00A267CA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A84A221" wp14:editId="2D4CC200">
                  <wp:extent cx="5740855" cy="2714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858" cy="273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094B" w:rsidRPr="00A267CA" w:rsidRDefault="0041094B" w:rsidP="0055625B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 время экзамена на рабочем столе участника экзамена, помимо </w:t>
            </w:r>
            <w:r w:rsidR="00D529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экзаменационных материалов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могут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находиться: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pacing w:val="-63"/>
                <w:sz w:val="28"/>
                <w:szCs w:val="28"/>
              </w:rPr>
            </w:pPr>
            <w:proofErr w:type="spellStart"/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гелевая</w:t>
            </w:r>
            <w:proofErr w:type="spellEnd"/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или капиллярная ручка с чернилами черного цвета;</w:t>
            </w:r>
            <w:r w:rsidRPr="00A267CA">
              <w:rPr>
                <w:rFonts w:ascii="Times New Roman" w:eastAsia="Times New Roman" w:hAnsi="Times New Roman" w:cs="Times New Roman"/>
                <w:i/>
                <w:spacing w:val="-63"/>
                <w:sz w:val="28"/>
                <w:szCs w:val="28"/>
              </w:rPr>
              <w:t xml:space="preserve"> 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документ,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удостоверяющий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лекарства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продукты питания для дополнительного приема пищи (перекус), бутилированная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питьевая вода при условии, что упаковка указанных продуктов питания и воды, а также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их потребление не будут отвлекать других участников экзаменов от выполнения ими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специальные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ограниченными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возможностями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здоровья,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детей-инвалидов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инвалидов);</w:t>
            </w:r>
          </w:p>
          <w:p w:rsidR="00D529CC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 для участников КЕГЭ по использованию ПО для сдачи 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 паспорту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 КЕГЭ,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(выдаются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запросу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участника,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недостаточно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КЕГЭ).</w:t>
            </w:r>
          </w:p>
          <w:p w:rsidR="0041094B" w:rsidRPr="00A267CA" w:rsidRDefault="0041094B" w:rsidP="00A267CA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A267CA">
              <w:rPr>
                <w:i/>
                <w:sz w:val="28"/>
                <w:szCs w:val="28"/>
              </w:rPr>
              <w:t>Инструкция состоит из двух частей, первая из которых зачитывается участникам</w:t>
            </w:r>
            <w:r w:rsidRPr="00A267CA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 после их рассадки в аудитории, а вторая – после получения ими экзаменационных</w:t>
            </w:r>
            <w:r w:rsidRPr="00A267CA">
              <w:rPr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материалов.</w:t>
            </w:r>
          </w:p>
          <w:p w:rsidR="0041094B" w:rsidRPr="00A267CA" w:rsidRDefault="0041094B" w:rsidP="008D006E">
            <w:pPr>
              <w:widowControl w:val="0"/>
              <w:autoSpaceDE w:val="0"/>
              <w:autoSpaceDN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Кодировка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предмета</w:t>
            </w:r>
          </w:p>
          <w:tbl>
            <w:tblPr>
              <w:tblStyle w:val="TableNormal"/>
              <w:tblW w:w="895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79"/>
              <w:gridCol w:w="4480"/>
            </w:tblGrid>
            <w:tr w:rsidR="0041094B" w:rsidRPr="00A267CA" w:rsidTr="00D529CC">
              <w:trPr>
                <w:trHeight w:val="335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Название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предмета</w:t>
                  </w:r>
                </w:p>
              </w:tc>
              <w:tc>
                <w:tcPr>
                  <w:tcW w:w="4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Код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предмета</w:t>
                  </w:r>
                </w:p>
              </w:tc>
            </w:tr>
            <w:tr w:rsidR="0041094B" w:rsidRPr="00A267CA" w:rsidTr="00D529CC">
              <w:trPr>
                <w:trHeight w:val="335"/>
              </w:trPr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Информатика</w:t>
                  </w:r>
                </w:p>
              </w:tc>
              <w:tc>
                <w:tcPr>
                  <w:tcW w:w="4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1094B" w:rsidRPr="00A267CA" w:rsidRDefault="0041094B" w:rsidP="00A267CA">
                  <w:pPr>
                    <w:ind w:firstLine="70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</w:tbl>
          <w:p w:rsidR="0041094B" w:rsidRPr="00A267CA" w:rsidRDefault="0041094B" w:rsidP="008D006E">
            <w:pPr>
              <w:keepNext/>
              <w:widowControl w:val="0"/>
              <w:autoSpaceDE w:val="0"/>
              <w:autoSpaceDN w:val="0"/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Продолжительность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</w:p>
          <w:tbl>
            <w:tblPr>
              <w:tblStyle w:val="TableNormal"/>
              <w:tblW w:w="0" w:type="auto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17"/>
              <w:gridCol w:w="3037"/>
              <w:gridCol w:w="3014"/>
            </w:tblGrid>
            <w:tr w:rsidR="0041094B" w:rsidRPr="00A267CA" w:rsidTr="00960859">
              <w:trPr>
                <w:trHeight w:val="2059"/>
              </w:trPr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1094B" w:rsidRPr="008D006E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D006E">
                    <w:rPr>
                      <w:rFonts w:ascii="Times New Roman" w:eastAsia="Times New Roman" w:hAnsi="Times New Roman"/>
                      <w:b/>
                      <w:spacing w:val="-1"/>
                      <w:sz w:val="28"/>
                      <w:szCs w:val="28"/>
                      <w:lang w:val="ru-RU"/>
                    </w:rPr>
                    <w:t>Продолжительность</w:t>
                  </w:r>
                  <w:r w:rsidRPr="008D006E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8D00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выполнения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Pr="008D006E">
                    <w:rPr>
                      <w:rFonts w:ascii="Times New Roman" w:eastAsia="Times New Roman" w:hAnsi="Times New Roman"/>
                      <w:b/>
                      <w:spacing w:val="-1"/>
                      <w:sz w:val="28"/>
                      <w:szCs w:val="28"/>
                      <w:lang w:val="ru-RU"/>
                    </w:rPr>
                    <w:t>экзаменационной</w:t>
                  </w:r>
                  <w:r w:rsidRPr="008D006E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8D006E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работы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pacing w:val="-1"/>
                      <w:sz w:val="28"/>
                      <w:szCs w:val="28"/>
                      <w:lang w:val="ru-RU"/>
                    </w:rPr>
                    <w:t>Продолжительность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выполнения экзаменационной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работы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лицами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с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ОВЗ, детьми-инвалидами и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6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инвалидами</w:t>
                  </w:r>
                </w:p>
              </w:tc>
              <w:tc>
                <w:tcPr>
                  <w:tcW w:w="3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Название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учебного</w:t>
                  </w:r>
                  <w:r w:rsidRPr="00A267CA">
                    <w:rPr>
                      <w:rFonts w:ascii="Times New Roman" w:eastAsia="Times New Roman" w:hAnsi="Times New Roman"/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ru-RU"/>
                    </w:rPr>
                    <w:t>предмета</w:t>
                  </w:r>
                </w:p>
              </w:tc>
            </w:tr>
            <w:tr w:rsidR="0041094B" w:rsidRPr="00A267CA" w:rsidTr="00960859">
              <w:trPr>
                <w:trHeight w:val="687"/>
              </w:trPr>
              <w:tc>
                <w:tcPr>
                  <w:tcW w:w="2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3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часа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55 минут</w:t>
                  </w:r>
                </w:p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(235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минут)</w:t>
                  </w:r>
                </w:p>
              </w:tc>
              <w:tc>
                <w:tcPr>
                  <w:tcW w:w="30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5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часов 25</w:t>
                  </w:r>
                  <w:r w:rsidRPr="00A267CA">
                    <w:rPr>
                      <w:rFonts w:ascii="Times New Roman" w:eastAsia="Times New Roman" w:hAnsi="Times New Roman"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минут</w:t>
                  </w:r>
                </w:p>
              </w:tc>
              <w:tc>
                <w:tcPr>
                  <w:tcW w:w="3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094B" w:rsidRPr="00A267CA" w:rsidRDefault="0041094B" w:rsidP="008D006E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</w:pPr>
                  <w:r w:rsidRPr="00A267CA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Информатика</w:t>
                  </w:r>
                </w:p>
              </w:tc>
            </w:tr>
          </w:tbl>
          <w:p w:rsidR="0041094B" w:rsidRPr="00A267CA" w:rsidRDefault="0041094B" w:rsidP="00675C8A">
            <w:pPr>
              <w:widowControl w:val="0"/>
              <w:autoSpaceDE w:val="0"/>
              <w:autoSpaceDN w:val="0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Инструкция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Первая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(начало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9:50):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Уважаемые участники экзамена! Сегодня вы сдаете экзамен по информатике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компьютерной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 – лишь одно из жизненных испытаний, которое вам предстоит пройти.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Будьте уверены: каждому, кто учился в школе, по силам сдать ЕГЭ. Все задания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составлены на основе школьной программы, поэтому каждый из вас может успешно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сдать экзамен.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Вместе с тем напоминаем, что в целях предупреждения нарушений порядка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аудиториях 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ведется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видеонаблюдение.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время проведения экзамена вам необходимо соблюдать порядок 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экзаменов.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запрещается: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выполнять экзаменационную работу несамостоятельно, в том</w:t>
            </w:r>
            <w:r w:rsidR="00675C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числе с помощью посторонних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лиц;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общаться с другими участниками экзаменов во время проведения экзамена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аудитории; 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иметь при себе средства связи, фото-, аудио- и видеоаппаратуру, электронно-вычислительную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технику,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справочные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заметки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хранения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передачи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информации;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иметь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себе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наличии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нам);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выносить из аудиторий и ППЭ черновик КЕГЭ, черновики, 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носителе,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инструкцию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паспорту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включающее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установленном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предоставляемом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 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работы, и рабочей папке, с которой следует работать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фотографировать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пользоваться справочными материалами, кроме тех, которые указаны в тексте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черновике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переписывать задания из КИМ в черновики и в черновик КЕГЭ;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перемещаться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сопровождения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организатора;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разговаривать,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пересаживаться,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обмениваться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любыми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CF3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предметами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нарушения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удалены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имеете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270D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нарушении порядка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нарушении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подается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члену ГЭК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выхода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Ознакомиться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результатами ЕГЭ вы сможете в школе или в местах,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которых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были зарегистрированы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Плановая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ознакомления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результатами: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 </w:t>
            </w:r>
            <w:proofErr w:type="gramEnd"/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u w:val="single"/>
              </w:rPr>
              <w:t xml:space="preserve">            </w:t>
            </w:r>
            <w:r w:rsidR="00B11B7A"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(назвать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дату).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получения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апелляцию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несогласии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выставленными баллами. Апелляция подается в течение двух рабочих дней 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официального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объявления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своей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месте,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были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зарегистрированы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сдачу 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иных местах,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определенных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регионом.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Апелляция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вопросам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структуры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учебным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предметам, а также по вопросам, связанным с оцениванием результатов 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заданий КИМ с кратким ответом, с нарушением участником экзамена требований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Порядка,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неправильным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заполнением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рассматривается.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Апелляция по КЕГЭ не предусматривает повторное оценивание и разъяснения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предметной комиссии по оцениванию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 на задания КИМ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 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связи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отсутствием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развернутых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ответов,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экспертами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комиссии.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Будут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рассматриваться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только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связанные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возможными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проблемами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Обращаем внимание, что во время экзамена на вашем рабочем столе, помимо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могут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находиться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только: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гелевая</w:t>
            </w:r>
            <w:proofErr w:type="spellEnd"/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или капиллярная ручка с чернилами черного цвета;</w:t>
            </w:r>
            <w:r w:rsidRPr="00A267CA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удостоверяющий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лекарства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продукты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питания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приема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пищи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(перекус),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бутилированная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питьевая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вода</w:t>
            </w:r>
            <w:r w:rsidRPr="00A267CA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условии,</w:t>
            </w:r>
            <w:r w:rsidRPr="00A267CA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A267C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упаковка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указанных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продуктов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питания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воды,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потребление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отвлекать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необходимости);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выданные в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инструкция для участника КЕГЭ по использованию ПО для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сдачи экзамена;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паспорту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 КЕГЭ;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ограниченными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возможностями здоровья,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детей-инвалидов,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инвалидов).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которые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используются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экзаменах,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выданы</w:t>
            </w:r>
            <w:r w:rsidRPr="00C30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0402"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="00C30402" w:rsidRPr="00C30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04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</w:t>
            </w:r>
            <w:r w:rsidR="00974C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вашему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запросу.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Участникам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spacing w:val="6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разрешается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6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программу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Microsoft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Windows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«Калькулятор»,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предназначенную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вычислительных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операций,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графический редактор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Microsoft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Paint.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сохранения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файлов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тех, которые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приложены к заданиям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станции 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 и тех,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создаёте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папку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экзамена. Её адрес указан в приложении к паспорту станции КЕГЭ, которое лежит 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 на столе. По всем вопросам, связанным с проведением экзамена (за исключением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вопросов 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содержанию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КИМ),</w:t>
            </w:r>
            <w:r w:rsidRPr="00A267C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обращаться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оставьте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удостоверяющий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личность,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 (при наличии), инструкцию для участника КЕГЭ по использованию 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сдачи экзамена по информатике в компьютерной форме, приложение к паспорту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письменные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принадлежности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рабочем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столе.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территории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ППЭ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сопровождать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плохого самочувствия незамедлительно обращайтесь к нам. В ППЭ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присутствует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Напоминаем,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ухудшении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состояния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объективным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причинам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досрочно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завершить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прийти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пересдачу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соответствующему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учебному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предмету.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проходить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компьютере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(ноутбуке).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Настоятельно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рекомендуем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соблюдать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гигиенические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компьютером (ноутбуком) и периодически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делать перерывы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работе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монитором.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перерывов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1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4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можете продолжать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48"/>
                <w:sz w:val="28"/>
                <w:szCs w:val="28"/>
              </w:rPr>
              <w:t xml:space="preserve"> </w:t>
            </w:r>
            <w:r w:rsidR="00445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работать над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решением экзаменационных заданий, используя черновик КЕГЭ или черновики.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Также вы можете выполнять известные вам упражнения для глаз и на расслабление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мышц плечевого пояса. Рекомендуется первый такой перерыв сделать не позднее </w:t>
            </w:r>
            <w:r w:rsidR="004454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чем через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полчаса после начала работы за компьютером (ноутбуком), далее через каждые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минут.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следующий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момент: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 вас на столах находится инструкция для участника КЕГЭ по использованию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для сдачи экзамена по информатике в компьютерной форме. Эта инструкция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доступна на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протяжении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Ознакомьтесь 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ней.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ознакомления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инструкцией.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Не ранее 10:00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организатор в аудитории обращает внимание участников 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станцию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 материалы с бланками регистрации поступили на станцию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зашифрованном виде.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Бланки регистрации будут распечатаны и выданы вам. Печать начнётся ровно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10:00.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поступили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 по информатике в компьютерной форме в зашифрованном виде. Они будут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расшифрованы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 ранее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10.00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 регистрации, вводит количество бланков регистрации для печати и запускает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процедуру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(процедура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может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инициирована,</w:t>
            </w:r>
            <w:r w:rsidRPr="00A267CA">
              <w:rPr>
                <w:rFonts w:ascii="Times New Roman" w:eastAsia="Times New Roman" w:hAnsi="Times New Roman" w:cs="Times New Roman"/>
                <w:i/>
                <w:spacing w:val="5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i/>
                <w:spacing w:val="12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техническим</w:t>
            </w:r>
            <w:r w:rsidRPr="00A267CA">
              <w:rPr>
                <w:rFonts w:ascii="Times New Roman" w:eastAsia="Times New Roman" w:hAnsi="Times New Roman" w:cs="Times New Roman"/>
                <w:i/>
                <w:spacing w:val="12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специалистом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2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2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ГЭК</w:t>
            </w:r>
            <w:r w:rsidRPr="00A267CA">
              <w:rPr>
                <w:rFonts w:ascii="Times New Roman" w:eastAsia="Times New Roman" w:hAnsi="Times New Roman" w:cs="Times New Roman"/>
                <w:i/>
                <w:spacing w:val="12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ранее</w:t>
            </w:r>
            <w:r w:rsidRPr="00A267CA">
              <w:rPr>
                <w:rFonts w:ascii="Times New Roman" w:eastAsia="Times New Roman" w:hAnsi="Times New Roman" w:cs="Times New Roman"/>
                <w:i/>
                <w:spacing w:val="12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был</w:t>
            </w:r>
            <w:r w:rsidRPr="00A267CA">
              <w:rPr>
                <w:rFonts w:ascii="Times New Roman" w:eastAsia="Times New Roman" w:hAnsi="Times New Roman" w:cs="Times New Roman"/>
                <w:i/>
                <w:spacing w:val="120"/>
                <w:sz w:val="28"/>
                <w:szCs w:val="28"/>
              </w:rPr>
              <w:t xml:space="preserve"> </w:t>
            </w:r>
            <w:r w:rsidR="0044542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загружен 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активирован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ключ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доступа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ЭМ).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Выполняется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регистрации: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отсутствие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белых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темных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полос,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текст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хорошо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читаем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четко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пропечатан; результат проверки сообщается организатору, ответственному за печать,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подтверждения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организатора.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размещается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столе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некачественный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откладывается.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Далее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начинается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вторая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инструктажа.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Вам выдаются напечатанные в аудитории ППЭ бланки регистрации, а также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черновики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 в аудитории, ответственный за проведение инструктажа, раздает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распечатанные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произвольном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порядке,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также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черновики КЕГЭ. Организатор в аудитории, ответственный за расшифровку КИМ 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станциях КЕГЭ, запускает процедуру расшифровки КИМ на станциях КЕГЭ нажатием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кнопки «Прочитать КИМ». По окончании расшифровки убеждается, что станция КЕГЭ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перешла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страницу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ввода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одновременно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расшифровкой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КИМ: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Возьмите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выданный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89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9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9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печати.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обнаружили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некачественную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печать,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обратитесь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обнаружении типографских дефектов замените бланк регистрации, выполнив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дополнительную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Приступаем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заполнению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Записывайте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цифры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образцом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бланке.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Каждая</w:t>
            </w:r>
            <w:r w:rsidR="00CA5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цифра,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символ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записывается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отдельную клетку.</w:t>
            </w:r>
          </w:p>
          <w:p w:rsidR="0041094B" w:rsidRPr="00C30402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Поля «Код региона», «Код ППЭ», «Код предмета», «Название предмета», </w:t>
            </w:r>
            <w:r w:rsidR="00CA518F"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«Дата проведения 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ЕГЭ» заполнены автоматически.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Заполните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«Код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образовательной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организации»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«Номер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аудитории»</w:t>
            </w:r>
            <w:r w:rsidRPr="00C304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51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информацией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доске (информационном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стенде).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Обратите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внимание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доску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Заполните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«Класс».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«служебная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отметка»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«резерв-1»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заполняются.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Заполняем сведения об участнике экзамена, поля: «Фамилия», «Имя»,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«Отчество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наличии)»,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документа,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удостоверяющего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личность».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Сделайте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 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Поставьте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вашу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«Подпись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ЕГЭ»,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="00CA51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расположенном в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нижней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случае если участник экзамена отказывается ставить личную подпись в бланке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ставит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свою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Приступаем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5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ПО для сдачи экзамена, нажмите кнопку «Далее», ознакомьтесь с инструкцией 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появившейся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экране,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остановитесь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странице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проверки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организатором.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Сделать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паузу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Сейчас мы пройдём и проверим правильность заполнения бланка 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ввода номера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проверяют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правильность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регистрационных полей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каждого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 и соответствие данных участника экзамена (ФИО, серии и номера документа,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удостоверяющего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личность)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документе,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удостоверяющем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личность. В случае обнаружения ошибочного заполнения регистрационных полей 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дают указание участнику</w:t>
            </w:r>
            <w:r w:rsidR="0059094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экзамена внести соответствующие исправления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номера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введенного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бумажного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ошибочного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 в аудитории дают указание участнику</w:t>
            </w:r>
            <w:r w:rsidR="00334EB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экзамена внести соответствующие исправления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верного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значения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организаторы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подтверждают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корректность введённых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данных в 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проверки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бланков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всех 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 внесли номер бланка регистрации и ознакомились с инструкцией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выполнению работы. Данная инструкция будет доступна и во время 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 работы. Сейчас вам будет назван код активации экзамена, 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которого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начнется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активации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только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соответствующей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нашей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команды.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подготовки ответов на задания вы можете использовать установленное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стандартное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9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обеспечение,</w:t>
            </w:r>
            <w:r w:rsidRPr="00A267CA">
              <w:rPr>
                <w:rFonts w:ascii="Times New Roman" w:eastAsia="Times New Roman" w:hAnsi="Times New Roman" w:cs="Times New Roman"/>
                <w:b/>
                <w:spacing w:val="9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267CA">
              <w:rPr>
                <w:rFonts w:ascii="Times New Roman" w:eastAsia="Times New Roman" w:hAnsi="Times New Roman" w:cs="Times New Roman"/>
                <w:b/>
                <w:spacing w:val="9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которого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9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указан</w:t>
            </w:r>
            <w:r w:rsidRPr="00A267CA">
              <w:rPr>
                <w:rFonts w:ascii="Times New Roman" w:eastAsia="Times New Roman" w:hAnsi="Times New Roman" w:cs="Times New Roman"/>
                <w:b/>
                <w:spacing w:val="9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9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паспорту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станции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находится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столах.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Ознакомьтесь 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ним.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Дать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ознакомления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перечнем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стандартного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предоставленного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участнику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зафиксировать их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нажатием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кнопки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«Сохранить».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Настоятельно рекомендуем записывать свои ответы в специально отведенные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черновика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КЕГЭ,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(ноутбука) и замены его на резервный вам придётся заново внести полученные вами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Обращаем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внимание,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сбоев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продолжить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экзаменационных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(если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работоспособность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восстановлена)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другим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(ноутбуком)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КИМ.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смены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компьютера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(ноутбука)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внести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полученные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заново.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этом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отведенное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экзамен,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продлевается.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Либо, по вашему желанию, экзамен может быть досрочно завершен. В таком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случае вы будете повторно допущены к экзамену по информатике в резервные сроки,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однако вам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предоставлен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КИМ.</w:t>
            </w:r>
          </w:p>
          <w:p w:rsidR="0041094B" w:rsidRPr="002A4F77" w:rsidRDefault="0041094B" w:rsidP="002A4F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5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нажать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5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кнопку</w:t>
            </w:r>
            <w:r w:rsidR="002A4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«Завершить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чего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вашем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экране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появится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«Протокол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участника КЕГЭ» – таблица с внесенными вами ответами. Убедитесь в полноте 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достоверности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отображаемой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этом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информации,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подтвердите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соответствие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данной таблицы внесенным ответам. В случае необходимости вы можете вернуться 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исправить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вами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</w:t>
            </w:r>
            <w:r w:rsidRPr="00A267CA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завершаете</w:t>
            </w:r>
            <w:r w:rsidRPr="00A267CA">
              <w:rPr>
                <w:rFonts w:ascii="Times New Roman" w:eastAsia="Times New Roman" w:hAnsi="Times New Roman" w:cs="Times New Roman"/>
                <w:b/>
                <w:spacing w:val="3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заданий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истечении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времени,</w:t>
            </w:r>
            <w:r w:rsidRPr="00A267CA">
              <w:rPr>
                <w:rFonts w:ascii="Times New Roman" w:eastAsia="Times New Roman" w:hAnsi="Times New Roman" w:cs="Times New Roman"/>
                <w:b/>
                <w:spacing w:val="3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отведенного</w:t>
            </w:r>
            <w:r w:rsidRPr="00A267CA">
              <w:rPr>
                <w:rFonts w:ascii="Times New Roman" w:eastAsia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экзамен,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Pr="00A267CA">
              <w:rPr>
                <w:rFonts w:ascii="Times New Roman" w:eastAsia="Times New Roman" w:hAnsi="Times New Roman" w:cs="Times New Roman"/>
                <w:b/>
                <w:spacing w:val="6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вас</w:t>
            </w:r>
            <w:r w:rsidRPr="00A267CA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будет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возможности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исправить</w:t>
            </w:r>
            <w:r w:rsidRPr="00A267CA">
              <w:rPr>
                <w:rFonts w:ascii="Times New Roman" w:eastAsia="Times New Roman" w:hAnsi="Times New Roman" w:cs="Times New Roman"/>
                <w:b/>
                <w:spacing w:val="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свои</w:t>
            </w:r>
            <w:r w:rsidRPr="00A267CA">
              <w:rPr>
                <w:rFonts w:ascii="Times New Roman" w:eastAsia="Times New Roman" w:hAnsi="Times New Roman" w:cs="Times New Roman"/>
                <w:b/>
                <w:spacing w:val="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ответы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A267CA">
              <w:rPr>
                <w:rFonts w:ascii="Times New Roman" w:eastAsia="Times New Roman" w:hAnsi="Times New Roman" w:cs="Times New Roman"/>
                <w:b/>
                <w:spacing w:val="61"/>
                <w:sz w:val="28"/>
                <w:szCs w:val="28"/>
              </w:rPr>
              <w:t xml:space="preserve"> </w:t>
            </w:r>
            <w:r w:rsidR="002A4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просмотра протокола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Вам будет необходимо подтвердить соответствие данной таблицы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внесенным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ответам.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Окно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может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быть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закрыто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подтверждения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участником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просмотра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согласия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внесенными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ответами.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После</w:t>
            </w:r>
            <w:r w:rsidR="001403DB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нажатия кнопок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«Принять» и «Закрыть» необходимо перейти к странице «Экзамен закончен»,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которой отображается краткая информация о количестве сохраненных ответов 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сумме.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Далее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перенести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специально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предназначенное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этих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поле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бланке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сумму,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автоматически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сформированную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ПО для сдачи экзамена на основе введенных ответов.</w:t>
            </w:r>
            <w:r w:rsidRPr="00A267CA">
              <w:rPr>
                <w:rFonts w:ascii="Times New Roman" w:eastAsia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Внося контрольную сумму,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 также подтверждаете, что ваши ответы внесены и сохранены в ПО для сдачи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экзаменов верно.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  <w:r w:rsidRPr="00A267CA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активации</w:t>
            </w:r>
            <w:r w:rsidRPr="00A267CA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экзамена:</w:t>
            </w:r>
            <w:r w:rsidRPr="00A267CA">
              <w:rPr>
                <w:rFonts w:ascii="Times New Roman" w:eastAsia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(сообщите код активации экзамена, полученный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руководителя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Начало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работы:</w:t>
            </w:r>
            <w:r w:rsidRPr="00A267C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(объявите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A267C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работы: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(укажите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время).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Запишите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доске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(информационном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стенде)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код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активации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время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окончания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Важно!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Время,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отведенное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настройку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необходимых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технических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средств,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используемых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проведении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экзамена,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инструктаж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участников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экзаменов,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печать</w:t>
            </w:r>
            <w:r w:rsidR="001D34A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и выдачу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бланков регистрации, заполнение участниками экзаменов регистрационных </w:t>
            </w:r>
            <w:r w:rsidRPr="001D34A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полей</w:t>
            </w:r>
            <w:r w:rsidRPr="001D34A7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1D34A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ланков регистрации, выдачу черновиков, выданных в ППЭ,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 общее время 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включается.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Теперь вы можете внести код активации экзамена в ПО для сдачи экзамена 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начать выполнение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работы.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 окончен.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Желаем</w:t>
            </w:r>
            <w:r w:rsidRPr="00A267C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удачи!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Важно! При необходимости (в случае возникновения технических сбоев) станция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КЕГЭ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заменяется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резервную.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участником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экзамена осуществляется с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 xml:space="preserve">тем же бланком регистрации,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время окончания экзамена </w:t>
            </w:r>
            <w:r w:rsidR="00A46B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участника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экзамена не меняется и определяется временем, объявленным организатором в</w:t>
            </w:r>
            <w:r w:rsidRPr="00A267CA">
              <w:rPr>
                <w:rFonts w:ascii="Times New Roman" w:eastAsia="Times New Roman" w:hAnsi="Times New Roman" w:cs="Times New Roman"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момент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начала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экзамена.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Член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ГЭК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аудитории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информируют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участника экзамена о необходимости повторного ввода ответов на задания, которые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были выполнены на вышедшей из строя станции, а также о том, что время экзамена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продлевается.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случае</w:t>
            </w:r>
            <w:r w:rsidRPr="00A267CA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</w:t>
            </w:r>
            <w:r w:rsidRPr="00A267CA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участник</w:t>
            </w:r>
            <w:r w:rsidRPr="00A267CA">
              <w:rPr>
                <w:rFonts w:ascii="Times New Roman" w:eastAsia="Times New Roman" w:hAnsi="Times New Roman" w:cs="Times New Roman"/>
                <w:i/>
                <w:spacing w:val="10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i/>
                <w:spacing w:val="10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согласен</w:t>
            </w:r>
            <w:r w:rsidRPr="00A267CA">
              <w:rPr>
                <w:rFonts w:ascii="Times New Roman" w:eastAsia="Times New Roman" w:hAnsi="Times New Roman" w:cs="Times New Roman"/>
                <w:i/>
                <w:spacing w:val="10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i/>
                <w:spacing w:val="104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выполнение</w:t>
            </w:r>
            <w:r w:rsidRPr="00A267CA">
              <w:rPr>
                <w:rFonts w:ascii="Times New Roman" w:eastAsia="Times New Roman" w:hAnsi="Times New Roman" w:cs="Times New Roman"/>
                <w:i/>
                <w:spacing w:val="10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0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-6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резервной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станции КЕГЭ, принимается решение, что он не завершил экзамен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объективным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причинам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оформлением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соответствующего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акта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(форма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ППЭ-22</w:t>
            </w:r>
            <w:r w:rsidRPr="00A267CA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«Акт о</w:t>
            </w:r>
            <w:r w:rsidRPr="00A267CA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досрочном завершении экзамена по объективным причинам») и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направляется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на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пересдачу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резервный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день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2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по решению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председателя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u w:val="thick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thick"/>
              </w:rPr>
              <w:t>ГЭК.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</w:t>
            </w:r>
            <w:r w:rsidRPr="00A267CA">
              <w:rPr>
                <w:rFonts w:ascii="Times New Roman" w:eastAsia="Times New Roman" w:hAnsi="Times New Roman" w:cs="Times New Roman"/>
                <w:i/>
                <w:spacing w:val="48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A267CA">
              <w:rPr>
                <w:rFonts w:ascii="Times New Roman" w:eastAsia="Times New Roman" w:hAnsi="Times New Roman" w:cs="Times New Roman"/>
                <w:i/>
                <w:spacing w:val="11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1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1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11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необходимо объявить: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работы осталось 30 минут.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6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забудьте проверить корректность внесения и сохранения Ваших ответов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задания в ПО для сдачи экзамена. После завершения экзамена в ПО для 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забудьте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перенести 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 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сумму.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минут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="004E2A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необходимо объявить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6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 экзаменационной работы осталось 5 минут.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 забудьте проверить корректность внесения и сохранения Ваших ответов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задания в ПО для сдачи экзамена. После завершения экзамена в ПО для 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забудьте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перенести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сумму.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завершении экзамена по окончании отведенного времени у вас не будет возможности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ответов.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</w:t>
            </w:r>
            <w:r w:rsidRPr="00A267CA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работы</w:t>
            </w:r>
            <w:r w:rsidRPr="00A267CA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(экзамена)</w:t>
            </w:r>
            <w:r w:rsidRPr="00A267CA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41094B" w:rsidRPr="00A267CA" w:rsidRDefault="0041094B" w:rsidP="00A267C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Выполнение экзаменационной работы окончено. Завершите экзамен в ПО для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сдачи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перенесите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бланк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регистрации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контрольную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сумму</w:t>
            </w:r>
            <w:r w:rsidRPr="00A267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A267C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автоматически сформированную в ПО на основе введенных вами ответов в систему.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Положите экзаменационные материалы на край стола. Мы пройдем и соберем ваши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экзаменационные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материалы.</w:t>
            </w:r>
          </w:p>
          <w:p w:rsidR="0041094B" w:rsidRPr="006A1C23" w:rsidRDefault="0041094B" w:rsidP="001110D1">
            <w:pPr>
              <w:pStyle w:val="a3"/>
              <w:ind w:left="0" w:firstLine="709"/>
              <w:rPr>
                <w:sz w:val="28"/>
                <w:szCs w:val="28"/>
                <w:lang w:eastAsia="ru-RU"/>
              </w:rPr>
            </w:pPr>
            <w:r w:rsidRPr="00A267CA">
              <w:rPr>
                <w:i/>
                <w:sz w:val="28"/>
                <w:szCs w:val="28"/>
              </w:rPr>
              <w:t>Организаторы в аудитории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осуществляют сбор экзаменационных материалов с</w:t>
            </w:r>
            <w:r w:rsidRPr="00A267CA">
              <w:rPr>
                <w:i/>
                <w:spacing w:val="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рабочих</w:t>
            </w:r>
            <w:r w:rsidRPr="00A267CA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мест</w:t>
            </w:r>
            <w:r w:rsidRPr="00A267CA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участников</w:t>
            </w:r>
            <w:r w:rsidRPr="00A267CA">
              <w:rPr>
                <w:i/>
                <w:spacing w:val="14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экзамена</w:t>
            </w:r>
            <w:r w:rsidRPr="00A267CA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10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организованном</w:t>
            </w:r>
            <w:r w:rsidRPr="00A267CA">
              <w:rPr>
                <w:i/>
                <w:spacing w:val="1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порядке,</w:t>
            </w:r>
            <w:r w:rsidRPr="00A267CA">
              <w:rPr>
                <w:i/>
                <w:spacing w:val="1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сверяя</w:t>
            </w:r>
            <w:r w:rsidRPr="00A267CA">
              <w:rPr>
                <w:i/>
                <w:spacing w:val="9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контрольную</w:t>
            </w:r>
            <w:r w:rsidR="001110D1">
              <w:rPr>
                <w:i/>
                <w:spacing w:val="13"/>
                <w:sz w:val="28"/>
                <w:szCs w:val="28"/>
              </w:rPr>
              <w:t xml:space="preserve"> сумму в бланке </w:t>
            </w:r>
            <w:r w:rsidRPr="00A267CA">
              <w:rPr>
                <w:i/>
                <w:sz w:val="28"/>
                <w:szCs w:val="28"/>
              </w:rPr>
              <w:t>регистрации с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контрольной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суммой</w:t>
            </w:r>
            <w:r w:rsidRPr="00A267C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в</w:t>
            </w:r>
            <w:r w:rsidRPr="00A267C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станции</w:t>
            </w:r>
            <w:r w:rsidRPr="00A267CA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267CA">
              <w:rPr>
                <w:i/>
                <w:sz w:val="28"/>
                <w:szCs w:val="28"/>
              </w:rPr>
              <w:t>КЕГЭ.</w:t>
            </w:r>
          </w:p>
        </w:tc>
      </w:tr>
    </w:tbl>
    <w:p w:rsidR="00C04A73" w:rsidRPr="00C04A73" w:rsidRDefault="00C04A73" w:rsidP="0041094B">
      <w:pPr>
        <w:widowControl w:val="0"/>
        <w:autoSpaceDE w:val="0"/>
        <w:autoSpaceDN w:val="0"/>
        <w:spacing w:after="0" w:line="262" w:lineRule="exact"/>
        <w:ind w:firstLine="708"/>
        <w:jc w:val="center"/>
      </w:pPr>
    </w:p>
    <w:sectPr w:rsidR="00C04A73" w:rsidRPr="00C0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390337C"/>
    <w:multiLevelType w:val="hybridMultilevel"/>
    <w:tmpl w:val="9424B2BA"/>
    <w:lvl w:ilvl="0" w:tplc="254084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1F9F6078"/>
    <w:multiLevelType w:val="multilevel"/>
    <w:tmpl w:val="95265860"/>
    <w:lvl w:ilvl="0">
      <w:start w:val="1"/>
      <w:numFmt w:val="decimal"/>
      <w:lvlText w:val="%1."/>
      <w:lvlJc w:val="left"/>
      <w:pPr>
        <w:ind w:left="45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lang w:val="ru-RU" w:eastAsia="en-US" w:bidi="ar-SA"/>
      </w:rPr>
    </w:lvl>
  </w:abstractNum>
  <w:abstractNum w:abstractNumId="15" w15:restartNumberingAfterBreak="0">
    <w:nsid w:val="1FC742CC"/>
    <w:multiLevelType w:val="hybridMultilevel"/>
    <w:tmpl w:val="13F4C956"/>
    <w:lvl w:ilvl="0" w:tplc="7C927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1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2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3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5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9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0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2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3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4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26"/>
  </w:num>
  <w:num w:numId="4">
    <w:abstractNumId w:val="39"/>
  </w:num>
  <w:num w:numId="5">
    <w:abstractNumId w:val="3"/>
  </w:num>
  <w:num w:numId="6">
    <w:abstractNumId w:val="17"/>
  </w:num>
  <w:num w:numId="7">
    <w:abstractNumId w:val="29"/>
  </w:num>
  <w:num w:numId="8">
    <w:abstractNumId w:val="22"/>
  </w:num>
  <w:num w:numId="9">
    <w:abstractNumId w:val="11"/>
  </w:num>
  <w:num w:numId="10">
    <w:abstractNumId w:val="10"/>
  </w:num>
  <w:num w:numId="11">
    <w:abstractNumId w:val="16"/>
  </w:num>
  <w:num w:numId="12">
    <w:abstractNumId w:val="36"/>
  </w:num>
  <w:num w:numId="13">
    <w:abstractNumId w:val="43"/>
  </w:num>
  <w:num w:numId="14">
    <w:abstractNumId w:val="24"/>
  </w:num>
  <w:num w:numId="15">
    <w:abstractNumId w:val="6"/>
  </w:num>
  <w:num w:numId="16">
    <w:abstractNumId w:val="44"/>
  </w:num>
  <w:num w:numId="17">
    <w:abstractNumId w:val="33"/>
  </w:num>
  <w:num w:numId="18">
    <w:abstractNumId w:val="18"/>
  </w:num>
  <w:num w:numId="19">
    <w:abstractNumId w:val="8"/>
  </w:num>
  <w:num w:numId="20">
    <w:abstractNumId w:val="15"/>
  </w:num>
  <w:num w:numId="21">
    <w:abstractNumId w:val="42"/>
  </w:num>
  <w:num w:numId="22">
    <w:abstractNumId w:val="40"/>
  </w:num>
  <w:num w:numId="23">
    <w:abstractNumId w:val="9"/>
  </w:num>
  <w:num w:numId="24">
    <w:abstractNumId w:val="25"/>
  </w:num>
  <w:num w:numId="25">
    <w:abstractNumId w:val="1"/>
  </w:num>
  <w:num w:numId="26">
    <w:abstractNumId w:val="30"/>
  </w:num>
  <w:num w:numId="27">
    <w:abstractNumId w:val="12"/>
  </w:num>
  <w:num w:numId="28">
    <w:abstractNumId w:val="28"/>
  </w:num>
  <w:num w:numId="29">
    <w:abstractNumId w:val="35"/>
  </w:num>
  <w:num w:numId="30">
    <w:abstractNumId w:val="4"/>
  </w:num>
  <w:num w:numId="31">
    <w:abstractNumId w:val="7"/>
  </w:num>
  <w:num w:numId="32">
    <w:abstractNumId w:val="23"/>
  </w:num>
  <w:num w:numId="33">
    <w:abstractNumId w:val="37"/>
  </w:num>
  <w:num w:numId="34">
    <w:abstractNumId w:val="2"/>
  </w:num>
  <w:num w:numId="35">
    <w:abstractNumId w:val="19"/>
  </w:num>
  <w:num w:numId="36">
    <w:abstractNumId w:val="21"/>
  </w:num>
  <w:num w:numId="37">
    <w:abstractNumId w:val="5"/>
  </w:num>
  <w:num w:numId="38">
    <w:abstractNumId w:val="41"/>
  </w:num>
  <w:num w:numId="39">
    <w:abstractNumId w:val="0"/>
  </w:num>
  <w:num w:numId="40">
    <w:abstractNumId w:val="31"/>
  </w:num>
  <w:num w:numId="41">
    <w:abstractNumId w:val="38"/>
  </w:num>
  <w:num w:numId="42">
    <w:abstractNumId w:val="32"/>
  </w:num>
  <w:num w:numId="43">
    <w:abstractNumId w:val="34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9B"/>
    <w:rsid w:val="000632F0"/>
    <w:rsid w:val="00100C65"/>
    <w:rsid w:val="001110D1"/>
    <w:rsid w:val="001403DB"/>
    <w:rsid w:val="001D34A7"/>
    <w:rsid w:val="0023054A"/>
    <w:rsid w:val="00270DFB"/>
    <w:rsid w:val="00291DC6"/>
    <w:rsid w:val="002A4F77"/>
    <w:rsid w:val="00334EB8"/>
    <w:rsid w:val="00403F29"/>
    <w:rsid w:val="0041094B"/>
    <w:rsid w:val="0044542A"/>
    <w:rsid w:val="004E2A8E"/>
    <w:rsid w:val="00514C92"/>
    <w:rsid w:val="005164F6"/>
    <w:rsid w:val="0055625B"/>
    <w:rsid w:val="00590947"/>
    <w:rsid w:val="00675C8A"/>
    <w:rsid w:val="00677804"/>
    <w:rsid w:val="00725C89"/>
    <w:rsid w:val="00761B9B"/>
    <w:rsid w:val="00803092"/>
    <w:rsid w:val="00816DFC"/>
    <w:rsid w:val="008D006E"/>
    <w:rsid w:val="009332F8"/>
    <w:rsid w:val="00960859"/>
    <w:rsid w:val="00974C8D"/>
    <w:rsid w:val="00993FAD"/>
    <w:rsid w:val="009A48CE"/>
    <w:rsid w:val="009D1721"/>
    <w:rsid w:val="009F0A34"/>
    <w:rsid w:val="00A267CA"/>
    <w:rsid w:val="00A46BC7"/>
    <w:rsid w:val="00B11B7A"/>
    <w:rsid w:val="00B3423D"/>
    <w:rsid w:val="00C02DBF"/>
    <w:rsid w:val="00C04A73"/>
    <w:rsid w:val="00C30402"/>
    <w:rsid w:val="00C76735"/>
    <w:rsid w:val="00CA518F"/>
    <w:rsid w:val="00CF337F"/>
    <w:rsid w:val="00CF5A0E"/>
    <w:rsid w:val="00D529CC"/>
    <w:rsid w:val="00D643AC"/>
    <w:rsid w:val="00EA7078"/>
    <w:rsid w:val="00ED07F6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BAF5"/>
  <w15:chartTrackingRefBased/>
  <w15:docId w15:val="{2FAD4EBE-3B18-44F0-BC1E-37814C7F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04A73"/>
    <w:pPr>
      <w:widowControl w:val="0"/>
      <w:autoSpaceDE w:val="0"/>
      <w:autoSpaceDN w:val="0"/>
      <w:spacing w:before="72" w:after="0" w:line="240" w:lineRule="auto"/>
      <w:ind w:left="392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C0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41094B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A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04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04A73"/>
  </w:style>
  <w:style w:type="paragraph" w:styleId="12">
    <w:name w:val="toc 1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38" w:after="0" w:line="240" w:lineRule="auto"/>
      <w:ind w:left="652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269" w:after="0" w:line="240" w:lineRule="auto"/>
      <w:ind w:left="744"/>
      <w:jc w:val="center"/>
    </w:pPr>
    <w:rPr>
      <w:rFonts w:ascii="Times New Roman" w:eastAsia="Times New Roman" w:hAnsi="Times New Roman" w:cs="Times New Roman"/>
      <w:b/>
      <w:bCs/>
    </w:rPr>
  </w:style>
  <w:style w:type="paragraph" w:styleId="31">
    <w:name w:val="toc 3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37" w:after="0" w:line="240" w:lineRule="auto"/>
      <w:ind w:left="914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160" w:after="0" w:line="240" w:lineRule="auto"/>
      <w:ind w:left="1322" w:hanging="222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autoRedefine/>
    <w:uiPriority w:val="1"/>
    <w:unhideWhenUsed/>
    <w:qFormat/>
    <w:rsid w:val="00C04A73"/>
    <w:pPr>
      <w:widowControl w:val="0"/>
      <w:autoSpaceDE w:val="0"/>
      <w:autoSpaceDN w:val="0"/>
      <w:spacing w:before="162" w:after="0" w:line="240" w:lineRule="auto"/>
      <w:ind w:left="392" w:right="354" w:firstLine="708"/>
    </w:pPr>
    <w:rPr>
      <w:rFonts w:ascii="Times New Roman" w:eastAsia="Times New Roman" w:hAnsi="Times New Roman" w:cs="Times New Roman"/>
      <w:b/>
      <w:bCs/>
    </w:rPr>
  </w:style>
  <w:style w:type="paragraph" w:styleId="6">
    <w:name w:val="toc 6"/>
    <w:basedOn w:val="a"/>
    <w:autoRedefine/>
    <w:uiPriority w:val="1"/>
    <w:semiHidden/>
    <w:unhideWhenUsed/>
    <w:qFormat/>
    <w:rsid w:val="00C04A73"/>
    <w:pPr>
      <w:widowControl w:val="0"/>
      <w:autoSpaceDE w:val="0"/>
      <w:autoSpaceDN w:val="0"/>
      <w:spacing w:before="42" w:after="0" w:line="240" w:lineRule="auto"/>
      <w:ind w:left="1583" w:hanging="222"/>
    </w:pPr>
    <w:rPr>
      <w:rFonts w:ascii="Times New Roman" w:eastAsia="Times New Roman" w:hAnsi="Times New Roman" w:cs="Times New Roman"/>
      <w:b/>
      <w:bCs/>
    </w:rPr>
  </w:style>
  <w:style w:type="paragraph" w:styleId="7">
    <w:name w:val="toc 7"/>
    <w:basedOn w:val="a"/>
    <w:autoRedefine/>
    <w:uiPriority w:val="1"/>
    <w:semiHidden/>
    <w:unhideWhenUsed/>
    <w:qFormat/>
    <w:rsid w:val="00C04A73"/>
    <w:pPr>
      <w:widowControl w:val="0"/>
      <w:autoSpaceDE w:val="0"/>
      <w:autoSpaceDN w:val="0"/>
      <w:spacing w:before="37" w:after="0" w:line="240" w:lineRule="auto"/>
      <w:ind w:left="1749" w:hanging="388"/>
    </w:pPr>
    <w:rPr>
      <w:rFonts w:ascii="Times New Roman" w:eastAsia="Times New Roman" w:hAnsi="Times New Roman" w:cs="Times New Roman"/>
    </w:rPr>
  </w:style>
  <w:style w:type="paragraph" w:styleId="8">
    <w:name w:val="toc 8"/>
    <w:basedOn w:val="a"/>
    <w:autoRedefine/>
    <w:uiPriority w:val="1"/>
    <w:semiHidden/>
    <w:unhideWhenUsed/>
    <w:qFormat/>
    <w:rsid w:val="00C04A73"/>
    <w:pPr>
      <w:widowControl w:val="0"/>
      <w:autoSpaceDE w:val="0"/>
      <w:autoSpaceDN w:val="0"/>
      <w:spacing w:before="37" w:after="0" w:line="240" w:lineRule="auto"/>
      <w:ind w:left="2174" w:hanging="552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unhideWhenUsed/>
    <w:qFormat/>
    <w:rsid w:val="00C04A73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04A7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04A73"/>
    <w:pPr>
      <w:widowControl w:val="0"/>
      <w:autoSpaceDE w:val="0"/>
      <w:autoSpaceDN w:val="0"/>
      <w:spacing w:after="0" w:line="240" w:lineRule="auto"/>
      <w:ind w:left="1749" w:hanging="38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4A7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04A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1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35"/>
    <w:unhideWhenUsed/>
    <w:qFormat/>
    <w:rsid w:val="0041094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1"/>
    <w:rsid w:val="0041094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0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31</cp:revision>
  <cp:lastPrinted>2024-04-11T14:13:00Z</cp:lastPrinted>
  <dcterms:created xsi:type="dcterms:W3CDTF">2024-02-29T09:20:00Z</dcterms:created>
  <dcterms:modified xsi:type="dcterms:W3CDTF">2024-04-11T14:14:00Z</dcterms:modified>
</cp:coreProperties>
</file>