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EE5F8C" w:rsidTr="00EE5F8C">
        <w:tc>
          <w:tcPr>
            <w:tcW w:w="4499" w:type="dxa"/>
          </w:tcPr>
          <w:p w:rsidR="00EE5F8C" w:rsidRDefault="00EE5F8C" w:rsidP="002E280D">
            <w:pPr>
              <w:ind w:firstLine="7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EE5F8C" w:rsidRPr="00E97E5F" w:rsidRDefault="00EE5F8C" w:rsidP="002E280D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EE5F8C" w:rsidRPr="00FB5DFF" w:rsidRDefault="00EE5F8C" w:rsidP="002E280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EE5F8C" w:rsidRDefault="00EE5F8C" w:rsidP="002E280D">
      <w:pPr>
        <w:jc w:val="right"/>
      </w:pPr>
    </w:p>
    <w:p w:rsidR="000E58A8" w:rsidRPr="000D2185" w:rsidRDefault="000E58A8" w:rsidP="000E58A8">
      <w:pPr>
        <w:keepNext/>
        <w:keepLines/>
        <w:spacing w:after="0" w:line="240" w:lineRule="auto"/>
        <w:ind w:left="360" w:hanging="36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D218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И Н С Т </w:t>
      </w:r>
      <w:proofErr w:type="gramStart"/>
      <w:r w:rsidRPr="000D2185">
        <w:rPr>
          <w:rFonts w:ascii="Times New Roman" w:eastAsiaTheme="majorEastAsia" w:hAnsi="Times New Roman" w:cs="Times New Roman"/>
          <w:b/>
          <w:bCs/>
          <w:sz w:val="28"/>
          <w:szCs w:val="28"/>
        </w:rPr>
        <w:t>Р</w:t>
      </w:r>
      <w:proofErr w:type="gramEnd"/>
      <w:r w:rsidRPr="000D218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У К Ц И Я</w:t>
      </w:r>
    </w:p>
    <w:p w:rsidR="000E58A8" w:rsidRPr="00AF2674" w:rsidRDefault="000E58A8" w:rsidP="000E58A8">
      <w:pPr>
        <w:keepNext/>
        <w:keepLines/>
        <w:ind w:left="360" w:hanging="36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0D2185">
        <w:rPr>
          <w:rFonts w:ascii="Times New Roman" w:eastAsiaTheme="majorEastAsia" w:hAnsi="Times New Roman" w:cs="Times New Roman"/>
          <w:b/>
          <w:bCs/>
          <w:sz w:val="28"/>
          <w:szCs w:val="28"/>
        </w:rPr>
        <w:t>для председателя предметной комиссии</w:t>
      </w:r>
    </w:p>
    <w:p w:rsidR="000E58A8" w:rsidRPr="00650F01" w:rsidRDefault="000E58A8" w:rsidP="00650F0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hanging="72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650F01">
        <w:rPr>
          <w:rFonts w:ascii="Times New Roman" w:eastAsiaTheme="majorEastAsia" w:hAnsi="Times New Roman" w:cs="Times New Roman"/>
          <w:b/>
          <w:sz w:val="28"/>
          <w:szCs w:val="28"/>
        </w:rPr>
        <w:t>Подготовительные мероприятия</w:t>
      </w:r>
    </w:p>
    <w:p w:rsidR="000E58A8" w:rsidRPr="000D2185" w:rsidRDefault="000E58A8" w:rsidP="00E431B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185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по определению состава и квалификации экспертов </w:t>
      </w:r>
      <w:r w:rsidR="00AC347C">
        <w:rPr>
          <w:rFonts w:ascii="Times New Roman" w:hAnsi="Times New Roman" w:cs="Times New Roman"/>
          <w:sz w:val="28"/>
          <w:szCs w:val="28"/>
        </w:rPr>
        <w:t xml:space="preserve">региональной предметной комиссии (далее – </w:t>
      </w:r>
      <w:r w:rsidRPr="000D2185">
        <w:rPr>
          <w:rFonts w:ascii="Times New Roman" w:hAnsi="Times New Roman" w:cs="Times New Roman"/>
          <w:sz w:val="28"/>
          <w:szCs w:val="28"/>
        </w:rPr>
        <w:t>ПК</w:t>
      </w:r>
      <w:r w:rsidR="00AC347C">
        <w:rPr>
          <w:rFonts w:ascii="Times New Roman" w:hAnsi="Times New Roman" w:cs="Times New Roman"/>
          <w:sz w:val="28"/>
          <w:szCs w:val="28"/>
        </w:rPr>
        <w:t>)</w:t>
      </w:r>
      <w:r w:rsidRPr="000D2185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Порядком</w:t>
      </w:r>
      <w:r w:rsidR="00AC347C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Pr="000D2185">
        <w:rPr>
          <w:rFonts w:ascii="Times New Roman" w:hAnsi="Times New Roman" w:cs="Times New Roman"/>
          <w:sz w:val="28"/>
          <w:szCs w:val="28"/>
        </w:rPr>
        <w:t xml:space="preserve">, методическими материалами </w:t>
      </w:r>
      <w:r w:rsidR="00AC347C">
        <w:rPr>
          <w:rFonts w:ascii="Times New Roman" w:hAnsi="Times New Roman" w:cs="Times New Roman"/>
          <w:sz w:val="28"/>
          <w:szCs w:val="28"/>
        </w:rPr>
        <w:t>ФГБНУ «Федеральный институт педагогических измерений»</w:t>
      </w:r>
      <w:r w:rsidRPr="000D2185">
        <w:rPr>
          <w:rFonts w:ascii="Times New Roman" w:hAnsi="Times New Roman" w:cs="Times New Roman"/>
          <w:sz w:val="28"/>
          <w:szCs w:val="28"/>
        </w:rPr>
        <w:t xml:space="preserve"> и настоящими инструктивными документами.</w:t>
      </w:r>
    </w:p>
    <w:p w:rsidR="000E58A8" w:rsidRPr="000D2185" w:rsidRDefault="000E58A8" w:rsidP="00E431B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D2185">
        <w:rPr>
          <w:rFonts w:ascii="Times New Roman" w:hAnsi="Times New Roman" w:cs="Times New Roman"/>
          <w:sz w:val="28"/>
          <w:szCs w:val="28"/>
        </w:rPr>
        <w:t>Председатель ПК:</w:t>
      </w:r>
    </w:p>
    <w:p w:rsidR="000E58A8" w:rsidRPr="00D95B75" w:rsidRDefault="000E58A8" w:rsidP="00E431B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95B75">
        <w:rPr>
          <w:rFonts w:ascii="Times New Roman" w:hAnsi="Times New Roman" w:cs="Times New Roman"/>
          <w:sz w:val="28"/>
          <w:szCs w:val="28"/>
        </w:rPr>
        <w:t xml:space="preserve">имеет право участвовать в ежегодных </w:t>
      </w:r>
      <w:proofErr w:type="gramStart"/>
      <w:r w:rsidRPr="00D95B75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D95B75">
        <w:rPr>
          <w:rFonts w:ascii="Times New Roman" w:hAnsi="Times New Roman" w:cs="Times New Roman"/>
          <w:sz w:val="28"/>
          <w:szCs w:val="28"/>
        </w:rPr>
        <w:t xml:space="preserve"> федерального уровня по совершенствованию подходов к оцениванию выполнения заданий с развернутым ответом;</w:t>
      </w:r>
    </w:p>
    <w:p w:rsidR="000E58A8" w:rsidRPr="00D95B75" w:rsidRDefault="000E58A8" w:rsidP="00E431B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95B75">
        <w:rPr>
          <w:rFonts w:ascii="Times New Roman" w:hAnsi="Times New Roman" w:cs="Times New Roman"/>
          <w:sz w:val="28"/>
          <w:szCs w:val="28"/>
        </w:rPr>
        <w:t>в период подготовки и проведения ГИА обеспе</w:t>
      </w:r>
      <w:bookmarkStart w:id="0" w:name="_GoBack"/>
      <w:bookmarkEnd w:id="0"/>
      <w:r w:rsidRPr="00D95B75">
        <w:rPr>
          <w:rFonts w:ascii="Times New Roman" w:hAnsi="Times New Roman" w:cs="Times New Roman"/>
          <w:sz w:val="28"/>
          <w:szCs w:val="28"/>
        </w:rPr>
        <w:t xml:space="preserve">чивает организационное и методическое сопровождение ежегодного обучения (обучающих семинаров по согласованию подходов к оцениванию) экспертов с учетом </w:t>
      </w:r>
      <w:proofErr w:type="gramStart"/>
      <w:r w:rsidRPr="00D95B75">
        <w:rPr>
          <w:rFonts w:ascii="Times New Roman" w:hAnsi="Times New Roman" w:cs="Times New Roman"/>
          <w:sz w:val="28"/>
          <w:szCs w:val="28"/>
        </w:rPr>
        <w:t>результатов анализа согласованности работы экспертов</w:t>
      </w:r>
      <w:proofErr w:type="gramEnd"/>
      <w:r w:rsidRPr="00D95B75">
        <w:rPr>
          <w:rFonts w:ascii="Times New Roman" w:hAnsi="Times New Roman" w:cs="Times New Roman"/>
          <w:sz w:val="28"/>
          <w:szCs w:val="28"/>
        </w:rPr>
        <w:t xml:space="preserve"> и статистики удовлетворенных апелляций в предыдущие годы;</w:t>
      </w:r>
    </w:p>
    <w:p w:rsidR="00D95B75" w:rsidRPr="0063594D" w:rsidRDefault="00D95B75" w:rsidP="00E431B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данных об экспертах предметной комиссии с указанием </w:t>
      </w:r>
      <w:r w:rsidRPr="00D95B75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5B75">
        <w:rPr>
          <w:rFonts w:ascii="Times New Roman" w:hAnsi="Times New Roman" w:cs="Times New Roman"/>
          <w:sz w:val="28"/>
          <w:szCs w:val="28"/>
        </w:rPr>
        <w:t xml:space="preserve"> каждого эксперта ПК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21E3">
        <w:rPr>
          <w:rFonts w:ascii="Times New Roman" w:hAnsi="Times New Roman" w:cs="Times New Roman"/>
          <w:sz w:val="28"/>
          <w:szCs w:val="28"/>
        </w:rPr>
        <w:t xml:space="preserve"> Департамент образования Ивановской области для их согласования и утверждения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94D">
        <w:rPr>
          <w:rFonts w:ascii="Times New Roman" w:hAnsi="Times New Roman" w:cs="Times New Roman"/>
          <w:sz w:val="28"/>
          <w:szCs w:val="28"/>
        </w:rPr>
        <w:t xml:space="preserve">региональный центр обработки информации (далее </w:t>
      </w:r>
      <w:r w:rsidR="0063594D">
        <w:rPr>
          <w:rFonts w:ascii="Times New Roman" w:hAnsi="Times New Roman" w:cs="Times New Roman"/>
          <w:sz w:val="28"/>
          <w:szCs w:val="28"/>
        </w:rPr>
        <w:sym w:font="Symbol" w:char="F02D"/>
      </w:r>
      <w:r w:rsidR="00635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РЦОИ</w:t>
      </w:r>
      <w:r w:rsidR="006359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их занесения </w:t>
      </w:r>
      <w:r w:rsidRPr="0063594D">
        <w:rPr>
          <w:rFonts w:ascii="Times New Roman" w:hAnsi="Times New Roman" w:cs="Times New Roman"/>
          <w:sz w:val="28"/>
          <w:szCs w:val="28"/>
        </w:rPr>
        <w:t>в региональную информационную систему;</w:t>
      </w:r>
    </w:p>
    <w:p w:rsidR="000E58A8" w:rsidRPr="00D95B75" w:rsidRDefault="000E58A8" w:rsidP="00E431B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94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3594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3594D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F2747D" w:rsidRPr="0063594D">
        <w:rPr>
          <w:rFonts w:ascii="Times New Roman" w:hAnsi="Times New Roman" w:cs="Times New Roman"/>
          <w:sz w:val="28"/>
          <w:szCs w:val="28"/>
        </w:rPr>
        <w:t>1 рабочий</w:t>
      </w:r>
      <w:r w:rsidRPr="0063594D">
        <w:rPr>
          <w:rFonts w:ascii="Times New Roman" w:hAnsi="Times New Roman" w:cs="Times New Roman"/>
          <w:sz w:val="28"/>
          <w:szCs w:val="28"/>
        </w:rPr>
        <w:t xml:space="preserve"> д</w:t>
      </w:r>
      <w:r w:rsidR="00F2747D" w:rsidRPr="0063594D">
        <w:rPr>
          <w:rFonts w:ascii="Times New Roman" w:hAnsi="Times New Roman" w:cs="Times New Roman"/>
          <w:sz w:val="28"/>
          <w:szCs w:val="28"/>
        </w:rPr>
        <w:t>ень</w:t>
      </w:r>
      <w:r w:rsidRPr="0063594D">
        <w:rPr>
          <w:rFonts w:ascii="Times New Roman" w:hAnsi="Times New Roman" w:cs="Times New Roman"/>
          <w:sz w:val="28"/>
          <w:szCs w:val="28"/>
        </w:rPr>
        <w:t xml:space="preserve"> до начала обработки материалов ГИА по соответствующему учебному предмету формирует и согласует с руководителем РЦОИ график работы экспертов ПК для планирования назначения экспертов</w:t>
      </w:r>
      <w:r w:rsidRPr="00D95B75">
        <w:rPr>
          <w:rFonts w:ascii="Times New Roman" w:hAnsi="Times New Roman" w:cs="Times New Roman"/>
          <w:sz w:val="28"/>
          <w:szCs w:val="28"/>
        </w:rPr>
        <w:t xml:space="preserve"> на проверку работ;</w:t>
      </w:r>
    </w:p>
    <w:p w:rsidR="00D61958" w:rsidRDefault="000E58A8" w:rsidP="00E431B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B75">
        <w:rPr>
          <w:rFonts w:ascii="Times New Roman" w:hAnsi="Times New Roman" w:cs="Times New Roman"/>
          <w:sz w:val="28"/>
          <w:szCs w:val="28"/>
        </w:rPr>
        <w:t>согласует с руководителем РЦОИ график работы экспертов, проводящих проверку бланков, распознанных как пустые</w:t>
      </w:r>
      <w:r w:rsidR="00D61958">
        <w:rPr>
          <w:rFonts w:ascii="Times New Roman" w:hAnsi="Times New Roman" w:cs="Times New Roman"/>
          <w:sz w:val="28"/>
          <w:szCs w:val="28"/>
        </w:rPr>
        <w:t>;</w:t>
      </w:r>
    </w:p>
    <w:p w:rsidR="00874BBA" w:rsidRPr="000C02A4" w:rsidRDefault="00874BBA" w:rsidP="00E431B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>распределяет экспертов ПК по аудиториям, назначает для каждой аудитории (кроме той, в которой он будет находиться сам) консультанта, который будет выполнять функции помощника председателя в аудитории, передает проведенное распределение в РЦОИ;</w:t>
      </w:r>
    </w:p>
    <w:p w:rsidR="00A274B8" w:rsidRPr="000C02A4" w:rsidRDefault="00D61958" w:rsidP="00E431B0">
      <w:pPr>
        <w:pStyle w:val="ad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 xml:space="preserve">накануне заседания ПК </w:t>
      </w:r>
      <w:proofErr w:type="gramStart"/>
      <w:r w:rsidRPr="000C02A4">
        <w:rPr>
          <w:rFonts w:ascii="Times New Roman" w:hAnsi="Times New Roman" w:cs="Times New Roman"/>
          <w:sz w:val="28"/>
          <w:szCs w:val="28"/>
        </w:rPr>
        <w:t>составляет график прибытия экспертов в ППЗ и знакомит</w:t>
      </w:r>
      <w:proofErr w:type="gramEnd"/>
      <w:r w:rsidRPr="000C02A4">
        <w:rPr>
          <w:rFonts w:ascii="Times New Roman" w:hAnsi="Times New Roman" w:cs="Times New Roman"/>
          <w:sz w:val="28"/>
          <w:szCs w:val="28"/>
        </w:rPr>
        <w:t xml:space="preserve"> с ним экспертов ПК.</w:t>
      </w:r>
    </w:p>
    <w:p w:rsidR="000E58A8" w:rsidRPr="000D2185" w:rsidRDefault="000E58A8" w:rsidP="000E58A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0E58A8" w:rsidRPr="00650F01" w:rsidRDefault="000E58A8" w:rsidP="00650F01">
      <w:pPr>
        <w:pStyle w:val="ad"/>
        <w:numPr>
          <w:ilvl w:val="0"/>
          <w:numId w:val="26"/>
        </w:numPr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50F01">
        <w:rPr>
          <w:rFonts w:ascii="Times New Roman" w:hAnsi="Times New Roman" w:cs="Times New Roman"/>
          <w:b/>
          <w:sz w:val="28"/>
          <w:szCs w:val="28"/>
        </w:rPr>
        <w:lastRenderedPageBreak/>
        <w:t>На этапе проверки развернутых ответов участников ГИА председатель ПК должен:</w:t>
      </w:r>
    </w:p>
    <w:p w:rsidR="00D61958" w:rsidRDefault="00D61958" w:rsidP="00E431B0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514E4">
        <w:rPr>
          <w:rFonts w:ascii="Times New Roman" w:hAnsi="Times New Roman" w:cs="Times New Roman"/>
          <w:sz w:val="28"/>
          <w:szCs w:val="26"/>
        </w:rPr>
        <w:t>перед заседанием ПК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97132F" w:rsidRDefault="0097132F" w:rsidP="0097132F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убедиться в </w:t>
      </w:r>
      <w:proofErr w:type="gramStart"/>
      <w:r>
        <w:rPr>
          <w:rFonts w:ascii="Times New Roman" w:hAnsi="Times New Roman" w:cs="Times New Roman"/>
          <w:sz w:val="28"/>
          <w:szCs w:val="26"/>
        </w:rPr>
        <w:t>ведении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в помещениях, в которых будет осуществляться проверка;</w:t>
      </w:r>
    </w:p>
    <w:p w:rsidR="006514E4" w:rsidRPr="000C02A4" w:rsidRDefault="006514E4" w:rsidP="00D61958">
      <w:pPr>
        <w:pStyle w:val="ad"/>
        <w:numPr>
          <w:ilvl w:val="0"/>
          <w:numId w:val="11"/>
        </w:numPr>
        <w:tabs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6"/>
        </w:rPr>
      </w:pPr>
      <w:r w:rsidRPr="000C02A4">
        <w:rPr>
          <w:rFonts w:ascii="Times New Roman" w:hAnsi="Times New Roman" w:cs="Times New Roman"/>
          <w:sz w:val="28"/>
          <w:szCs w:val="26"/>
        </w:rPr>
        <w:t>зачитать инструкцию для членов ПК;</w:t>
      </w:r>
    </w:p>
    <w:p w:rsidR="00B04B0B" w:rsidRPr="000C02A4" w:rsidRDefault="000E58A8" w:rsidP="00B04B0B">
      <w:pPr>
        <w:pStyle w:val="ad"/>
        <w:numPr>
          <w:ilvl w:val="0"/>
          <w:numId w:val="11"/>
        </w:numPr>
        <w:tabs>
          <w:tab w:val="left" w:pos="1843"/>
        </w:tabs>
        <w:spacing w:after="0" w:line="240" w:lineRule="auto"/>
        <w:ind w:left="1843" w:hanging="709"/>
        <w:jc w:val="both"/>
        <w:rPr>
          <w:rFonts w:ascii="Times New Roman" w:hAnsi="Times New Roman" w:cs="Times New Roman"/>
          <w:sz w:val="28"/>
          <w:szCs w:val="26"/>
        </w:rPr>
      </w:pPr>
      <w:r w:rsidRPr="000C02A4">
        <w:rPr>
          <w:rFonts w:ascii="Times New Roman" w:hAnsi="Times New Roman" w:cs="Times New Roman"/>
          <w:sz w:val="28"/>
          <w:szCs w:val="26"/>
        </w:rPr>
        <w:t>получить у руководителя (уполномоченного сотрудника) РЦОИ полный комплект критериев оценивания развернутых ответов</w:t>
      </w:r>
      <w:r w:rsidR="00B04B0B" w:rsidRPr="000C02A4">
        <w:rPr>
          <w:rFonts w:ascii="Times New Roman" w:hAnsi="Times New Roman" w:cs="Times New Roman"/>
          <w:sz w:val="28"/>
          <w:szCs w:val="26"/>
        </w:rPr>
        <w:t xml:space="preserve">; </w:t>
      </w:r>
    </w:p>
    <w:p w:rsidR="00B04B0B" w:rsidRPr="000C02A4" w:rsidRDefault="000E58A8" w:rsidP="00B04B0B">
      <w:pPr>
        <w:pStyle w:val="ad"/>
        <w:numPr>
          <w:ilvl w:val="0"/>
          <w:numId w:val="11"/>
        </w:numPr>
        <w:tabs>
          <w:tab w:val="left" w:pos="1843"/>
        </w:tabs>
        <w:spacing w:after="0" w:line="240" w:lineRule="auto"/>
        <w:ind w:left="1843" w:hanging="709"/>
        <w:jc w:val="both"/>
        <w:rPr>
          <w:rFonts w:ascii="Times New Roman" w:hAnsi="Times New Roman" w:cs="Times New Roman"/>
          <w:sz w:val="28"/>
          <w:szCs w:val="26"/>
        </w:rPr>
      </w:pPr>
      <w:r w:rsidRPr="000C02A4">
        <w:rPr>
          <w:rFonts w:ascii="Times New Roman" w:hAnsi="Times New Roman" w:cs="Times New Roman"/>
          <w:sz w:val="28"/>
          <w:szCs w:val="26"/>
        </w:rPr>
        <w:t>ознакомиться с полученными критериями</w:t>
      </w:r>
      <w:r w:rsidR="00B04B0B" w:rsidRPr="000C02A4">
        <w:rPr>
          <w:rFonts w:ascii="Times New Roman" w:hAnsi="Times New Roman" w:cs="Times New Roman"/>
          <w:sz w:val="28"/>
          <w:szCs w:val="26"/>
        </w:rPr>
        <w:t>;</w:t>
      </w:r>
    </w:p>
    <w:p w:rsidR="00874BBA" w:rsidRPr="000C02A4" w:rsidRDefault="00874BBA" w:rsidP="00B04B0B">
      <w:pPr>
        <w:pStyle w:val="ad"/>
        <w:numPr>
          <w:ilvl w:val="0"/>
          <w:numId w:val="11"/>
        </w:numPr>
        <w:tabs>
          <w:tab w:val="left" w:pos="1843"/>
        </w:tabs>
        <w:spacing w:after="0" w:line="240" w:lineRule="auto"/>
        <w:ind w:left="1843" w:hanging="709"/>
        <w:jc w:val="both"/>
        <w:rPr>
          <w:rFonts w:ascii="Times New Roman" w:hAnsi="Times New Roman" w:cs="Times New Roman"/>
          <w:sz w:val="28"/>
          <w:szCs w:val="26"/>
        </w:rPr>
      </w:pPr>
      <w:r w:rsidRPr="000C02A4">
        <w:rPr>
          <w:rFonts w:ascii="Times New Roman" w:hAnsi="Times New Roman" w:cs="Times New Roman"/>
          <w:sz w:val="28"/>
          <w:szCs w:val="26"/>
        </w:rPr>
        <w:t>обсудить критерии оценивания с назначенными им консультантами в аудиториях;</w:t>
      </w:r>
    </w:p>
    <w:p w:rsidR="00B954C7" w:rsidRDefault="000E58A8" w:rsidP="00B04B0B">
      <w:pPr>
        <w:pStyle w:val="ad"/>
        <w:numPr>
          <w:ilvl w:val="0"/>
          <w:numId w:val="11"/>
        </w:numPr>
        <w:tabs>
          <w:tab w:val="left" w:pos="1843"/>
        </w:tabs>
        <w:spacing w:after="0" w:line="240" w:lineRule="auto"/>
        <w:ind w:left="1843" w:hanging="709"/>
        <w:jc w:val="both"/>
        <w:rPr>
          <w:rFonts w:ascii="Times New Roman" w:hAnsi="Times New Roman" w:cs="Times New Roman"/>
          <w:sz w:val="28"/>
          <w:szCs w:val="26"/>
        </w:rPr>
      </w:pPr>
      <w:r w:rsidRPr="00B954C7">
        <w:rPr>
          <w:rFonts w:ascii="Times New Roman" w:hAnsi="Times New Roman" w:cs="Times New Roman"/>
          <w:sz w:val="28"/>
          <w:szCs w:val="26"/>
        </w:rPr>
        <w:t xml:space="preserve">подготовиться к </w:t>
      </w:r>
      <w:r w:rsidR="00B954C7" w:rsidRPr="00B954C7">
        <w:rPr>
          <w:rFonts w:ascii="Times New Roman" w:hAnsi="Times New Roman" w:cs="Times New Roman"/>
          <w:sz w:val="28"/>
          <w:szCs w:val="26"/>
        </w:rPr>
        <w:t>семинару-согласованию подходов к оцениванию выполнения каждого задания;</w:t>
      </w:r>
    </w:p>
    <w:p w:rsidR="00B954C7" w:rsidRPr="00D95B75" w:rsidRDefault="00B954C7" w:rsidP="00E431B0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95B75">
        <w:rPr>
          <w:rFonts w:ascii="Times New Roman" w:hAnsi="Times New Roman" w:cs="Times New Roman"/>
          <w:sz w:val="28"/>
          <w:szCs w:val="26"/>
        </w:rPr>
        <w:t>обеспечить присутствие в </w:t>
      </w:r>
      <w:proofErr w:type="gramStart"/>
      <w:r w:rsidRPr="00D95B75">
        <w:rPr>
          <w:rFonts w:ascii="Times New Roman" w:hAnsi="Times New Roman" w:cs="Times New Roman"/>
          <w:sz w:val="28"/>
          <w:szCs w:val="26"/>
        </w:rPr>
        <w:t>помещениях</w:t>
      </w:r>
      <w:proofErr w:type="gramEnd"/>
      <w:r w:rsidRPr="00D95B75">
        <w:rPr>
          <w:rFonts w:ascii="Times New Roman" w:hAnsi="Times New Roman" w:cs="Times New Roman"/>
          <w:sz w:val="28"/>
          <w:szCs w:val="26"/>
        </w:rPr>
        <w:t xml:space="preserve"> ПК только допущенных лиц. Помимо экспертов и председателя ПК (его помощника – для больших ПК) в аудитории могут находиться: </w:t>
      </w:r>
      <w:r w:rsidRPr="001F7A21">
        <w:rPr>
          <w:rFonts w:ascii="Times New Roman" w:hAnsi="Times New Roman" w:cs="Times New Roman"/>
          <w:sz w:val="28"/>
          <w:szCs w:val="26"/>
        </w:rPr>
        <w:t>сотрудники РЦОИ,</w:t>
      </w:r>
      <w:r w:rsidRPr="00D95B75">
        <w:rPr>
          <w:rFonts w:ascii="Times New Roman" w:hAnsi="Times New Roman" w:cs="Times New Roman"/>
          <w:sz w:val="28"/>
          <w:szCs w:val="26"/>
        </w:rPr>
        <w:t xml:space="preserve"> члены ГЭК, должностные лица </w:t>
      </w:r>
      <w:proofErr w:type="spellStart"/>
      <w:r w:rsidRPr="00D95B75">
        <w:rPr>
          <w:rFonts w:ascii="Times New Roman" w:hAnsi="Times New Roman" w:cs="Times New Roman"/>
          <w:sz w:val="28"/>
          <w:szCs w:val="26"/>
        </w:rPr>
        <w:t>Рособрнадзора</w:t>
      </w:r>
      <w:proofErr w:type="spellEnd"/>
      <w:r w:rsidRPr="00D95B75">
        <w:rPr>
          <w:rFonts w:ascii="Times New Roman" w:hAnsi="Times New Roman" w:cs="Times New Roman"/>
          <w:sz w:val="28"/>
          <w:szCs w:val="26"/>
        </w:rPr>
        <w:t>, органа исполнительной власти субъекта Российской Федерации, осуществляющего переданные полномочия Российской Федерации в сфере образования, (по решению соответствующих органов), общественные наблюдатели;</w:t>
      </w:r>
    </w:p>
    <w:p w:rsidR="00B954C7" w:rsidRPr="00B954C7" w:rsidRDefault="00B954C7" w:rsidP="00E431B0">
      <w:pPr>
        <w:pStyle w:val="ad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B954C7">
        <w:rPr>
          <w:rFonts w:ascii="Times New Roman" w:hAnsi="Times New Roman" w:cs="Times New Roman"/>
          <w:sz w:val="28"/>
          <w:szCs w:val="26"/>
        </w:rPr>
        <w:t xml:space="preserve">провести оперативный семинар-согласование подходов к оцениванию развернутых ответов на каждое из заданий с развернутым ответом (продолжительностью не </w:t>
      </w:r>
      <w:r w:rsidRPr="00D95B75">
        <w:rPr>
          <w:rFonts w:ascii="Times New Roman" w:hAnsi="Times New Roman" w:cs="Times New Roman"/>
          <w:sz w:val="28"/>
          <w:szCs w:val="26"/>
        </w:rPr>
        <w:t xml:space="preserve">менее </w:t>
      </w:r>
      <w:r w:rsidRPr="001F7A21">
        <w:rPr>
          <w:rFonts w:ascii="Times New Roman" w:hAnsi="Times New Roman" w:cs="Times New Roman"/>
          <w:sz w:val="28"/>
          <w:szCs w:val="26"/>
        </w:rPr>
        <w:t>30</w:t>
      </w:r>
      <w:r w:rsidRPr="00D95B75">
        <w:rPr>
          <w:rFonts w:ascii="Times New Roman" w:hAnsi="Times New Roman" w:cs="Times New Roman"/>
          <w:sz w:val="28"/>
          <w:szCs w:val="26"/>
        </w:rPr>
        <w:t xml:space="preserve"> минут</w:t>
      </w:r>
      <w:r w:rsidRPr="00B954C7">
        <w:rPr>
          <w:rFonts w:ascii="Times New Roman" w:hAnsi="Times New Roman" w:cs="Times New Roman"/>
          <w:sz w:val="28"/>
          <w:szCs w:val="26"/>
        </w:rPr>
        <w:t>), опираясь на полученные критерии оценивания заданий с развернутыми ответами, а также на согласованные подходы к оцениванию развернутых ответов, выработанные на федеральном уровне (рекомендуется провести повторное оперативное согласование подходов к оцениванию после проверки каждым экспертом ПК нескольких первых работ для уточнения</w:t>
      </w:r>
      <w:proofErr w:type="gramEnd"/>
      <w:r w:rsidRPr="00B954C7">
        <w:rPr>
          <w:rFonts w:ascii="Times New Roman" w:hAnsi="Times New Roman" w:cs="Times New Roman"/>
          <w:sz w:val="28"/>
          <w:szCs w:val="26"/>
        </w:rPr>
        <w:t xml:space="preserve"> и конкретизации соглас</w:t>
      </w:r>
      <w:r w:rsidR="00ED1C68">
        <w:rPr>
          <w:rFonts w:ascii="Times New Roman" w:hAnsi="Times New Roman" w:cs="Times New Roman"/>
          <w:sz w:val="28"/>
          <w:szCs w:val="26"/>
        </w:rPr>
        <w:t>ованных подходов к оцениванию);</w:t>
      </w:r>
    </w:p>
    <w:p w:rsidR="005A1008" w:rsidRPr="001F7A21" w:rsidRDefault="00B954C7" w:rsidP="00E431B0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954C7">
        <w:rPr>
          <w:rFonts w:ascii="Times New Roman" w:hAnsi="Times New Roman" w:cs="Times New Roman"/>
          <w:sz w:val="28"/>
          <w:szCs w:val="26"/>
        </w:rPr>
        <w:t>получить необходимое количество комплектов критериев для экспертов ПК</w:t>
      </w:r>
      <w:r w:rsidR="005A1008">
        <w:rPr>
          <w:rFonts w:ascii="Times New Roman" w:hAnsi="Times New Roman" w:cs="Times New Roman"/>
          <w:sz w:val="28"/>
          <w:szCs w:val="26"/>
        </w:rPr>
        <w:t xml:space="preserve">, </w:t>
      </w:r>
      <w:r w:rsidR="005A1008" w:rsidRPr="00D95B75">
        <w:rPr>
          <w:rFonts w:ascii="Times New Roman" w:hAnsi="Times New Roman" w:cs="Times New Roman"/>
          <w:sz w:val="28"/>
          <w:szCs w:val="26"/>
        </w:rPr>
        <w:t xml:space="preserve">а также дополнительные схемы оценивания ответов при проверке </w:t>
      </w:r>
      <w:r w:rsidR="005A1008">
        <w:rPr>
          <w:rFonts w:ascii="Times New Roman" w:hAnsi="Times New Roman" w:cs="Times New Roman"/>
          <w:sz w:val="28"/>
          <w:szCs w:val="26"/>
        </w:rPr>
        <w:t xml:space="preserve">работ </w:t>
      </w:r>
      <w:r w:rsidR="005A1008" w:rsidRPr="001F7A21">
        <w:rPr>
          <w:rFonts w:ascii="Times New Roman" w:hAnsi="Times New Roman" w:cs="Times New Roman"/>
          <w:sz w:val="28"/>
          <w:szCs w:val="26"/>
        </w:rPr>
        <w:t>участников ГВЭ;</w:t>
      </w:r>
    </w:p>
    <w:p w:rsidR="00B954C7" w:rsidRPr="000C02A4" w:rsidRDefault="001C2DF6" w:rsidP="00E431B0">
      <w:pPr>
        <w:pStyle w:val="ad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 xml:space="preserve">обеспечить переход и рассадку </w:t>
      </w:r>
      <w:r w:rsidR="00B954C7" w:rsidRPr="000C02A4">
        <w:rPr>
          <w:rFonts w:ascii="Times New Roman" w:hAnsi="Times New Roman" w:cs="Times New Roman"/>
          <w:sz w:val="28"/>
          <w:szCs w:val="28"/>
        </w:rPr>
        <w:t xml:space="preserve">экспертов ПК </w:t>
      </w:r>
      <w:r w:rsidRPr="000C02A4">
        <w:rPr>
          <w:rFonts w:ascii="Times New Roman" w:hAnsi="Times New Roman" w:cs="Times New Roman"/>
          <w:sz w:val="28"/>
          <w:szCs w:val="28"/>
        </w:rPr>
        <w:t xml:space="preserve">и консультантов (помощников председателя ПК) </w:t>
      </w:r>
      <w:r w:rsidR="00B954C7" w:rsidRPr="000C02A4">
        <w:rPr>
          <w:rFonts w:ascii="Times New Roman" w:hAnsi="Times New Roman" w:cs="Times New Roman"/>
          <w:sz w:val="28"/>
          <w:szCs w:val="28"/>
        </w:rPr>
        <w:t>по рабочим местам</w:t>
      </w:r>
      <w:r w:rsidRPr="000C02A4">
        <w:rPr>
          <w:rFonts w:ascii="Times New Roman" w:hAnsi="Times New Roman" w:cs="Times New Roman"/>
          <w:sz w:val="28"/>
          <w:szCs w:val="28"/>
        </w:rPr>
        <w:t xml:space="preserve"> в </w:t>
      </w:r>
      <w:r w:rsidR="00BB5039" w:rsidRPr="000C02A4">
        <w:rPr>
          <w:rFonts w:ascii="Times New Roman" w:hAnsi="Times New Roman" w:cs="Times New Roman"/>
          <w:sz w:val="28"/>
          <w:szCs w:val="28"/>
        </w:rPr>
        <w:t xml:space="preserve">аудиториях в </w:t>
      </w:r>
      <w:r w:rsidRPr="000C02A4">
        <w:rPr>
          <w:rFonts w:ascii="Times New Roman" w:hAnsi="Times New Roman" w:cs="Times New Roman"/>
          <w:sz w:val="28"/>
          <w:szCs w:val="28"/>
        </w:rPr>
        <w:t>соответствии с проведенным ранее распределением</w:t>
      </w:r>
      <w:r w:rsidR="00ED1C68">
        <w:rPr>
          <w:rFonts w:ascii="Times New Roman" w:hAnsi="Times New Roman" w:cs="Times New Roman"/>
          <w:sz w:val="28"/>
          <w:szCs w:val="28"/>
        </w:rPr>
        <w:t>;</w:t>
      </w:r>
    </w:p>
    <w:p w:rsidR="00BB5039" w:rsidRPr="00BB5039" w:rsidRDefault="00CF603D" w:rsidP="00E431B0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D95B75">
        <w:rPr>
          <w:rFonts w:ascii="Times New Roman" w:hAnsi="Times New Roman" w:cs="Times New Roman"/>
          <w:sz w:val="28"/>
          <w:szCs w:val="26"/>
        </w:rPr>
        <w:t xml:space="preserve">выдать каждому эксперту </w:t>
      </w:r>
      <w:r w:rsidRPr="001F7A21">
        <w:rPr>
          <w:rFonts w:ascii="Times New Roman" w:hAnsi="Times New Roman" w:cs="Times New Roman"/>
          <w:sz w:val="28"/>
          <w:szCs w:val="26"/>
        </w:rPr>
        <w:t xml:space="preserve">под роспись </w:t>
      </w:r>
      <w:r w:rsidRPr="00D95B75">
        <w:rPr>
          <w:rFonts w:ascii="Times New Roman" w:hAnsi="Times New Roman" w:cs="Times New Roman"/>
          <w:sz w:val="28"/>
          <w:szCs w:val="26"/>
        </w:rPr>
        <w:t>комплект критериев оценивания выполнения заданий с развернутым ответом по каждому варианту</w:t>
      </w:r>
      <w:r w:rsidR="00EE7D8E">
        <w:rPr>
          <w:rFonts w:ascii="Times New Roman" w:hAnsi="Times New Roman" w:cs="Times New Roman"/>
          <w:sz w:val="28"/>
          <w:szCs w:val="26"/>
        </w:rPr>
        <w:t xml:space="preserve"> и рабочий комплект для проверки (протокол оценивания и обезличенные копии бланков ответов)</w:t>
      </w:r>
      <w:r w:rsidRPr="00D95B75">
        <w:rPr>
          <w:rFonts w:ascii="Times New Roman" w:hAnsi="Times New Roman" w:cs="Times New Roman"/>
          <w:sz w:val="28"/>
          <w:szCs w:val="26"/>
        </w:rPr>
        <w:t>;</w:t>
      </w:r>
    </w:p>
    <w:p w:rsidR="00CF603D" w:rsidRPr="00D95B75" w:rsidRDefault="00CF603D" w:rsidP="00E431B0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B954C7">
        <w:rPr>
          <w:rFonts w:ascii="Times New Roman" w:hAnsi="Times New Roman" w:cs="Times New Roman"/>
          <w:sz w:val="28"/>
          <w:szCs w:val="28"/>
        </w:rPr>
        <w:t xml:space="preserve">обеспечить контроль </w:t>
      </w:r>
      <w:proofErr w:type="gramStart"/>
      <w:r w:rsidRPr="00B954C7">
        <w:rPr>
          <w:rFonts w:ascii="Times New Roman" w:hAnsi="Times New Roman" w:cs="Times New Roman"/>
          <w:sz w:val="28"/>
          <w:szCs w:val="28"/>
        </w:rPr>
        <w:t>учета экземпляров критериев оценивания развернутых ответов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954C7" w:rsidRPr="00B954C7" w:rsidRDefault="00BB5039" w:rsidP="00E431B0">
      <w:pPr>
        <w:pStyle w:val="Default"/>
        <w:numPr>
          <w:ilvl w:val="0"/>
          <w:numId w:val="22"/>
        </w:numPr>
        <w:tabs>
          <w:tab w:val="left" w:pos="1134"/>
          <w:tab w:val="left" w:pos="1418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</w:t>
      </w:r>
      <w:r w:rsidR="00B954C7" w:rsidRPr="00B954C7">
        <w:rPr>
          <w:sz w:val="28"/>
          <w:szCs w:val="28"/>
        </w:rPr>
        <w:t>ком</w:t>
      </w:r>
      <w:r w:rsidR="00ED1C68">
        <w:rPr>
          <w:sz w:val="28"/>
          <w:szCs w:val="28"/>
        </w:rPr>
        <w:t>фортную рабочую атмосферу в ПК;</w:t>
      </w:r>
    </w:p>
    <w:p w:rsidR="008C039C" w:rsidRDefault="00B954C7" w:rsidP="008C039C">
      <w:pPr>
        <w:pStyle w:val="Default"/>
        <w:numPr>
          <w:ilvl w:val="0"/>
          <w:numId w:val="22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B954C7">
        <w:rPr>
          <w:sz w:val="28"/>
          <w:szCs w:val="28"/>
        </w:rPr>
        <w:t xml:space="preserve">решать вопросы, возникающие у экспертов </w:t>
      </w:r>
      <w:r w:rsidR="00ED1C68">
        <w:rPr>
          <w:sz w:val="28"/>
          <w:szCs w:val="28"/>
        </w:rPr>
        <w:t>ПК, в рамках своей компетенции;</w:t>
      </w:r>
    </w:p>
    <w:p w:rsidR="008C039C" w:rsidRPr="00B954C7" w:rsidRDefault="008C039C" w:rsidP="008C039C">
      <w:pPr>
        <w:pStyle w:val="Default"/>
        <w:numPr>
          <w:ilvl w:val="0"/>
          <w:numId w:val="22"/>
        </w:numPr>
        <w:tabs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B954C7">
        <w:rPr>
          <w:sz w:val="28"/>
          <w:szCs w:val="28"/>
        </w:rPr>
        <w:t xml:space="preserve">осуществлять консультирование экспертов ПК по вопросам оценивания экзаменационных работ; </w:t>
      </w:r>
    </w:p>
    <w:p w:rsidR="00242C53" w:rsidRPr="000C02A4" w:rsidRDefault="00B954C7" w:rsidP="00B55B2C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информировать председателя ГЭК при выявлении случаев</w:t>
      </w:r>
      <w:r w:rsidR="00242C53" w:rsidRPr="000C02A4">
        <w:rPr>
          <w:color w:val="auto"/>
          <w:sz w:val="28"/>
          <w:szCs w:val="28"/>
        </w:rPr>
        <w:t>:</w:t>
      </w:r>
    </w:p>
    <w:p w:rsidR="00242C53" w:rsidRPr="000C02A4" w:rsidRDefault="00242C53" w:rsidP="000641D0">
      <w:pPr>
        <w:pStyle w:val="Default"/>
        <w:numPr>
          <w:ilvl w:val="0"/>
          <w:numId w:val="34"/>
        </w:numPr>
        <w:ind w:left="1843" w:hanging="709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бланк ответов № 2 (лист 1) и бланк ответов № 2 (лист 2) содержат знаки «Z»</w:t>
      </w:r>
      <w:r w:rsidR="00A74E7F" w:rsidRPr="000C02A4">
        <w:rPr>
          <w:color w:val="auto"/>
          <w:sz w:val="28"/>
          <w:szCs w:val="28"/>
        </w:rPr>
        <w:t xml:space="preserve"> (текст ответа участника экзамена написан ниже проставленного на бланке знака «</w:t>
      </w:r>
      <w:r w:rsidR="00A74E7F" w:rsidRPr="000C02A4">
        <w:rPr>
          <w:color w:val="auto"/>
          <w:sz w:val="28"/>
          <w:szCs w:val="28"/>
          <w:lang w:val="en-US"/>
        </w:rPr>
        <w:t>Z</w:t>
      </w:r>
      <w:r w:rsidR="00A74E7F" w:rsidRPr="000C02A4">
        <w:rPr>
          <w:color w:val="auto"/>
          <w:sz w:val="28"/>
          <w:szCs w:val="28"/>
        </w:rPr>
        <w:t>»)</w:t>
      </w:r>
      <w:r w:rsidRPr="000C02A4">
        <w:rPr>
          <w:color w:val="auto"/>
          <w:sz w:val="28"/>
          <w:szCs w:val="28"/>
        </w:rPr>
        <w:t>;</w:t>
      </w:r>
    </w:p>
    <w:p w:rsidR="00242C53" w:rsidRPr="000C02A4" w:rsidRDefault="00242C53" w:rsidP="000641D0">
      <w:pPr>
        <w:pStyle w:val="Default"/>
        <w:numPr>
          <w:ilvl w:val="0"/>
          <w:numId w:val="34"/>
        </w:numPr>
        <w:ind w:left="1843" w:hanging="709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развернутые ответы, оформленные на бланке ответов № 2 (лист 1 и (или) лист 2) и (или) на дополнительных бланках ответов № 2, расположены на</w:t>
      </w:r>
      <w:r w:rsidR="00ED1C68">
        <w:rPr>
          <w:color w:val="auto"/>
          <w:sz w:val="28"/>
          <w:szCs w:val="28"/>
        </w:rPr>
        <w:t xml:space="preserve"> фоне проставленного знака «Z»;</w:t>
      </w:r>
    </w:p>
    <w:p w:rsidR="00242C53" w:rsidRPr="000C02A4" w:rsidRDefault="00242C53" w:rsidP="000641D0">
      <w:pPr>
        <w:pStyle w:val="Default"/>
        <w:numPr>
          <w:ilvl w:val="0"/>
          <w:numId w:val="34"/>
        </w:numPr>
        <w:ind w:left="1843" w:hanging="709"/>
        <w:jc w:val="both"/>
        <w:rPr>
          <w:color w:val="auto"/>
          <w:sz w:val="28"/>
          <w:szCs w:val="28"/>
        </w:rPr>
      </w:pPr>
      <w:proofErr w:type="gramStart"/>
      <w:r w:rsidRPr="000C02A4">
        <w:rPr>
          <w:color w:val="auto"/>
          <w:sz w:val="28"/>
          <w:szCs w:val="28"/>
        </w:rPr>
        <w:t>пространство, разделяющее развернутые ответы одной экзаменационной работы, занимает страницу или более (например, развернутые ответы оформлены на бланке ответов № 2 (лист 1) и на дополнительном бланке ответов № 2, при этом бланк ответов № 2</w:t>
      </w:r>
      <w:r w:rsidR="003F100C" w:rsidRPr="000C02A4">
        <w:rPr>
          <w:color w:val="auto"/>
          <w:sz w:val="28"/>
          <w:szCs w:val="28"/>
        </w:rPr>
        <w:t xml:space="preserve"> (лист 2) остался незаполненным;</w:t>
      </w:r>
      <w:proofErr w:type="gramEnd"/>
    </w:p>
    <w:p w:rsidR="00242C53" w:rsidRPr="000C02A4" w:rsidRDefault="00242C53" w:rsidP="000641D0">
      <w:pPr>
        <w:pStyle w:val="Default"/>
        <w:numPr>
          <w:ilvl w:val="0"/>
          <w:numId w:val="34"/>
        </w:numPr>
        <w:ind w:left="1843" w:hanging="709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 xml:space="preserve">в </w:t>
      </w:r>
      <w:proofErr w:type="gramStart"/>
      <w:r w:rsidRPr="000C02A4">
        <w:rPr>
          <w:color w:val="auto"/>
          <w:sz w:val="28"/>
          <w:szCs w:val="28"/>
        </w:rPr>
        <w:t>бланке</w:t>
      </w:r>
      <w:proofErr w:type="gramEnd"/>
      <w:r w:rsidRPr="000C02A4">
        <w:rPr>
          <w:color w:val="auto"/>
          <w:sz w:val="28"/>
          <w:szCs w:val="28"/>
        </w:rPr>
        <w:t xml:space="preserve"> ответов №2 содержатся персональные данные участников экзамена;</w:t>
      </w:r>
    </w:p>
    <w:p w:rsidR="00242C53" w:rsidRPr="000C02A4" w:rsidRDefault="00242C53" w:rsidP="000641D0">
      <w:pPr>
        <w:pStyle w:val="Default"/>
        <w:numPr>
          <w:ilvl w:val="0"/>
          <w:numId w:val="34"/>
        </w:numPr>
        <w:ind w:left="1843" w:hanging="709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ответ участника экзамена слово в слово повторяет те</w:t>
      </w:r>
      <w:proofErr w:type="gramStart"/>
      <w:r w:rsidRPr="000C02A4">
        <w:rPr>
          <w:color w:val="auto"/>
          <w:sz w:val="28"/>
          <w:szCs w:val="28"/>
        </w:rPr>
        <w:t>кст кр</w:t>
      </w:r>
      <w:proofErr w:type="gramEnd"/>
      <w:r w:rsidRPr="000C02A4">
        <w:rPr>
          <w:color w:val="auto"/>
          <w:sz w:val="28"/>
          <w:szCs w:val="28"/>
        </w:rPr>
        <w:t>итериев оценивания,</w:t>
      </w:r>
    </w:p>
    <w:p w:rsidR="00B954C7" w:rsidRPr="000C02A4" w:rsidRDefault="00B954C7" w:rsidP="005A1008">
      <w:pPr>
        <w:pStyle w:val="Default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а также других случаев, свидетельствующих</w:t>
      </w:r>
      <w:r w:rsidR="00ED1C68">
        <w:rPr>
          <w:color w:val="auto"/>
          <w:sz w:val="28"/>
          <w:szCs w:val="28"/>
        </w:rPr>
        <w:t xml:space="preserve"> о возможном нарушении Порядка;</w:t>
      </w:r>
    </w:p>
    <w:p w:rsidR="00D9789E" w:rsidRPr="000C02A4" w:rsidRDefault="00D9789E" w:rsidP="00D9789E">
      <w:pPr>
        <w:pStyle w:val="Default"/>
        <w:numPr>
          <w:ilvl w:val="0"/>
          <w:numId w:val="22"/>
        </w:numPr>
        <w:tabs>
          <w:tab w:val="left" w:pos="1134"/>
          <w:tab w:val="left" w:pos="1418"/>
        </w:tabs>
        <w:ind w:left="0" w:firstLine="567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обеспечить взаимодействие с РЦОИ, в том числе:</w:t>
      </w:r>
    </w:p>
    <w:p w:rsidR="00D9789E" w:rsidRPr="000C02A4" w:rsidRDefault="00D9789E" w:rsidP="00D9789E">
      <w:pPr>
        <w:pStyle w:val="Default"/>
        <w:numPr>
          <w:ilvl w:val="0"/>
          <w:numId w:val="22"/>
        </w:numPr>
        <w:tabs>
          <w:tab w:val="left" w:pos="1134"/>
          <w:tab w:val="left" w:pos="1418"/>
          <w:tab w:val="left" w:pos="1701"/>
        </w:tabs>
        <w:ind w:left="1701" w:hanging="425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 xml:space="preserve">своевременно информировать сотрудников РЦОИ о необходимости </w:t>
      </w:r>
      <w:r w:rsidRPr="00ED1C68">
        <w:rPr>
          <w:color w:val="auto"/>
          <w:sz w:val="28"/>
          <w:szCs w:val="28"/>
        </w:rPr>
        <w:t>предоставления экспертам дополнительн</w:t>
      </w:r>
      <w:r w:rsidR="004675AA">
        <w:rPr>
          <w:color w:val="auto"/>
          <w:sz w:val="28"/>
          <w:szCs w:val="28"/>
        </w:rPr>
        <w:t>ых</w:t>
      </w:r>
      <w:r w:rsidRPr="00ED1C68">
        <w:rPr>
          <w:color w:val="auto"/>
          <w:sz w:val="28"/>
          <w:szCs w:val="28"/>
        </w:rPr>
        <w:t xml:space="preserve"> рабочих компл</w:t>
      </w:r>
      <w:r w:rsidRPr="000C02A4">
        <w:rPr>
          <w:color w:val="auto"/>
          <w:sz w:val="28"/>
          <w:szCs w:val="28"/>
        </w:rPr>
        <w:t>ектов для проверки;</w:t>
      </w:r>
    </w:p>
    <w:p w:rsidR="00B954C7" w:rsidRPr="00B954C7" w:rsidRDefault="00B954C7" w:rsidP="00D9789E">
      <w:pPr>
        <w:pStyle w:val="Default"/>
        <w:numPr>
          <w:ilvl w:val="0"/>
          <w:numId w:val="22"/>
        </w:numPr>
        <w:tabs>
          <w:tab w:val="left" w:pos="1134"/>
          <w:tab w:val="left" w:pos="1701"/>
        </w:tabs>
        <w:ind w:left="1701" w:hanging="425"/>
        <w:jc w:val="both"/>
        <w:rPr>
          <w:sz w:val="28"/>
          <w:szCs w:val="28"/>
        </w:rPr>
      </w:pPr>
      <w:proofErr w:type="gramStart"/>
      <w:r w:rsidRPr="00B954C7">
        <w:rPr>
          <w:sz w:val="28"/>
          <w:szCs w:val="28"/>
        </w:rPr>
        <w:t xml:space="preserve">информировать о невозможности оценить экспертом ПК развернутые ответы участников экзаменов по причине проблем технического характера (нечеткая печать, некачественное сканирование работы, некачественная запись устного ответа и т.п.), а в случае если проблемы технического характера (например, некачественная запись устного ответа и т.п.) не удалось решить совместно с руководителем РЦОИ – информировать об указанном случае председателя ГЭК; </w:t>
      </w:r>
      <w:proofErr w:type="gramEnd"/>
    </w:p>
    <w:p w:rsidR="00BA38F8" w:rsidRPr="00CF603D" w:rsidRDefault="00BA38F8" w:rsidP="00E431B0">
      <w:pPr>
        <w:pStyle w:val="ad"/>
        <w:numPr>
          <w:ilvl w:val="0"/>
          <w:numId w:val="11"/>
        </w:numPr>
        <w:tabs>
          <w:tab w:val="left" w:pos="1134"/>
          <w:tab w:val="left" w:pos="41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F603D">
        <w:rPr>
          <w:rFonts w:ascii="Times New Roman" w:hAnsi="Times New Roman" w:cs="Times New Roman"/>
          <w:sz w:val="28"/>
          <w:szCs w:val="26"/>
        </w:rPr>
        <w:t xml:space="preserve">в </w:t>
      </w:r>
      <w:proofErr w:type="gramStart"/>
      <w:r w:rsidRPr="00CF603D">
        <w:rPr>
          <w:rFonts w:ascii="Times New Roman" w:hAnsi="Times New Roman" w:cs="Times New Roman"/>
          <w:sz w:val="28"/>
          <w:szCs w:val="26"/>
        </w:rPr>
        <w:t>случае</w:t>
      </w:r>
      <w:proofErr w:type="gramEnd"/>
      <w:r w:rsidRPr="00CF603D">
        <w:rPr>
          <w:rFonts w:ascii="Times New Roman" w:hAnsi="Times New Roman" w:cs="Times New Roman"/>
          <w:sz w:val="28"/>
          <w:szCs w:val="26"/>
        </w:rPr>
        <w:t xml:space="preserve"> нарушения экспертом требований запрета на вынос критериев оценивания из пункта проверки заданий составить служебную записку на имя председателя ГЭК с описанием выявленных нарушений;</w:t>
      </w:r>
    </w:p>
    <w:p w:rsidR="00EE7D8E" w:rsidRDefault="000E58A8" w:rsidP="00EE7D8E">
      <w:pPr>
        <w:pStyle w:val="ad"/>
        <w:numPr>
          <w:ilvl w:val="0"/>
          <w:numId w:val="11"/>
        </w:numPr>
        <w:tabs>
          <w:tab w:val="left" w:pos="1134"/>
          <w:tab w:val="left" w:pos="41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F603D">
        <w:rPr>
          <w:rFonts w:ascii="Times New Roman" w:hAnsi="Times New Roman" w:cs="Times New Roman"/>
          <w:sz w:val="28"/>
          <w:szCs w:val="26"/>
        </w:rPr>
        <w:t xml:space="preserve">контролировать качество работы экспертов ПК, направлять председателю ГЭК представление об отстранении от работы в ПК </w:t>
      </w:r>
      <w:r w:rsidRPr="00CF603D">
        <w:rPr>
          <w:rFonts w:ascii="Times New Roman" w:hAnsi="Times New Roman" w:cs="Times New Roman"/>
          <w:sz w:val="28"/>
          <w:szCs w:val="26"/>
        </w:rPr>
        <w:lastRenderedPageBreak/>
        <w:t xml:space="preserve">экспертов, нарушающих требования Порядка, игнорирующих в процессе проверки согласованные </w:t>
      </w:r>
      <w:r w:rsidRPr="00D95B75">
        <w:rPr>
          <w:rFonts w:ascii="Times New Roman" w:hAnsi="Times New Roman" w:cs="Times New Roman"/>
          <w:sz w:val="28"/>
          <w:szCs w:val="26"/>
        </w:rPr>
        <w:t>подходы к оцениванию работ, систематически допускающих ошибки в оценивании работ или нарушающих процедуру проведения проверки</w:t>
      </w:r>
      <w:r w:rsidR="00EE7D8E">
        <w:rPr>
          <w:rFonts w:ascii="Times New Roman" w:hAnsi="Times New Roman" w:cs="Times New Roman"/>
          <w:sz w:val="28"/>
          <w:szCs w:val="26"/>
        </w:rPr>
        <w:t>;</w:t>
      </w:r>
    </w:p>
    <w:p w:rsidR="00EE7D8E" w:rsidRDefault="00EE7D8E" w:rsidP="004D4A0E">
      <w:pPr>
        <w:pStyle w:val="ad"/>
        <w:numPr>
          <w:ilvl w:val="0"/>
          <w:numId w:val="11"/>
        </w:numPr>
        <w:tabs>
          <w:tab w:val="left" w:pos="1134"/>
          <w:tab w:val="left" w:pos="41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EE7D8E">
        <w:rPr>
          <w:rFonts w:ascii="Times New Roman" w:hAnsi="Times New Roman" w:cs="Times New Roman"/>
          <w:sz w:val="28"/>
          <w:szCs w:val="26"/>
        </w:rPr>
        <w:t>по окончании работы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EE7D8E" w:rsidRPr="000C02A4" w:rsidRDefault="00EE7D8E" w:rsidP="00D9789E">
      <w:pPr>
        <w:pStyle w:val="ad"/>
        <w:numPr>
          <w:ilvl w:val="0"/>
          <w:numId w:val="11"/>
        </w:numPr>
        <w:tabs>
          <w:tab w:val="left" w:pos="1134"/>
          <w:tab w:val="left" w:pos="417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6"/>
        </w:rPr>
      </w:pPr>
      <w:r w:rsidRPr="00EE7D8E">
        <w:rPr>
          <w:rFonts w:ascii="Times New Roman" w:hAnsi="Times New Roman" w:cs="Times New Roman"/>
          <w:sz w:val="28"/>
          <w:szCs w:val="26"/>
        </w:rPr>
        <w:t>принять у каждого эксперта под роспись комплект критериев оценивания выполнения заданий с развернутым ответом по каждому варианту</w:t>
      </w:r>
      <w:r w:rsidR="006E6FA5">
        <w:rPr>
          <w:rFonts w:ascii="Times New Roman" w:hAnsi="Times New Roman" w:cs="Times New Roman"/>
          <w:sz w:val="28"/>
          <w:szCs w:val="26"/>
        </w:rPr>
        <w:t xml:space="preserve">, </w:t>
      </w:r>
      <w:r w:rsidR="006E6FA5" w:rsidRPr="000C02A4">
        <w:rPr>
          <w:rFonts w:ascii="Times New Roman" w:hAnsi="Times New Roman" w:cs="Times New Roman"/>
          <w:sz w:val="28"/>
          <w:szCs w:val="26"/>
        </w:rPr>
        <w:t>дополнительные схемы оценивания</w:t>
      </w:r>
      <w:r w:rsidRPr="000C02A4">
        <w:rPr>
          <w:rFonts w:ascii="Times New Roman" w:hAnsi="Times New Roman" w:cs="Times New Roman"/>
          <w:sz w:val="28"/>
          <w:szCs w:val="26"/>
        </w:rPr>
        <w:t>;</w:t>
      </w:r>
    </w:p>
    <w:p w:rsidR="008C039C" w:rsidRPr="000C02A4" w:rsidRDefault="00EE7D8E" w:rsidP="008C039C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C02A4">
        <w:rPr>
          <w:rFonts w:ascii="Times New Roman" w:hAnsi="Times New Roman" w:cs="Times New Roman"/>
          <w:sz w:val="28"/>
          <w:szCs w:val="26"/>
        </w:rPr>
        <w:t>передать сотруднику РЦОИ проверенные комплекты (протоколы оценивания и обезличенные копии бланков ответов)</w:t>
      </w:r>
      <w:r w:rsidR="008C039C" w:rsidRPr="000C02A4">
        <w:rPr>
          <w:rFonts w:ascii="Times New Roman" w:hAnsi="Times New Roman" w:cs="Times New Roman"/>
          <w:sz w:val="28"/>
          <w:szCs w:val="26"/>
        </w:rPr>
        <w:t>;</w:t>
      </w:r>
    </w:p>
    <w:p w:rsidR="008C039C" w:rsidRPr="006D37D9" w:rsidRDefault="008C039C" w:rsidP="008C039C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0C02A4">
        <w:rPr>
          <w:rFonts w:ascii="Times New Roman" w:hAnsi="Times New Roman" w:cs="Times New Roman"/>
          <w:sz w:val="28"/>
          <w:szCs w:val="26"/>
        </w:rPr>
        <w:t xml:space="preserve">в </w:t>
      </w:r>
      <w:proofErr w:type="gramStart"/>
      <w:r w:rsidRPr="000C02A4">
        <w:rPr>
          <w:rFonts w:ascii="Times New Roman" w:hAnsi="Times New Roman" w:cs="Times New Roman"/>
          <w:sz w:val="28"/>
          <w:szCs w:val="26"/>
        </w:rPr>
        <w:t>случае</w:t>
      </w:r>
      <w:proofErr w:type="gramEnd"/>
      <w:r w:rsidRPr="000C02A4">
        <w:rPr>
          <w:rFonts w:ascii="Times New Roman" w:hAnsi="Times New Roman" w:cs="Times New Roman"/>
          <w:sz w:val="28"/>
          <w:szCs w:val="26"/>
        </w:rPr>
        <w:t xml:space="preserve">, если рабочий комплект по объективным причинам не был </w:t>
      </w:r>
      <w:r w:rsidRPr="006D37D9">
        <w:rPr>
          <w:rFonts w:ascii="Times New Roman" w:hAnsi="Times New Roman" w:cs="Times New Roman"/>
          <w:sz w:val="28"/>
          <w:szCs w:val="26"/>
        </w:rPr>
        <w:t>проверен экспертом полностью и не может быть проверен экспертом в последующие дни:</w:t>
      </w:r>
    </w:p>
    <w:p w:rsidR="008C039C" w:rsidRPr="006D37D9" w:rsidRDefault="008C039C" w:rsidP="008C039C">
      <w:pPr>
        <w:pStyle w:val="ad"/>
        <w:numPr>
          <w:ilvl w:val="1"/>
          <w:numId w:val="20"/>
        </w:numPr>
        <w:tabs>
          <w:tab w:val="left" w:pos="1134"/>
        </w:tabs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6"/>
        </w:rPr>
      </w:pPr>
      <w:r w:rsidRPr="006D37D9">
        <w:rPr>
          <w:rFonts w:ascii="Times New Roman" w:hAnsi="Times New Roman" w:cs="Times New Roman"/>
          <w:sz w:val="28"/>
          <w:szCs w:val="26"/>
        </w:rPr>
        <w:t>составить служебную записку на имя руководителя РЦОИ с объяснением причины возврата непроверенного (</w:t>
      </w:r>
      <w:proofErr w:type="spellStart"/>
      <w:r w:rsidRPr="006D37D9">
        <w:rPr>
          <w:rFonts w:ascii="Times New Roman" w:hAnsi="Times New Roman" w:cs="Times New Roman"/>
          <w:sz w:val="28"/>
          <w:szCs w:val="26"/>
        </w:rPr>
        <w:t>недопроверенного</w:t>
      </w:r>
      <w:proofErr w:type="spellEnd"/>
      <w:r w:rsidRPr="006D37D9">
        <w:rPr>
          <w:rFonts w:ascii="Times New Roman" w:hAnsi="Times New Roman" w:cs="Times New Roman"/>
          <w:sz w:val="28"/>
          <w:szCs w:val="26"/>
        </w:rPr>
        <w:t>) комплекта;</w:t>
      </w:r>
    </w:p>
    <w:p w:rsidR="000E58A8" w:rsidRPr="006D37D9" w:rsidRDefault="008C039C" w:rsidP="006D37D9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6"/>
        </w:rPr>
      </w:pPr>
      <w:r w:rsidRPr="006D37D9">
        <w:rPr>
          <w:rFonts w:ascii="Times New Roman" w:hAnsi="Times New Roman" w:cs="Times New Roman"/>
          <w:sz w:val="28"/>
          <w:szCs w:val="26"/>
        </w:rPr>
        <w:t>передать в РЦОИ служебную записку, протокол проверки и бланки-копии всего рабочего комплекта, не проверенного экспертом полностью, для переназначения другим экспертам.</w:t>
      </w:r>
    </w:p>
    <w:p w:rsidR="000E58A8" w:rsidRPr="006D37D9" w:rsidRDefault="000E58A8" w:rsidP="00650F01">
      <w:pPr>
        <w:pStyle w:val="ad"/>
        <w:keepNext/>
        <w:numPr>
          <w:ilvl w:val="0"/>
          <w:numId w:val="26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7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этапе завершения работы ПК</w:t>
      </w:r>
    </w:p>
    <w:p w:rsidR="000E58A8" w:rsidRPr="006D37D9" w:rsidRDefault="000E58A8" w:rsidP="00E43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D37D9">
        <w:rPr>
          <w:rFonts w:ascii="Times New Roman" w:hAnsi="Times New Roman" w:cs="Times New Roman"/>
          <w:sz w:val="28"/>
          <w:szCs w:val="26"/>
        </w:rPr>
        <w:t>Председатель ПК должен:</w:t>
      </w:r>
    </w:p>
    <w:p w:rsidR="00C56691" w:rsidRPr="001F7A21" w:rsidRDefault="000E58A8" w:rsidP="00E431B0">
      <w:pPr>
        <w:pStyle w:val="ad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D37D9">
        <w:rPr>
          <w:rFonts w:ascii="Times New Roman" w:hAnsi="Times New Roman" w:cs="Times New Roman"/>
          <w:sz w:val="28"/>
          <w:szCs w:val="26"/>
        </w:rPr>
        <w:t>сдать руководителю (уполномоченному сотруднику) РЦОИ, все критерии оценивания ответов на задания с развернутым ответом, выданные для проведения проверки</w:t>
      </w:r>
      <w:r w:rsidR="00C56691" w:rsidRPr="006D37D9">
        <w:rPr>
          <w:rFonts w:ascii="Times New Roman" w:hAnsi="Times New Roman" w:cs="Times New Roman"/>
          <w:sz w:val="28"/>
          <w:szCs w:val="26"/>
        </w:rPr>
        <w:t xml:space="preserve">, в случае недостатка критериев оценивания составить служебную </w:t>
      </w:r>
      <w:r w:rsidR="00C56691" w:rsidRPr="001F7A21">
        <w:rPr>
          <w:rFonts w:ascii="Times New Roman" w:hAnsi="Times New Roman" w:cs="Times New Roman"/>
          <w:sz w:val="28"/>
          <w:szCs w:val="26"/>
        </w:rPr>
        <w:t>записку;</w:t>
      </w:r>
    </w:p>
    <w:p w:rsidR="000E58A8" w:rsidRPr="00C56691" w:rsidRDefault="000E58A8" w:rsidP="00E431B0">
      <w:pPr>
        <w:pStyle w:val="ad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C56691">
        <w:rPr>
          <w:rFonts w:ascii="Times New Roman" w:hAnsi="Times New Roman" w:cs="Times New Roman"/>
          <w:sz w:val="28"/>
          <w:szCs w:val="26"/>
        </w:rPr>
        <w:t>по завершении проверки получить от руководителя РЦОИ (уполномоченного им сотрудника РЦОИ) пакет документов о результатах работы ПК:</w:t>
      </w:r>
    </w:p>
    <w:p w:rsidR="000E58A8" w:rsidRPr="00C56691" w:rsidRDefault="000E58A8" w:rsidP="00594B0A">
      <w:pPr>
        <w:pStyle w:val="ad"/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6"/>
        </w:rPr>
      </w:pPr>
      <w:r w:rsidRPr="00C56691">
        <w:rPr>
          <w:rFonts w:ascii="Times New Roman" w:hAnsi="Times New Roman" w:cs="Times New Roman"/>
          <w:sz w:val="28"/>
          <w:szCs w:val="26"/>
        </w:rPr>
        <w:t>количество работ, проверенных каждым экспертом;</w:t>
      </w:r>
    </w:p>
    <w:p w:rsidR="000E58A8" w:rsidRPr="00C56691" w:rsidRDefault="000E58A8" w:rsidP="00594B0A">
      <w:pPr>
        <w:pStyle w:val="ad"/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6"/>
        </w:rPr>
      </w:pPr>
      <w:r w:rsidRPr="00C56691">
        <w:rPr>
          <w:rFonts w:ascii="Times New Roman" w:hAnsi="Times New Roman" w:cs="Times New Roman"/>
          <w:sz w:val="28"/>
          <w:szCs w:val="26"/>
        </w:rPr>
        <w:t>количество работ, отправленных на третью проверку;</w:t>
      </w:r>
    </w:p>
    <w:p w:rsidR="000E58A8" w:rsidRPr="00C56691" w:rsidRDefault="000E58A8" w:rsidP="00594B0A">
      <w:pPr>
        <w:pStyle w:val="ad"/>
        <w:numPr>
          <w:ilvl w:val="0"/>
          <w:numId w:val="12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6"/>
        </w:rPr>
      </w:pPr>
      <w:r w:rsidRPr="00C56691">
        <w:rPr>
          <w:rFonts w:ascii="Times New Roman" w:hAnsi="Times New Roman" w:cs="Times New Roman"/>
          <w:sz w:val="28"/>
          <w:szCs w:val="26"/>
        </w:rPr>
        <w:t>информацию об экспертах, показавших наибольшее количество расхождений в результатах оценивания;</w:t>
      </w:r>
    </w:p>
    <w:p w:rsidR="000E58A8" w:rsidRDefault="000E58A8" w:rsidP="00594B0A">
      <w:pPr>
        <w:pStyle w:val="ad"/>
        <w:numPr>
          <w:ilvl w:val="0"/>
          <w:numId w:val="12"/>
        </w:numPr>
        <w:ind w:left="1985" w:hanging="567"/>
        <w:jc w:val="both"/>
        <w:rPr>
          <w:rFonts w:ascii="Times New Roman" w:hAnsi="Times New Roman" w:cs="Times New Roman"/>
          <w:sz w:val="28"/>
          <w:szCs w:val="26"/>
        </w:rPr>
      </w:pPr>
      <w:r w:rsidRPr="00C56691">
        <w:rPr>
          <w:rFonts w:ascii="Times New Roman" w:hAnsi="Times New Roman" w:cs="Times New Roman"/>
          <w:sz w:val="28"/>
          <w:szCs w:val="26"/>
        </w:rPr>
        <w:t>другую информацию, связанную с деятельностью ПК, при необходимости.</w:t>
      </w:r>
    </w:p>
    <w:p w:rsidR="004F5251" w:rsidRPr="00650F01" w:rsidRDefault="004F5251" w:rsidP="00650F01">
      <w:pPr>
        <w:pStyle w:val="ad"/>
        <w:numPr>
          <w:ilvl w:val="0"/>
          <w:numId w:val="26"/>
        </w:numPr>
        <w:spacing w:after="0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50F01">
        <w:rPr>
          <w:rFonts w:ascii="Times New Roman" w:hAnsi="Times New Roman" w:cs="Times New Roman"/>
          <w:b/>
          <w:bCs/>
          <w:sz w:val="28"/>
          <w:szCs w:val="28"/>
        </w:rPr>
        <w:t>Правила для председателя ПК при рассмотрении апелляций о несогласии с выставленными баллами</w:t>
      </w:r>
    </w:p>
    <w:p w:rsidR="004F5251" w:rsidRPr="003553AC" w:rsidRDefault="004F5251" w:rsidP="006160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3AC">
        <w:rPr>
          <w:rFonts w:ascii="Times New Roman" w:hAnsi="Times New Roman" w:cs="Times New Roman"/>
          <w:sz w:val="28"/>
          <w:szCs w:val="28"/>
        </w:rPr>
        <w:t>При рассмотрении апелляций о несогласии с выставленными баллами по ГИА</w:t>
      </w:r>
      <w:r w:rsidR="003553AC">
        <w:rPr>
          <w:rFonts w:ascii="Times New Roman" w:hAnsi="Times New Roman" w:cs="Times New Roman"/>
          <w:sz w:val="28"/>
          <w:szCs w:val="28"/>
        </w:rPr>
        <w:t>-9</w:t>
      </w:r>
      <w:r w:rsidRPr="003553AC">
        <w:rPr>
          <w:rFonts w:ascii="Times New Roman" w:hAnsi="Times New Roman" w:cs="Times New Roman"/>
          <w:sz w:val="28"/>
          <w:szCs w:val="28"/>
        </w:rPr>
        <w:t xml:space="preserve"> (далее – апелляция по результатам) председатель ПК должен</w:t>
      </w:r>
      <w:r w:rsidR="003553AC">
        <w:rPr>
          <w:rFonts w:ascii="Times New Roman" w:hAnsi="Times New Roman" w:cs="Times New Roman"/>
          <w:sz w:val="28"/>
          <w:szCs w:val="28"/>
        </w:rPr>
        <w:t xml:space="preserve"> до заседания </w:t>
      </w:r>
      <w:r w:rsidR="003553AC" w:rsidRPr="00194DEF">
        <w:rPr>
          <w:rFonts w:ascii="Times New Roman" w:hAnsi="Times New Roman" w:cs="Times New Roman"/>
          <w:sz w:val="28"/>
          <w:szCs w:val="28"/>
        </w:rPr>
        <w:t xml:space="preserve">конфликтной комиссии </w:t>
      </w:r>
      <w:r w:rsidR="003553AC">
        <w:rPr>
          <w:rFonts w:ascii="Times New Roman" w:hAnsi="Times New Roman" w:cs="Times New Roman"/>
          <w:sz w:val="28"/>
          <w:szCs w:val="28"/>
        </w:rPr>
        <w:t>(</w:t>
      </w:r>
      <w:r w:rsidR="003553AC" w:rsidRPr="00194DEF">
        <w:rPr>
          <w:rFonts w:ascii="Times New Roman" w:hAnsi="Times New Roman" w:cs="Times New Roman"/>
          <w:sz w:val="28"/>
          <w:szCs w:val="28"/>
        </w:rPr>
        <w:t>далее – КК)</w:t>
      </w:r>
    </w:p>
    <w:p w:rsidR="003553AC" w:rsidRDefault="00AF6C46" w:rsidP="00616010">
      <w:pPr>
        <w:numPr>
          <w:ilvl w:val="2"/>
          <w:numId w:val="14"/>
        </w:numPr>
        <w:tabs>
          <w:tab w:val="left" w:pos="1168"/>
        </w:tabs>
        <w:spacing w:after="0"/>
        <w:ind w:lef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 xml:space="preserve">до заседания КК </w:t>
      </w:r>
      <w:r w:rsidR="004F5251" w:rsidRPr="00194DEF">
        <w:rPr>
          <w:rFonts w:ascii="Times New Roman" w:hAnsi="Times New Roman" w:cs="Times New Roman"/>
          <w:sz w:val="28"/>
          <w:szCs w:val="28"/>
        </w:rPr>
        <w:t xml:space="preserve">получить от председателя </w:t>
      </w:r>
      <w:r w:rsidR="003553AC">
        <w:rPr>
          <w:rFonts w:ascii="Times New Roman" w:hAnsi="Times New Roman" w:cs="Times New Roman"/>
          <w:sz w:val="28"/>
          <w:szCs w:val="28"/>
        </w:rPr>
        <w:t xml:space="preserve">КК </w:t>
      </w:r>
      <w:r w:rsidR="004F5251" w:rsidRPr="00AF6C46">
        <w:rPr>
          <w:rFonts w:ascii="Times New Roman" w:hAnsi="Times New Roman" w:cs="Times New Roman"/>
          <w:sz w:val="28"/>
          <w:szCs w:val="28"/>
          <w:u w:val="single"/>
        </w:rPr>
        <w:t xml:space="preserve">апелляционный комплект участника </w:t>
      </w:r>
      <w:r w:rsidR="003553AC" w:rsidRPr="00AF6C46">
        <w:rPr>
          <w:rFonts w:ascii="Times New Roman" w:hAnsi="Times New Roman" w:cs="Times New Roman"/>
          <w:sz w:val="28"/>
          <w:szCs w:val="28"/>
          <w:u w:val="single"/>
        </w:rPr>
        <w:t>ОГЭ</w:t>
      </w:r>
      <w:r w:rsidR="003553AC">
        <w:rPr>
          <w:rFonts w:ascii="Times New Roman" w:hAnsi="Times New Roman" w:cs="Times New Roman"/>
          <w:sz w:val="28"/>
          <w:szCs w:val="28"/>
        </w:rPr>
        <w:t>:</w:t>
      </w:r>
    </w:p>
    <w:p w:rsidR="003553AC" w:rsidRPr="003553AC" w:rsidRDefault="003553AC" w:rsidP="00317585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lastRenderedPageBreak/>
        <w:t xml:space="preserve"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(форма 2-АП-1, 2-АП-2, 2-АП-3); </w:t>
      </w:r>
    </w:p>
    <w:p w:rsidR="003553AC" w:rsidRDefault="003553AC" w:rsidP="00317585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 xml:space="preserve">распечатанные изображения бланка ответов №1 и бланков ответов №2 (лист 1, лист 2), дополнительных бланков ответов №2, протоколов проверки развернутых ответов, </w:t>
      </w:r>
    </w:p>
    <w:p w:rsidR="003553AC" w:rsidRPr="003553AC" w:rsidRDefault="003553AC" w:rsidP="00317585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>распечатанные результаты распознавания бланков ответов №1 и №2, дополнительных бланков ответов №2, протоколов проверки развернутых ответов</w:t>
      </w:r>
      <w:r>
        <w:rPr>
          <w:sz w:val="28"/>
          <w:szCs w:val="28"/>
        </w:rPr>
        <w:t>;</w:t>
      </w:r>
    </w:p>
    <w:p w:rsidR="003553AC" w:rsidRPr="003553AC" w:rsidRDefault="003553AC" w:rsidP="00317585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>заявление по форме 1-АП.</w:t>
      </w:r>
    </w:p>
    <w:p w:rsidR="003553AC" w:rsidRPr="003553AC" w:rsidRDefault="003553AC" w:rsidP="00317585">
      <w:pPr>
        <w:pStyle w:val="Default"/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>Дополнительно к апелляцион</w:t>
      </w:r>
      <w:r w:rsidR="006D37D9">
        <w:rPr>
          <w:sz w:val="28"/>
          <w:szCs w:val="28"/>
        </w:rPr>
        <w:t>ному комплекту распечатываются:</w:t>
      </w:r>
    </w:p>
    <w:p w:rsidR="003553AC" w:rsidRPr="003553AC" w:rsidRDefault="003553AC" w:rsidP="00317585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 xml:space="preserve">критерии </w:t>
      </w:r>
      <w:r w:rsidR="006D37D9">
        <w:rPr>
          <w:sz w:val="28"/>
          <w:szCs w:val="28"/>
        </w:rPr>
        <w:t>оценивания развернутых ответов;</w:t>
      </w:r>
    </w:p>
    <w:p w:rsidR="003553AC" w:rsidRPr="003553AC" w:rsidRDefault="003553AC" w:rsidP="00317585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>перечень допустимых символов для записи ответо</w:t>
      </w:r>
      <w:r w:rsidR="006D37D9">
        <w:rPr>
          <w:sz w:val="28"/>
          <w:szCs w:val="28"/>
        </w:rPr>
        <w:t>в на задания с кратким ответом;</w:t>
      </w:r>
    </w:p>
    <w:p w:rsidR="003553AC" w:rsidRPr="003553AC" w:rsidRDefault="003553AC" w:rsidP="00317585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>КИМ, вып</w:t>
      </w:r>
      <w:r w:rsidR="006D37D9">
        <w:rPr>
          <w:sz w:val="28"/>
          <w:szCs w:val="28"/>
        </w:rPr>
        <w:t>олнявшийся участником экзамена;</w:t>
      </w:r>
    </w:p>
    <w:p w:rsidR="003553AC" w:rsidRPr="003553AC" w:rsidRDefault="003553AC" w:rsidP="00317585">
      <w:pPr>
        <w:pStyle w:val="ad"/>
        <w:numPr>
          <w:ilvl w:val="0"/>
          <w:numId w:val="14"/>
        </w:numPr>
        <w:tabs>
          <w:tab w:val="left" w:pos="1168"/>
        </w:tabs>
        <w:spacing w:after="0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53AC">
        <w:rPr>
          <w:rFonts w:ascii="Times New Roman" w:hAnsi="Times New Roman" w:cs="Times New Roman"/>
          <w:sz w:val="28"/>
          <w:szCs w:val="28"/>
        </w:rPr>
        <w:t>уведомление по итогам рассмотрения апелляции о несогласии с выставленными баллами по результатам ГИА (форма У-33).</w:t>
      </w:r>
    </w:p>
    <w:p w:rsidR="003553AC" w:rsidRPr="003553AC" w:rsidRDefault="00AF6C46" w:rsidP="00616010">
      <w:pPr>
        <w:pStyle w:val="Default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F6C46">
        <w:rPr>
          <w:sz w:val="28"/>
          <w:szCs w:val="28"/>
        </w:rPr>
        <w:t xml:space="preserve">до заседания КК получить от председателя КК </w:t>
      </w:r>
      <w:r w:rsidRPr="00AF6C46">
        <w:rPr>
          <w:sz w:val="28"/>
          <w:szCs w:val="28"/>
          <w:u w:val="single"/>
        </w:rPr>
        <w:t>апелляционный комплект участника Г</w:t>
      </w:r>
      <w:r>
        <w:rPr>
          <w:sz w:val="28"/>
          <w:szCs w:val="28"/>
          <w:u w:val="single"/>
        </w:rPr>
        <w:t>В</w:t>
      </w:r>
      <w:r w:rsidRPr="00AF6C46">
        <w:rPr>
          <w:sz w:val="28"/>
          <w:szCs w:val="28"/>
          <w:u w:val="single"/>
        </w:rPr>
        <w:t>Э</w:t>
      </w:r>
      <w:r w:rsidR="003553AC" w:rsidRPr="003553AC">
        <w:rPr>
          <w:sz w:val="28"/>
          <w:szCs w:val="28"/>
        </w:rPr>
        <w:t xml:space="preserve">: </w:t>
      </w:r>
    </w:p>
    <w:p w:rsidR="003553AC" w:rsidRPr="003553AC" w:rsidRDefault="003553AC" w:rsidP="00F74DD1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 xml:space="preserve">изображения экзаменационной работы участника ГВЭ; </w:t>
      </w:r>
    </w:p>
    <w:p w:rsidR="003553AC" w:rsidRPr="003553AC" w:rsidRDefault="003553AC" w:rsidP="00F74DD1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 xml:space="preserve"> протоколы устных ответов обучающегося и электронные носители, содержащие файлы с цифровой аудиозаписью устных ответов апеллянта, сдававшего ГВЭ в устной форме; </w:t>
      </w:r>
    </w:p>
    <w:p w:rsidR="003553AC" w:rsidRPr="003553AC" w:rsidRDefault="003553AC" w:rsidP="00F74DD1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 xml:space="preserve">копии протоколов проверки экзаменационной работы ПК; </w:t>
      </w:r>
    </w:p>
    <w:p w:rsidR="003553AC" w:rsidRPr="003553AC" w:rsidRDefault="003553AC" w:rsidP="00F74DD1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 xml:space="preserve">заявление по форме 1-АП. </w:t>
      </w:r>
    </w:p>
    <w:p w:rsidR="003553AC" w:rsidRPr="003553AC" w:rsidRDefault="003553AC" w:rsidP="00F74DD1">
      <w:pPr>
        <w:pStyle w:val="Default"/>
        <w:numPr>
          <w:ilvl w:val="0"/>
          <w:numId w:val="14"/>
        </w:numPr>
        <w:ind w:left="1985" w:hanging="567"/>
        <w:jc w:val="both"/>
        <w:rPr>
          <w:sz w:val="28"/>
          <w:szCs w:val="28"/>
        </w:rPr>
      </w:pPr>
      <w:r w:rsidRPr="003553AC">
        <w:rPr>
          <w:sz w:val="28"/>
          <w:szCs w:val="28"/>
        </w:rPr>
        <w:t xml:space="preserve">критерии оценивания; </w:t>
      </w:r>
    </w:p>
    <w:p w:rsidR="003553AC" w:rsidRPr="003553AC" w:rsidRDefault="003553AC" w:rsidP="00F74DD1">
      <w:pPr>
        <w:numPr>
          <w:ilvl w:val="0"/>
          <w:numId w:val="14"/>
        </w:numPr>
        <w:tabs>
          <w:tab w:val="left" w:pos="1168"/>
        </w:tabs>
        <w:spacing w:after="0"/>
        <w:ind w:left="19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53AC">
        <w:rPr>
          <w:rFonts w:ascii="Times New Roman" w:hAnsi="Times New Roman" w:cs="Times New Roman"/>
          <w:sz w:val="28"/>
          <w:szCs w:val="28"/>
        </w:rPr>
        <w:t>тексты, темы, задания, билеты, выполнявшиеся участником ГВЭ, подавшим апелляцию;</w:t>
      </w:r>
    </w:p>
    <w:p w:rsidR="004F5251" w:rsidRPr="00194DEF" w:rsidRDefault="004F5251" w:rsidP="00616010">
      <w:pPr>
        <w:numPr>
          <w:ilvl w:val="2"/>
          <w:numId w:val="13"/>
        </w:numPr>
        <w:tabs>
          <w:tab w:val="left" w:pos="116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 xml:space="preserve">назначить на рассмотрение апелляции экспертов ПК, которым в текущем году присвоен статус «ведущий эксперт» или «старший эксперт», </w:t>
      </w:r>
      <w:r w:rsidRPr="00194DEF">
        <w:rPr>
          <w:rFonts w:ascii="Times New Roman" w:hAnsi="Times New Roman" w:cs="Times New Roman"/>
          <w:sz w:val="28"/>
          <w:szCs w:val="26"/>
        </w:rPr>
        <w:t>имеющих опыт «первой-второй» и «третьей» проверки в текущем году, и передать им вышеуказанные материалы;</w:t>
      </w:r>
      <w:r w:rsidRPr="0019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51" w:rsidRPr="00194DEF" w:rsidRDefault="004F5251" w:rsidP="00616010">
      <w:pPr>
        <w:numPr>
          <w:ilvl w:val="2"/>
          <w:numId w:val="13"/>
        </w:numPr>
        <w:tabs>
          <w:tab w:val="left" w:pos="116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 xml:space="preserve">до заседания КК организовать работу экспертов ПК по установлению правильности оценивания заданий с развернутым и (или) устным ответом и (или) о необходимости изменения баллов за выполнение задания с развернутым и (или) устным ответом; </w:t>
      </w:r>
    </w:p>
    <w:p w:rsidR="00F3741F" w:rsidRPr="00194DEF" w:rsidRDefault="00F3741F" w:rsidP="00616010">
      <w:pPr>
        <w:numPr>
          <w:ilvl w:val="2"/>
          <w:numId w:val="13"/>
        </w:numPr>
        <w:tabs>
          <w:tab w:val="left" w:pos="116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 xml:space="preserve">после проведения экспертами ПК соответствующей работы по установлению правильности оценивания экзаменационной работы в тот же </w:t>
      </w:r>
      <w:r w:rsidRPr="00194DEF">
        <w:rPr>
          <w:rFonts w:ascii="Times New Roman" w:hAnsi="Times New Roman" w:cs="Times New Roman"/>
          <w:sz w:val="28"/>
          <w:szCs w:val="28"/>
        </w:rPr>
        <w:lastRenderedPageBreak/>
        <w:t>день передать председателю КК апелляционные комплекты документов и заключения экспертов ПК;</w:t>
      </w:r>
    </w:p>
    <w:p w:rsidR="004F5251" w:rsidRPr="00194DEF" w:rsidRDefault="004F5251" w:rsidP="00616010">
      <w:pPr>
        <w:numPr>
          <w:ilvl w:val="2"/>
          <w:numId w:val="13"/>
        </w:numPr>
        <w:tabs>
          <w:tab w:val="left" w:pos="116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>узнать у ответственного секретаря КК дату, место и время заседания КК, а также о присутствии на заседании КК по рассмотрению апелляций апеллянтов и (или) их родителей (законных представителей);</w:t>
      </w:r>
    </w:p>
    <w:p w:rsidR="004F5251" w:rsidRPr="00194DEF" w:rsidRDefault="004F5251" w:rsidP="00616010">
      <w:pPr>
        <w:numPr>
          <w:ilvl w:val="2"/>
          <w:numId w:val="13"/>
        </w:numPr>
        <w:tabs>
          <w:tab w:val="left" w:pos="116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DEF">
        <w:rPr>
          <w:rFonts w:ascii="Times New Roman" w:hAnsi="Times New Roman" w:cs="Times New Roman"/>
          <w:sz w:val="28"/>
          <w:szCs w:val="28"/>
        </w:rPr>
        <w:t xml:space="preserve">направить экспертов ПК, </w:t>
      </w:r>
      <w:r w:rsidRPr="00194DEF">
        <w:rPr>
          <w:rFonts w:ascii="Times New Roman" w:hAnsi="Times New Roman" w:cs="Times New Roman"/>
          <w:sz w:val="28"/>
          <w:szCs w:val="26"/>
        </w:rPr>
        <w:t>назначенных на рассмотрение апелляции</w:t>
      </w:r>
      <w:r w:rsidRPr="00194DEF">
        <w:rPr>
          <w:rFonts w:ascii="Times New Roman" w:hAnsi="Times New Roman" w:cs="Times New Roman"/>
          <w:sz w:val="28"/>
          <w:szCs w:val="28"/>
        </w:rPr>
        <w:t xml:space="preserve"> и принимавших участие в работе по установлению правильности оценивания заданий с развернутым и (или) устным ответом и (или) о необходимости изменения баллов за выполнение задания с развернутым и (или) устным ответом апеллянтов, в КК на заседание КК в указанное время (в случае присутствия на заседании КК апеллянтов и (или) их родителей (законных представителей);</w:t>
      </w:r>
      <w:proofErr w:type="gramEnd"/>
    </w:p>
    <w:p w:rsidR="004F5251" w:rsidRPr="00194DEF" w:rsidRDefault="004F5251" w:rsidP="00616010">
      <w:pPr>
        <w:numPr>
          <w:ilvl w:val="2"/>
          <w:numId w:val="13"/>
        </w:numPr>
        <w:tabs>
          <w:tab w:val="left" w:pos="1168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 xml:space="preserve">передать в РЦОИ информацию об обнаруженных некорректных (по мнению председателя ПК) заданиях с обязательным указанием номера варианта КИМ </w:t>
      </w:r>
      <w:r w:rsidRPr="00194DEF">
        <w:rPr>
          <w:rFonts w:ascii="Times New Roman" w:hAnsi="Times New Roman" w:cs="Times New Roman"/>
          <w:sz w:val="28"/>
          <w:szCs w:val="26"/>
        </w:rPr>
        <w:t>(или номера КИМ)</w:t>
      </w:r>
      <w:r w:rsidRPr="00194DEF">
        <w:rPr>
          <w:rFonts w:ascii="Times New Roman" w:hAnsi="Times New Roman" w:cs="Times New Roman"/>
          <w:sz w:val="28"/>
          <w:szCs w:val="28"/>
        </w:rPr>
        <w:t>, номера задания и содержания замечания.</w:t>
      </w:r>
    </w:p>
    <w:p w:rsidR="004F5251" w:rsidRPr="00194DEF" w:rsidRDefault="004F5251" w:rsidP="006160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 xml:space="preserve">Решение о корректности задания </w:t>
      </w:r>
      <w:proofErr w:type="gramStart"/>
      <w:r w:rsidRPr="00194D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4DEF">
        <w:rPr>
          <w:rFonts w:ascii="Times New Roman" w:hAnsi="Times New Roman" w:cs="Times New Roman"/>
          <w:sz w:val="28"/>
          <w:szCs w:val="28"/>
        </w:rPr>
        <w:t xml:space="preserve"> об изменении баллов участникам ГИА, выполнявшим его, в случае признания задания некорректным принимается на федеральном уровне. В случае признания задания некорректным всем участникам ГИА, которые выполняли данное задание, пересчитываются баллы в соответствии с распорядительным актом </w:t>
      </w:r>
      <w:proofErr w:type="spellStart"/>
      <w:r w:rsidRPr="00194DE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4DEF">
        <w:rPr>
          <w:rFonts w:ascii="Times New Roman" w:hAnsi="Times New Roman" w:cs="Times New Roman"/>
          <w:sz w:val="28"/>
          <w:szCs w:val="28"/>
        </w:rPr>
        <w:t>.</w:t>
      </w:r>
    </w:p>
    <w:p w:rsidR="004F5251" w:rsidRPr="00650F01" w:rsidRDefault="00F3741F" w:rsidP="00650F01">
      <w:pPr>
        <w:pStyle w:val="ad"/>
        <w:keepNext/>
        <w:numPr>
          <w:ilvl w:val="0"/>
          <w:numId w:val="26"/>
        </w:numPr>
        <w:spacing w:before="120" w:after="0"/>
        <w:ind w:hanging="720"/>
        <w:rPr>
          <w:rFonts w:ascii="Times New Roman" w:hAnsi="Times New Roman" w:cs="Times New Roman"/>
          <w:sz w:val="28"/>
          <w:szCs w:val="28"/>
        </w:rPr>
      </w:pPr>
      <w:r w:rsidRPr="00650F01">
        <w:rPr>
          <w:rFonts w:ascii="Times New Roman" w:eastAsiaTheme="majorEastAsia" w:hAnsi="Times New Roman" w:cs="Times New Roman"/>
          <w:b/>
          <w:sz w:val="28"/>
          <w:szCs w:val="28"/>
        </w:rPr>
        <w:t>Подготовка содержательного анализа результатов ОГЭ</w:t>
      </w:r>
    </w:p>
    <w:p w:rsidR="00925185" w:rsidRDefault="00375336" w:rsidP="00AE2A98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867" w:rsidRPr="0062252A">
        <w:rPr>
          <w:rFonts w:ascii="Times New Roman" w:hAnsi="Times New Roman" w:cs="Times New Roman"/>
          <w:sz w:val="28"/>
          <w:szCs w:val="28"/>
        </w:rPr>
        <w:t>о окончанию основного периода ГИА-9 на основании статистических данных, предоставленных РЦОИ, председатель предметной комиссии</w:t>
      </w:r>
      <w:r w:rsidR="00925185" w:rsidRPr="0062252A">
        <w:rPr>
          <w:rFonts w:ascii="Times New Roman" w:hAnsi="Times New Roman" w:cs="Times New Roman"/>
          <w:sz w:val="28"/>
          <w:szCs w:val="28"/>
        </w:rPr>
        <w:t>:</w:t>
      </w:r>
    </w:p>
    <w:p w:rsidR="00925185" w:rsidRDefault="00843867" w:rsidP="00AE2A98">
      <w:pPr>
        <w:pStyle w:val="ad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>проводит содержательный анализ результатов ОГЭ по учебному предмету</w:t>
      </w:r>
      <w:r w:rsidR="00925185">
        <w:rPr>
          <w:rFonts w:ascii="Times New Roman" w:hAnsi="Times New Roman" w:cs="Times New Roman"/>
          <w:sz w:val="28"/>
          <w:szCs w:val="28"/>
        </w:rPr>
        <w:t>;</w:t>
      </w:r>
    </w:p>
    <w:p w:rsidR="00925185" w:rsidRDefault="00843867" w:rsidP="00AE2A98">
      <w:pPr>
        <w:pStyle w:val="ad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>осуществляет выявление сложных для участников ОГЭ заданий</w:t>
      </w:r>
      <w:r w:rsidR="00925185">
        <w:rPr>
          <w:rFonts w:ascii="Times New Roman" w:hAnsi="Times New Roman" w:cs="Times New Roman"/>
          <w:sz w:val="28"/>
          <w:szCs w:val="28"/>
        </w:rPr>
        <w:t>,</w:t>
      </w:r>
      <w:r w:rsidRPr="00194DEF">
        <w:rPr>
          <w:rFonts w:ascii="Times New Roman" w:hAnsi="Times New Roman" w:cs="Times New Roman"/>
          <w:sz w:val="28"/>
          <w:szCs w:val="28"/>
        </w:rPr>
        <w:t xml:space="preserve"> разбор типичных ошибок</w:t>
      </w:r>
      <w:r w:rsidR="00925185">
        <w:rPr>
          <w:rFonts w:ascii="Times New Roman" w:hAnsi="Times New Roman" w:cs="Times New Roman"/>
          <w:sz w:val="28"/>
          <w:szCs w:val="28"/>
        </w:rPr>
        <w:t>;</w:t>
      </w:r>
    </w:p>
    <w:p w:rsidR="00925185" w:rsidRDefault="00843867" w:rsidP="00AE2A98">
      <w:pPr>
        <w:pStyle w:val="ad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>формирует выводы о вероятных причинах затруднений для выпускников</w:t>
      </w:r>
      <w:r w:rsidR="00925185">
        <w:rPr>
          <w:rFonts w:ascii="Times New Roman" w:hAnsi="Times New Roman" w:cs="Times New Roman"/>
          <w:sz w:val="28"/>
          <w:szCs w:val="28"/>
        </w:rPr>
        <w:t>;</w:t>
      </w:r>
    </w:p>
    <w:p w:rsidR="00843867" w:rsidRPr="00194DEF" w:rsidRDefault="00925185" w:rsidP="00AE2A98">
      <w:pPr>
        <w:pStyle w:val="ad"/>
        <w:numPr>
          <w:ilvl w:val="0"/>
          <w:numId w:val="2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="00843867" w:rsidRPr="00194DEF">
        <w:rPr>
          <w:rFonts w:ascii="Times New Roman" w:hAnsi="Times New Roman" w:cs="Times New Roman"/>
          <w:sz w:val="28"/>
          <w:szCs w:val="28"/>
        </w:rPr>
        <w:t xml:space="preserve"> рекомендации для учителей по совершенствованию организации и методики преподавания учебного предмета.</w:t>
      </w:r>
    </w:p>
    <w:p w:rsidR="004F776F" w:rsidRDefault="000E58A8" w:rsidP="000E58A8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F776F" w:rsidRPr="004F776F" w:rsidTr="00C839FB">
        <w:tc>
          <w:tcPr>
            <w:tcW w:w="4643" w:type="dxa"/>
          </w:tcPr>
          <w:p w:rsidR="004F776F" w:rsidRPr="004F776F" w:rsidRDefault="004F776F" w:rsidP="004F776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F776F" w:rsidRPr="004F776F" w:rsidRDefault="00F41C4B" w:rsidP="004F776F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65F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76F" w:rsidRPr="004F776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4F776F" w:rsidRPr="004F776F" w:rsidRDefault="00572963" w:rsidP="004C78E9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4F776F" w:rsidRPr="004F776F" w:rsidRDefault="004F776F" w:rsidP="004F776F"/>
    <w:p w:rsidR="004F776F" w:rsidRPr="004F776F" w:rsidRDefault="004F776F" w:rsidP="004F77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6F">
        <w:rPr>
          <w:rFonts w:ascii="Times New Roman" w:hAnsi="Times New Roman" w:cs="Times New Roman"/>
          <w:b/>
          <w:sz w:val="28"/>
          <w:szCs w:val="28"/>
        </w:rPr>
        <w:t xml:space="preserve">И Н С Т </w:t>
      </w:r>
      <w:proofErr w:type="gramStart"/>
      <w:r w:rsidRPr="004F77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F776F">
        <w:rPr>
          <w:rFonts w:ascii="Times New Roman" w:hAnsi="Times New Roman" w:cs="Times New Roman"/>
          <w:b/>
          <w:sz w:val="28"/>
          <w:szCs w:val="28"/>
        </w:rPr>
        <w:t xml:space="preserve"> У К Ц И Я </w:t>
      </w:r>
    </w:p>
    <w:p w:rsidR="004F776F" w:rsidRPr="004F776F" w:rsidRDefault="004F776F" w:rsidP="004F7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6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65FDF">
        <w:rPr>
          <w:rFonts w:ascii="Times New Roman" w:hAnsi="Times New Roman" w:cs="Times New Roman"/>
          <w:b/>
          <w:sz w:val="28"/>
          <w:szCs w:val="28"/>
        </w:rPr>
        <w:t>экспертов</w:t>
      </w:r>
      <w:r w:rsidRPr="004F776F">
        <w:rPr>
          <w:rFonts w:ascii="Times New Roman" w:hAnsi="Times New Roman" w:cs="Times New Roman"/>
          <w:b/>
          <w:sz w:val="28"/>
          <w:szCs w:val="28"/>
        </w:rPr>
        <w:t xml:space="preserve"> предметной комиссии по </w:t>
      </w:r>
      <w:r w:rsidR="005751B2">
        <w:rPr>
          <w:rFonts w:ascii="Times New Roman" w:hAnsi="Times New Roman" w:cs="Times New Roman"/>
          <w:b/>
          <w:sz w:val="28"/>
          <w:szCs w:val="28"/>
        </w:rPr>
        <w:t>организации работы предметной комиссии</w:t>
      </w:r>
    </w:p>
    <w:p w:rsidR="00CB51B9" w:rsidRPr="007560EA" w:rsidRDefault="00CB51B9" w:rsidP="00616010">
      <w:pPr>
        <w:pStyle w:val="Default"/>
        <w:ind w:firstLine="567"/>
        <w:rPr>
          <w:b/>
          <w:sz w:val="28"/>
          <w:szCs w:val="28"/>
        </w:rPr>
      </w:pPr>
      <w:r w:rsidRPr="007560EA">
        <w:rPr>
          <w:b/>
          <w:sz w:val="28"/>
          <w:szCs w:val="28"/>
        </w:rPr>
        <w:t xml:space="preserve">Экспертам ПК запрещается: </w:t>
      </w:r>
    </w:p>
    <w:p w:rsidR="00CB51B9" w:rsidRPr="00CB51B9" w:rsidRDefault="00CB51B9" w:rsidP="00616010">
      <w:pPr>
        <w:pStyle w:val="Default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B51B9">
        <w:rPr>
          <w:sz w:val="28"/>
          <w:szCs w:val="28"/>
        </w:rPr>
        <w:t>иметь при себе средства связи, фото-, ауди</w:t>
      </w:r>
      <w:proofErr w:type="gramStart"/>
      <w:r w:rsidRPr="00CB51B9">
        <w:rPr>
          <w:sz w:val="28"/>
          <w:szCs w:val="28"/>
        </w:rPr>
        <w:t>о-</w:t>
      </w:r>
      <w:proofErr w:type="gramEnd"/>
      <w:r w:rsidRPr="00CB51B9">
        <w:rPr>
          <w:sz w:val="28"/>
          <w:szCs w:val="28"/>
        </w:rPr>
        <w:t xml:space="preserve"> и видеоаппаратуру; </w:t>
      </w:r>
    </w:p>
    <w:p w:rsidR="00CB51B9" w:rsidRPr="00CB51B9" w:rsidRDefault="00CB51B9" w:rsidP="00616010">
      <w:pPr>
        <w:pStyle w:val="Default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CB51B9">
        <w:rPr>
          <w:sz w:val="28"/>
          <w:szCs w:val="28"/>
        </w:rPr>
        <w:t>копировать и выносить</w:t>
      </w:r>
      <w:proofErr w:type="gramEnd"/>
      <w:r w:rsidRPr="00CB51B9">
        <w:rPr>
          <w:sz w:val="28"/>
          <w:szCs w:val="28"/>
        </w:rPr>
        <w:t xml:space="preserve"> из помещений, в которых работает ПК, экзаменационные работы, критерии оценивания, протоколы </w:t>
      </w:r>
      <w:r w:rsidR="00086DD0">
        <w:rPr>
          <w:sz w:val="28"/>
          <w:szCs w:val="28"/>
        </w:rPr>
        <w:t>проверки экзаменационных работ;</w:t>
      </w:r>
    </w:p>
    <w:p w:rsidR="00CB51B9" w:rsidRDefault="00CB51B9" w:rsidP="00616010">
      <w:pPr>
        <w:pStyle w:val="Default"/>
        <w:numPr>
          <w:ilvl w:val="0"/>
          <w:numId w:val="2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B51B9">
        <w:rPr>
          <w:sz w:val="28"/>
          <w:szCs w:val="28"/>
        </w:rPr>
        <w:t xml:space="preserve">разглашать информацию, содержащуюся в указанных </w:t>
      </w:r>
      <w:proofErr w:type="gramStart"/>
      <w:r w:rsidRPr="00CB51B9">
        <w:rPr>
          <w:sz w:val="28"/>
          <w:szCs w:val="28"/>
        </w:rPr>
        <w:t>материалах</w:t>
      </w:r>
      <w:proofErr w:type="gramEnd"/>
      <w:r>
        <w:rPr>
          <w:sz w:val="28"/>
          <w:szCs w:val="28"/>
        </w:rPr>
        <w:t>;</w:t>
      </w:r>
    </w:p>
    <w:p w:rsidR="00CB51B9" w:rsidRDefault="00CB51B9" w:rsidP="00616010">
      <w:pPr>
        <w:pStyle w:val="Default"/>
        <w:numPr>
          <w:ilvl w:val="0"/>
          <w:numId w:val="2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CB51B9">
        <w:rPr>
          <w:sz w:val="28"/>
          <w:szCs w:val="28"/>
        </w:rPr>
        <w:t xml:space="preserve">без уважительной причины покидать аудиторию; </w:t>
      </w:r>
    </w:p>
    <w:p w:rsidR="007560EA" w:rsidRPr="00CB51B9" w:rsidRDefault="007560EA" w:rsidP="00616010">
      <w:pPr>
        <w:pStyle w:val="Default"/>
        <w:numPr>
          <w:ilvl w:val="0"/>
          <w:numId w:val="25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пересаживаться на другое место без согласования с председател</w:t>
      </w:r>
      <w:r w:rsidR="009146DE">
        <w:rPr>
          <w:sz w:val="28"/>
          <w:szCs w:val="28"/>
        </w:rPr>
        <w:t>е</w:t>
      </w:r>
      <w:r>
        <w:rPr>
          <w:sz w:val="28"/>
          <w:szCs w:val="28"/>
        </w:rPr>
        <w:t>м ПК;</w:t>
      </w:r>
    </w:p>
    <w:p w:rsidR="00CB51B9" w:rsidRPr="00CB51B9" w:rsidRDefault="00CB51B9" w:rsidP="00616010">
      <w:pPr>
        <w:pStyle w:val="ad"/>
        <w:numPr>
          <w:ilvl w:val="0"/>
          <w:numId w:val="25"/>
        </w:numPr>
        <w:tabs>
          <w:tab w:val="left" w:pos="993"/>
          <w:tab w:val="num" w:pos="10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1B9">
        <w:rPr>
          <w:rFonts w:ascii="Times New Roman" w:hAnsi="Times New Roman" w:cs="Times New Roman"/>
          <w:sz w:val="28"/>
          <w:szCs w:val="28"/>
        </w:rPr>
        <w:t>переговариваться с другими экспертами ПК, если речь не идет о консультировании с председателем</w:t>
      </w:r>
      <w:r w:rsidR="00AE2A98">
        <w:rPr>
          <w:rFonts w:ascii="Times New Roman" w:hAnsi="Times New Roman" w:cs="Times New Roman"/>
          <w:sz w:val="28"/>
          <w:szCs w:val="28"/>
        </w:rPr>
        <w:t>.</w:t>
      </w:r>
    </w:p>
    <w:p w:rsidR="004F776F" w:rsidRPr="004F776F" w:rsidRDefault="00C5368A" w:rsidP="00616010">
      <w:pPr>
        <w:tabs>
          <w:tab w:val="num" w:pos="102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4F776F" w:rsidRPr="004F776F">
        <w:rPr>
          <w:rFonts w:ascii="Times New Roman" w:hAnsi="Times New Roman" w:cs="Times New Roman"/>
          <w:b/>
          <w:sz w:val="28"/>
          <w:szCs w:val="28"/>
        </w:rPr>
        <w:t>ксперты должны:</w:t>
      </w:r>
    </w:p>
    <w:p w:rsidR="004F776F" w:rsidRPr="00FE2BF2" w:rsidRDefault="004F776F" w:rsidP="00616010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FE2BF2">
        <w:rPr>
          <w:rFonts w:ascii="Times New Roman" w:hAnsi="Times New Roman" w:cs="Times New Roman"/>
          <w:sz w:val="28"/>
          <w:szCs w:val="28"/>
        </w:rPr>
        <w:t xml:space="preserve">пройти обучение с использованием учебно-методических материалов ФИПИ и подтвердить квалификацию в </w:t>
      </w:r>
      <w:proofErr w:type="gramStart"/>
      <w:r w:rsidRPr="00FE2B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E2BF2">
        <w:rPr>
          <w:rFonts w:ascii="Times New Roman" w:hAnsi="Times New Roman" w:cs="Times New Roman"/>
          <w:sz w:val="28"/>
          <w:szCs w:val="28"/>
        </w:rPr>
        <w:t xml:space="preserve"> с требованиями Порядка, методических материалов </w:t>
      </w:r>
      <w:proofErr w:type="spellStart"/>
      <w:r w:rsidRPr="00FE2BF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E2BF2">
        <w:rPr>
          <w:rFonts w:ascii="Times New Roman" w:hAnsi="Times New Roman" w:cs="Times New Roman"/>
          <w:sz w:val="28"/>
          <w:szCs w:val="28"/>
        </w:rPr>
        <w:t>, а также настоящих инструктивных документов;</w:t>
      </w:r>
    </w:p>
    <w:p w:rsidR="004F776F" w:rsidRPr="00194DEF" w:rsidRDefault="00050DF7" w:rsidP="00616010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 xml:space="preserve">до начала оценивания развернутых ответов </w:t>
      </w:r>
      <w:r w:rsidR="004F776F" w:rsidRPr="00194DEF">
        <w:rPr>
          <w:rFonts w:ascii="Times New Roman" w:hAnsi="Times New Roman" w:cs="Times New Roman"/>
          <w:sz w:val="28"/>
          <w:szCs w:val="28"/>
        </w:rPr>
        <w:t>про</w:t>
      </w:r>
      <w:r w:rsidRPr="00194DEF">
        <w:rPr>
          <w:rFonts w:ascii="Times New Roman" w:hAnsi="Times New Roman" w:cs="Times New Roman"/>
          <w:sz w:val="28"/>
          <w:szCs w:val="28"/>
        </w:rPr>
        <w:t>слушать</w:t>
      </w:r>
      <w:r w:rsidR="004F776F" w:rsidRPr="00194DEF">
        <w:rPr>
          <w:rFonts w:ascii="Times New Roman" w:hAnsi="Times New Roman" w:cs="Times New Roman"/>
          <w:sz w:val="28"/>
          <w:szCs w:val="28"/>
        </w:rPr>
        <w:t xml:space="preserve"> инструктаж по содержанию и технологии оценивания развернутых ответов в сроки, определяемые председателем ПК;</w:t>
      </w:r>
    </w:p>
    <w:p w:rsidR="004F776F" w:rsidRPr="00086DD0" w:rsidRDefault="004F776F" w:rsidP="00086DD0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sz w:val="28"/>
          <w:szCs w:val="28"/>
        </w:rPr>
        <w:t>непосредственно перед проверкой работ участвовать в проводимом председателем ПК оперативном семинаре-согласовании подходов к оцениванию развернутых ответов на каждое из заданий с развернутым ответом</w:t>
      </w:r>
      <w:r w:rsidRPr="00086DD0">
        <w:rPr>
          <w:rFonts w:ascii="Times New Roman" w:hAnsi="Times New Roman" w:cs="Times New Roman"/>
          <w:sz w:val="28"/>
          <w:szCs w:val="28"/>
        </w:rPr>
        <w:t>.</w:t>
      </w:r>
    </w:p>
    <w:p w:rsidR="004F776F" w:rsidRPr="000C02A4" w:rsidRDefault="004F776F" w:rsidP="00616010">
      <w:pPr>
        <w:spacing w:after="0" w:line="240" w:lineRule="auto"/>
        <w:ind w:firstLine="567"/>
        <w:jc w:val="both"/>
        <w:rPr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 xml:space="preserve">Эксперты, не подтвердившие квалификацию и/или не прошедшие инструктаж и/или не участвующие </w:t>
      </w:r>
      <w:r w:rsidR="00050DF7" w:rsidRPr="000C02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50DF7" w:rsidRPr="000C02A4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="00050DF7" w:rsidRPr="000C02A4">
        <w:rPr>
          <w:rFonts w:ascii="Times New Roman" w:hAnsi="Times New Roman" w:cs="Times New Roman"/>
          <w:sz w:val="28"/>
          <w:szCs w:val="28"/>
        </w:rPr>
        <w:t xml:space="preserve"> согласования подходов к оцениванию работ</w:t>
      </w:r>
      <w:r w:rsidRPr="000C02A4">
        <w:rPr>
          <w:rFonts w:ascii="Times New Roman" w:hAnsi="Times New Roman" w:cs="Times New Roman"/>
          <w:sz w:val="28"/>
          <w:szCs w:val="28"/>
        </w:rPr>
        <w:t>, к проверке развернутых ответов не допускаются.</w:t>
      </w:r>
    </w:p>
    <w:p w:rsidR="004F776F" w:rsidRPr="000C02A4" w:rsidRDefault="004F776F" w:rsidP="00616010">
      <w:pPr>
        <w:keepNext/>
        <w:keepLines/>
        <w:spacing w:before="40" w:after="0"/>
        <w:ind w:firstLine="567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C02A4">
        <w:rPr>
          <w:rFonts w:ascii="Times New Roman" w:eastAsiaTheme="majorEastAsia" w:hAnsi="Times New Roman" w:cs="Times New Roman"/>
          <w:b/>
          <w:sz w:val="28"/>
          <w:szCs w:val="28"/>
        </w:rPr>
        <w:t>Во время проверки развернутых ответов эксперты должны:</w:t>
      </w:r>
    </w:p>
    <w:p w:rsidR="004F776F" w:rsidRPr="000C02A4" w:rsidRDefault="004F776F" w:rsidP="0061601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>по указанию председателя ПК занять рабочие места в предоставленных аудиториях;</w:t>
      </w:r>
    </w:p>
    <w:p w:rsidR="004F776F" w:rsidRPr="000C02A4" w:rsidRDefault="004F776F" w:rsidP="0061601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>получить рабочие комплекты для проверки;</w:t>
      </w:r>
    </w:p>
    <w:p w:rsidR="004F776F" w:rsidRDefault="004F776F" w:rsidP="0061601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>соблю</w:t>
      </w:r>
      <w:r w:rsidR="00EC08E2" w:rsidRPr="000C02A4">
        <w:rPr>
          <w:rFonts w:ascii="Times New Roman" w:hAnsi="Times New Roman" w:cs="Times New Roman"/>
          <w:sz w:val="28"/>
          <w:szCs w:val="28"/>
        </w:rPr>
        <w:t>дать дисциплину во время работы;</w:t>
      </w:r>
    </w:p>
    <w:p w:rsidR="00375336" w:rsidRPr="00375336" w:rsidRDefault="00375336" w:rsidP="006C54A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336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75336">
        <w:rPr>
          <w:rFonts w:ascii="Times New Roman" w:hAnsi="Times New Roman" w:cs="Times New Roman"/>
          <w:sz w:val="28"/>
          <w:szCs w:val="28"/>
        </w:rPr>
        <w:t xml:space="preserve"> проверку экзаменационных работ и выставлят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5336">
        <w:rPr>
          <w:rFonts w:ascii="Times New Roman" w:hAnsi="Times New Roman" w:cs="Times New Roman"/>
          <w:sz w:val="28"/>
          <w:szCs w:val="28"/>
        </w:rPr>
        <w:t xml:space="preserve"> баллы в соответствующие поля бланка-протокола в </w:t>
      </w:r>
      <w:proofErr w:type="gramStart"/>
      <w:r w:rsidRPr="0037533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75336">
        <w:rPr>
          <w:rFonts w:ascii="Times New Roman" w:hAnsi="Times New Roman" w:cs="Times New Roman"/>
          <w:sz w:val="28"/>
          <w:szCs w:val="28"/>
        </w:rPr>
        <w:t xml:space="preserve"> с критериями </w:t>
      </w:r>
      <w:r w:rsidRPr="00375336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оценивания развернутых ответов. </w:t>
      </w:r>
      <w:proofErr w:type="gramStart"/>
      <w:r w:rsidRPr="00375336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черновики бланков-протоколов, не содержащие переменной информации: номеров работ, данных об эксперте ПК и т.п.), в которые эксперты ПК выставляют баллы </w:t>
      </w:r>
      <w:r>
        <w:rPr>
          <w:rFonts w:ascii="Times New Roman" w:hAnsi="Times New Roman" w:cs="Times New Roman"/>
          <w:sz w:val="28"/>
          <w:szCs w:val="28"/>
        </w:rPr>
        <w:t>до их внесения в бланк-протокол;</w:t>
      </w:r>
      <w:proofErr w:type="gramEnd"/>
    </w:p>
    <w:p w:rsidR="004F776F" w:rsidRPr="000C02A4" w:rsidRDefault="004F776F" w:rsidP="00616010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C02A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C02A4">
        <w:rPr>
          <w:rFonts w:ascii="Times New Roman" w:hAnsi="Times New Roman" w:cs="Times New Roman"/>
          <w:sz w:val="28"/>
          <w:szCs w:val="28"/>
        </w:rPr>
        <w:t xml:space="preserve"> возникновения вопросов или проблем при оценивании экзаменационных работ обращаться за консультацией к председателю </w:t>
      </w:r>
      <w:r w:rsidR="009062BE" w:rsidRPr="000C02A4">
        <w:rPr>
          <w:rFonts w:ascii="Times New Roman" w:hAnsi="Times New Roman" w:cs="Times New Roman"/>
          <w:sz w:val="28"/>
          <w:szCs w:val="28"/>
        </w:rPr>
        <w:t xml:space="preserve">ПК </w:t>
      </w:r>
      <w:r w:rsidRPr="000C02A4">
        <w:rPr>
          <w:rFonts w:ascii="Times New Roman" w:hAnsi="Times New Roman" w:cs="Times New Roman"/>
          <w:sz w:val="28"/>
          <w:szCs w:val="28"/>
        </w:rPr>
        <w:t>(заместителю председателя</w:t>
      </w:r>
      <w:r w:rsidR="009062BE" w:rsidRPr="000C02A4">
        <w:rPr>
          <w:rFonts w:ascii="Times New Roman" w:hAnsi="Times New Roman" w:cs="Times New Roman"/>
          <w:sz w:val="28"/>
          <w:szCs w:val="28"/>
        </w:rPr>
        <w:t>, консультанту в аудитории</w:t>
      </w:r>
      <w:r w:rsidRPr="000C02A4">
        <w:rPr>
          <w:rFonts w:ascii="Times New Roman" w:hAnsi="Times New Roman" w:cs="Times New Roman"/>
          <w:sz w:val="28"/>
          <w:szCs w:val="28"/>
        </w:rPr>
        <w:t>);</w:t>
      </w:r>
    </w:p>
    <w:p w:rsidR="004F776F" w:rsidRPr="000C02A4" w:rsidRDefault="004F776F" w:rsidP="00616010">
      <w:pPr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 xml:space="preserve">заполнять поля бланка-протокола печатными заглавными буквами черной </w:t>
      </w:r>
      <w:proofErr w:type="spellStart"/>
      <w:r w:rsidRPr="000C02A4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0C02A4">
        <w:rPr>
          <w:rFonts w:ascii="Times New Roman" w:hAnsi="Times New Roman" w:cs="Times New Roman"/>
          <w:sz w:val="28"/>
          <w:szCs w:val="28"/>
        </w:rPr>
        <w:t xml:space="preserve"> ручкой строго внутри полей бланка-протокола;</w:t>
      </w:r>
    </w:p>
    <w:p w:rsidR="004F776F" w:rsidRPr="000C02A4" w:rsidRDefault="00F975A9" w:rsidP="00616010">
      <w:pPr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 xml:space="preserve">не использовать карандаш, </w:t>
      </w:r>
      <w:r w:rsidR="004F776F" w:rsidRPr="000C02A4">
        <w:rPr>
          <w:rFonts w:ascii="Times New Roman" w:hAnsi="Times New Roman" w:cs="Times New Roman"/>
          <w:sz w:val="28"/>
          <w:szCs w:val="28"/>
        </w:rPr>
        <w:t>ручк</w:t>
      </w:r>
      <w:r w:rsidRPr="000C02A4">
        <w:rPr>
          <w:rFonts w:ascii="Times New Roman" w:hAnsi="Times New Roman" w:cs="Times New Roman"/>
          <w:sz w:val="28"/>
          <w:szCs w:val="28"/>
        </w:rPr>
        <w:t>и</w:t>
      </w:r>
      <w:r w:rsidR="004F776F" w:rsidRPr="000C02A4">
        <w:rPr>
          <w:rFonts w:ascii="Times New Roman" w:hAnsi="Times New Roman" w:cs="Times New Roman"/>
          <w:sz w:val="28"/>
          <w:szCs w:val="28"/>
        </w:rPr>
        <w:t xml:space="preserve"> со светлыми чернилами и корректирующ</w:t>
      </w:r>
      <w:r w:rsidRPr="000C02A4">
        <w:rPr>
          <w:rFonts w:ascii="Times New Roman" w:hAnsi="Times New Roman" w:cs="Times New Roman"/>
          <w:sz w:val="28"/>
          <w:szCs w:val="28"/>
        </w:rPr>
        <w:t>ую</w:t>
      </w:r>
      <w:r w:rsidR="004F776F" w:rsidRPr="000C02A4">
        <w:rPr>
          <w:rFonts w:ascii="Times New Roman" w:hAnsi="Times New Roman" w:cs="Times New Roman"/>
          <w:sz w:val="28"/>
          <w:szCs w:val="28"/>
        </w:rPr>
        <w:t xml:space="preserve"> жидкост</w:t>
      </w:r>
      <w:r w:rsidRPr="000C02A4">
        <w:rPr>
          <w:rFonts w:ascii="Times New Roman" w:hAnsi="Times New Roman" w:cs="Times New Roman"/>
          <w:sz w:val="28"/>
          <w:szCs w:val="28"/>
        </w:rPr>
        <w:t>ь</w:t>
      </w:r>
      <w:r w:rsidR="004F776F" w:rsidRPr="000C02A4">
        <w:rPr>
          <w:rFonts w:ascii="Times New Roman" w:hAnsi="Times New Roman" w:cs="Times New Roman"/>
          <w:sz w:val="28"/>
          <w:szCs w:val="28"/>
        </w:rPr>
        <w:t xml:space="preserve"> для исправления написанного (наличие грифеля или корректирующей жидкости на сканируемом бланке может привести к поломке сканера);</w:t>
      </w:r>
    </w:p>
    <w:p w:rsidR="004F776F" w:rsidRPr="000C02A4" w:rsidRDefault="00A40FBD" w:rsidP="00616010">
      <w:pPr>
        <w:numPr>
          <w:ilvl w:val="0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2A4">
        <w:rPr>
          <w:rFonts w:ascii="Times New Roman" w:hAnsi="Times New Roman" w:cs="Times New Roman"/>
          <w:sz w:val="28"/>
          <w:szCs w:val="28"/>
        </w:rPr>
        <w:t xml:space="preserve">о каждом случае внесения исправлений в протокол проверки </w:t>
      </w:r>
      <w:r w:rsidR="008C6D63" w:rsidRPr="000C02A4">
        <w:rPr>
          <w:rFonts w:ascii="Times New Roman" w:hAnsi="Times New Roman" w:cs="Times New Roman"/>
          <w:sz w:val="28"/>
          <w:szCs w:val="28"/>
        </w:rPr>
        <w:t>состав</w:t>
      </w:r>
      <w:r w:rsidRPr="000C02A4">
        <w:rPr>
          <w:rFonts w:ascii="Times New Roman" w:hAnsi="Times New Roman" w:cs="Times New Roman"/>
          <w:sz w:val="28"/>
          <w:szCs w:val="28"/>
        </w:rPr>
        <w:t>ить</w:t>
      </w:r>
      <w:r w:rsidR="008C6D63" w:rsidRPr="000C02A4">
        <w:rPr>
          <w:rFonts w:ascii="Times New Roman" w:hAnsi="Times New Roman" w:cs="Times New Roman"/>
          <w:sz w:val="28"/>
          <w:szCs w:val="28"/>
        </w:rPr>
        <w:t xml:space="preserve"> служебн</w:t>
      </w:r>
      <w:r w:rsidRPr="000C02A4">
        <w:rPr>
          <w:rFonts w:ascii="Times New Roman" w:hAnsi="Times New Roman" w:cs="Times New Roman"/>
          <w:sz w:val="28"/>
          <w:szCs w:val="28"/>
        </w:rPr>
        <w:t>ую</w:t>
      </w:r>
      <w:r w:rsidR="008C6D63" w:rsidRPr="000C02A4">
        <w:rPr>
          <w:rFonts w:ascii="Times New Roman" w:hAnsi="Times New Roman" w:cs="Times New Roman"/>
          <w:sz w:val="28"/>
          <w:szCs w:val="28"/>
        </w:rPr>
        <w:t xml:space="preserve"> записк</w:t>
      </w:r>
      <w:r w:rsidRPr="000C02A4">
        <w:rPr>
          <w:rFonts w:ascii="Times New Roman" w:hAnsi="Times New Roman" w:cs="Times New Roman"/>
          <w:sz w:val="28"/>
          <w:szCs w:val="28"/>
        </w:rPr>
        <w:t>у</w:t>
      </w:r>
      <w:r w:rsidR="008C6D63" w:rsidRPr="000C02A4">
        <w:rPr>
          <w:rFonts w:ascii="Times New Roman" w:hAnsi="Times New Roman" w:cs="Times New Roman"/>
          <w:sz w:val="28"/>
          <w:szCs w:val="28"/>
        </w:rPr>
        <w:t xml:space="preserve"> на имя руководителя РЦОИ</w:t>
      </w:r>
      <w:r w:rsidR="004F776F" w:rsidRPr="000C02A4">
        <w:rPr>
          <w:rFonts w:ascii="Times New Roman" w:hAnsi="Times New Roman" w:cs="Times New Roman"/>
          <w:sz w:val="28"/>
          <w:szCs w:val="28"/>
        </w:rPr>
        <w:t>;</w:t>
      </w:r>
    </w:p>
    <w:p w:rsidR="007F68C4" w:rsidRPr="000C02A4" w:rsidRDefault="007F68C4" w:rsidP="007F68C4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информировать председателя ПК при выявлении случаев:</w:t>
      </w:r>
    </w:p>
    <w:p w:rsidR="007F68C4" w:rsidRPr="000C02A4" w:rsidRDefault="007F68C4" w:rsidP="007C013F">
      <w:pPr>
        <w:pStyle w:val="Default"/>
        <w:numPr>
          <w:ilvl w:val="0"/>
          <w:numId w:val="35"/>
        </w:numPr>
        <w:ind w:left="1701" w:hanging="567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бланк ответов № 2 (лист 1) и бланк ответов № 2 (лист 2) содержат знаки «Z» (текст ответа участника экзамена написан ниже проставленного на бланке знака «</w:t>
      </w:r>
      <w:r w:rsidRPr="000C02A4">
        <w:rPr>
          <w:color w:val="auto"/>
          <w:sz w:val="28"/>
          <w:szCs w:val="28"/>
          <w:lang w:val="en-US"/>
        </w:rPr>
        <w:t>Z</w:t>
      </w:r>
      <w:r w:rsidRPr="000C02A4">
        <w:rPr>
          <w:color w:val="auto"/>
          <w:sz w:val="28"/>
          <w:szCs w:val="28"/>
        </w:rPr>
        <w:t>»);</w:t>
      </w:r>
    </w:p>
    <w:p w:rsidR="007F68C4" w:rsidRPr="000C02A4" w:rsidRDefault="007F68C4" w:rsidP="007C013F">
      <w:pPr>
        <w:pStyle w:val="Default"/>
        <w:numPr>
          <w:ilvl w:val="0"/>
          <w:numId w:val="35"/>
        </w:numPr>
        <w:ind w:left="1701" w:hanging="567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 xml:space="preserve">развернутые ответы, оформленные на бланке ответов № 2 (лист 1 и (или) лист 2) и (или) на дополнительных бланках ответов № 2, расположены на фоне проставленного знака «Z»; </w:t>
      </w:r>
    </w:p>
    <w:p w:rsidR="007F68C4" w:rsidRPr="000C02A4" w:rsidRDefault="007F68C4" w:rsidP="007C013F">
      <w:pPr>
        <w:pStyle w:val="Default"/>
        <w:numPr>
          <w:ilvl w:val="0"/>
          <w:numId w:val="35"/>
        </w:numPr>
        <w:ind w:left="1701" w:hanging="567"/>
        <w:jc w:val="both"/>
        <w:rPr>
          <w:color w:val="auto"/>
          <w:sz w:val="28"/>
          <w:szCs w:val="28"/>
        </w:rPr>
      </w:pPr>
      <w:proofErr w:type="gramStart"/>
      <w:r w:rsidRPr="000C02A4">
        <w:rPr>
          <w:color w:val="auto"/>
          <w:sz w:val="28"/>
          <w:szCs w:val="28"/>
        </w:rPr>
        <w:t xml:space="preserve">пространство, разделяющее развернутые ответы одной экзаменационной работы, занимает страницу или более (например, развернутые ответы оформлены на бланке ответов № 2 (лист 1) и на дополнительном бланке ответов № 2, при этом бланк ответов № 2 (лист 2) остался незаполненным, </w:t>
      </w:r>
      <w:proofErr w:type="gramEnd"/>
    </w:p>
    <w:p w:rsidR="007F68C4" w:rsidRPr="000C02A4" w:rsidRDefault="007F68C4" w:rsidP="007C013F">
      <w:pPr>
        <w:pStyle w:val="Default"/>
        <w:numPr>
          <w:ilvl w:val="0"/>
          <w:numId w:val="35"/>
        </w:numPr>
        <w:ind w:left="1701" w:hanging="567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 xml:space="preserve">в </w:t>
      </w:r>
      <w:proofErr w:type="gramStart"/>
      <w:r w:rsidRPr="000C02A4">
        <w:rPr>
          <w:color w:val="auto"/>
          <w:sz w:val="28"/>
          <w:szCs w:val="28"/>
        </w:rPr>
        <w:t>бланке</w:t>
      </w:r>
      <w:proofErr w:type="gramEnd"/>
      <w:r w:rsidRPr="000C02A4">
        <w:rPr>
          <w:color w:val="auto"/>
          <w:sz w:val="28"/>
          <w:szCs w:val="28"/>
        </w:rPr>
        <w:t xml:space="preserve"> ответов №2 содержатся персональные данные участников экзамена;</w:t>
      </w:r>
    </w:p>
    <w:p w:rsidR="007F68C4" w:rsidRPr="000C02A4" w:rsidRDefault="007F68C4" w:rsidP="007C013F">
      <w:pPr>
        <w:pStyle w:val="Default"/>
        <w:numPr>
          <w:ilvl w:val="0"/>
          <w:numId w:val="35"/>
        </w:numPr>
        <w:ind w:left="1701" w:hanging="567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>ответ участника экзамена слово в слово повторяет те</w:t>
      </w:r>
      <w:proofErr w:type="gramStart"/>
      <w:r w:rsidRPr="000C02A4">
        <w:rPr>
          <w:color w:val="auto"/>
          <w:sz w:val="28"/>
          <w:szCs w:val="28"/>
        </w:rPr>
        <w:t>кст кр</w:t>
      </w:r>
      <w:proofErr w:type="gramEnd"/>
      <w:r w:rsidRPr="000C02A4">
        <w:rPr>
          <w:color w:val="auto"/>
          <w:sz w:val="28"/>
          <w:szCs w:val="28"/>
        </w:rPr>
        <w:t>итериев оценивания,</w:t>
      </w:r>
    </w:p>
    <w:p w:rsidR="007F68C4" w:rsidRPr="000C02A4" w:rsidRDefault="007F68C4" w:rsidP="007F68C4">
      <w:pPr>
        <w:pStyle w:val="Default"/>
        <w:jc w:val="both"/>
        <w:rPr>
          <w:color w:val="auto"/>
          <w:sz w:val="28"/>
          <w:szCs w:val="28"/>
        </w:rPr>
      </w:pPr>
      <w:r w:rsidRPr="000C02A4">
        <w:rPr>
          <w:color w:val="auto"/>
          <w:sz w:val="28"/>
          <w:szCs w:val="28"/>
        </w:rPr>
        <w:t xml:space="preserve">а также других случаев, свидетельствующих о возможном нарушении Порядка; </w:t>
      </w:r>
    </w:p>
    <w:p w:rsidR="004F776F" w:rsidRPr="004F776F" w:rsidRDefault="004F776F" w:rsidP="00616010">
      <w:pPr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28"/>
        </w:rPr>
      </w:pPr>
      <w:r w:rsidRPr="004F776F">
        <w:rPr>
          <w:rFonts w:ascii="Times New Roman" w:hAnsi="Times New Roman" w:cs="Times New Roman"/>
          <w:sz w:val="28"/>
          <w:szCs w:val="26"/>
        </w:rPr>
        <w:t xml:space="preserve">если участник ГИА </w:t>
      </w:r>
      <w:r w:rsidRPr="004F776F">
        <w:rPr>
          <w:rFonts w:ascii="Times New Roman" w:hAnsi="Times New Roman" w:cs="Times New Roman"/>
          <w:bCs/>
          <w:sz w:val="28"/>
          <w:szCs w:val="26"/>
        </w:rPr>
        <w:t>не</w:t>
      </w:r>
      <w:r w:rsidRPr="004F776F">
        <w:rPr>
          <w:rFonts w:ascii="Times New Roman" w:hAnsi="Times New Roman" w:cs="Times New Roman"/>
          <w:sz w:val="28"/>
          <w:szCs w:val="26"/>
        </w:rPr>
        <w:t xml:space="preserve"> </w:t>
      </w:r>
      <w:r w:rsidRPr="004F776F">
        <w:rPr>
          <w:rFonts w:ascii="Times New Roman" w:hAnsi="Times New Roman" w:cs="Times New Roman"/>
          <w:bCs/>
          <w:sz w:val="28"/>
          <w:szCs w:val="26"/>
        </w:rPr>
        <w:t>приступал</w:t>
      </w:r>
      <w:r w:rsidRPr="004F776F">
        <w:rPr>
          <w:rFonts w:ascii="Times New Roman" w:hAnsi="Times New Roman" w:cs="Times New Roman"/>
          <w:sz w:val="28"/>
          <w:szCs w:val="26"/>
        </w:rPr>
        <w:t xml:space="preserve"> к выполнению задания, то в </w:t>
      </w:r>
      <w:r w:rsidRPr="004F776F">
        <w:rPr>
          <w:rFonts w:ascii="Times New Roman" w:hAnsi="Times New Roman" w:cs="Times New Roman"/>
          <w:bCs/>
          <w:sz w:val="28"/>
          <w:szCs w:val="26"/>
        </w:rPr>
        <w:t>поле</w:t>
      </w:r>
      <w:r w:rsidRPr="004F776F">
        <w:rPr>
          <w:rFonts w:ascii="Times New Roman" w:hAnsi="Times New Roman" w:cs="Times New Roman"/>
          <w:sz w:val="28"/>
          <w:szCs w:val="26"/>
        </w:rPr>
        <w:t xml:space="preserve">, в котором </w:t>
      </w:r>
      <w:r w:rsidR="00DE35F9">
        <w:rPr>
          <w:rFonts w:ascii="Times New Roman" w:hAnsi="Times New Roman" w:cs="Times New Roman"/>
          <w:sz w:val="28"/>
          <w:szCs w:val="26"/>
        </w:rPr>
        <w:t>д</w:t>
      </w:r>
      <w:r w:rsidRPr="004F776F">
        <w:rPr>
          <w:rFonts w:ascii="Times New Roman" w:hAnsi="Times New Roman" w:cs="Times New Roman"/>
          <w:sz w:val="28"/>
          <w:szCs w:val="26"/>
        </w:rPr>
        <w:t>олжен быть внесен балл за выполнение данного задания в бланке-протоколе, поставить знак «Х»;</w:t>
      </w:r>
    </w:p>
    <w:p w:rsidR="004F776F" w:rsidRPr="004F776F" w:rsidRDefault="004F776F" w:rsidP="00616010">
      <w:pPr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 xml:space="preserve">если участник ГИА </w:t>
      </w:r>
      <w:r w:rsidRPr="004F776F">
        <w:rPr>
          <w:rFonts w:ascii="Times New Roman" w:hAnsi="Times New Roman" w:cs="Times New Roman"/>
          <w:bCs/>
          <w:sz w:val="28"/>
          <w:szCs w:val="28"/>
        </w:rPr>
        <w:t>приступал</w:t>
      </w:r>
      <w:r w:rsidRPr="004F776F">
        <w:rPr>
          <w:rFonts w:ascii="Times New Roman" w:hAnsi="Times New Roman" w:cs="Times New Roman"/>
          <w:sz w:val="28"/>
          <w:szCs w:val="28"/>
        </w:rPr>
        <w:t xml:space="preserve"> к выполнению задания, то в соответствующее поле бланка-протокола проставить соответствующий балл от нуля до максимально возможного, указанного в критериях оценивания выполнения заданий с развернутым ответом;</w:t>
      </w:r>
    </w:p>
    <w:p w:rsidR="004F776F" w:rsidRPr="00D56AE2" w:rsidRDefault="004F776F" w:rsidP="00616010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заполнения бланка-протокола поставить дату, подпись в соответствующих </w:t>
      </w:r>
      <w:proofErr w:type="gramStart"/>
      <w:r w:rsidRPr="004F776F"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 w:rsidRPr="004F776F">
        <w:rPr>
          <w:rFonts w:ascii="Times New Roman" w:hAnsi="Times New Roman" w:cs="Times New Roman"/>
          <w:sz w:val="28"/>
          <w:szCs w:val="28"/>
        </w:rPr>
        <w:t xml:space="preserve"> </w:t>
      </w:r>
      <w:r w:rsidRPr="00D56AE2">
        <w:rPr>
          <w:rFonts w:ascii="Times New Roman" w:hAnsi="Times New Roman" w:cs="Times New Roman"/>
          <w:sz w:val="28"/>
          <w:szCs w:val="28"/>
        </w:rPr>
        <w:t xml:space="preserve">бланка-протокола и передать рабочий комплект председателю ПК для </w:t>
      </w:r>
      <w:r w:rsidRPr="00D5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передачи </w:t>
      </w:r>
      <w:r w:rsidR="00EC08E2" w:rsidRPr="00D56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РЦОИ </w:t>
      </w:r>
      <w:r w:rsidRPr="00D56AE2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</w:t>
      </w:r>
      <w:r w:rsidRPr="00D56AE2">
        <w:rPr>
          <w:rFonts w:ascii="Times New Roman" w:hAnsi="Times New Roman" w:cs="Times New Roman"/>
          <w:sz w:val="28"/>
          <w:szCs w:val="28"/>
        </w:rPr>
        <w:t>.</w:t>
      </w:r>
    </w:p>
    <w:p w:rsidR="004F776F" w:rsidRPr="00D56AE2" w:rsidRDefault="004F776F" w:rsidP="005751B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776F" w:rsidRPr="004F776F" w:rsidRDefault="004F776F" w:rsidP="00086DD0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56AE2">
        <w:rPr>
          <w:rFonts w:ascii="Times New Roman" w:eastAsiaTheme="majorEastAsia" w:hAnsi="Times New Roman" w:cs="Times New Roman"/>
          <w:b/>
          <w:sz w:val="28"/>
          <w:szCs w:val="28"/>
        </w:rPr>
        <w:t>При рассмотрении апелляций о несогласии с выставленными баллами по ГИА:</w:t>
      </w:r>
    </w:p>
    <w:p w:rsidR="004F776F" w:rsidRPr="004F776F" w:rsidRDefault="004F776F" w:rsidP="0061601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76F">
        <w:rPr>
          <w:rFonts w:ascii="Times New Roman" w:hAnsi="Times New Roman" w:cs="Times New Roman"/>
          <w:sz w:val="28"/>
          <w:szCs w:val="28"/>
        </w:rPr>
        <w:t xml:space="preserve">получить от председателя ПК апелляционный комплект участника ГИА, подавшего апелляцию, а также </w:t>
      </w:r>
      <w:r w:rsidR="00014C18">
        <w:rPr>
          <w:rFonts w:ascii="Times New Roman" w:hAnsi="Times New Roman" w:cs="Times New Roman"/>
          <w:sz w:val="28"/>
          <w:szCs w:val="28"/>
        </w:rPr>
        <w:t xml:space="preserve">распечатанные </w:t>
      </w:r>
      <w:r w:rsidRPr="004F776F">
        <w:rPr>
          <w:rFonts w:ascii="Times New Roman" w:hAnsi="Times New Roman" w:cs="Times New Roman"/>
          <w:sz w:val="28"/>
          <w:szCs w:val="28"/>
        </w:rPr>
        <w:t>изображения экзаменационной работы, бланк - протокол проверки экспертом заданий с устным ответом (форма 3-РЦОИ-У), копии протоколов проверки экзаменационной работы участника ГВЭ и критерии оценивания данной работы;</w:t>
      </w:r>
      <w:proofErr w:type="gramEnd"/>
    </w:p>
    <w:p w:rsidR="004F776F" w:rsidRPr="004F776F" w:rsidRDefault="004F776F" w:rsidP="0061601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 w:rsidR="00BA220A">
        <w:rPr>
          <w:rFonts w:ascii="Times New Roman" w:hAnsi="Times New Roman" w:cs="Times New Roman"/>
          <w:sz w:val="28"/>
          <w:szCs w:val="28"/>
        </w:rPr>
        <w:t xml:space="preserve">конфликтной комиссии (далее – </w:t>
      </w:r>
      <w:r w:rsidRPr="004F776F">
        <w:rPr>
          <w:rFonts w:ascii="Times New Roman" w:hAnsi="Times New Roman" w:cs="Times New Roman"/>
          <w:sz w:val="28"/>
          <w:szCs w:val="28"/>
        </w:rPr>
        <w:t>КК</w:t>
      </w:r>
      <w:r w:rsidR="00BA220A">
        <w:rPr>
          <w:rFonts w:ascii="Times New Roman" w:hAnsi="Times New Roman" w:cs="Times New Roman"/>
          <w:sz w:val="28"/>
          <w:szCs w:val="28"/>
        </w:rPr>
        <w:t>)</w:t>
      </w:r>
      <w:r w:rsidRPr="004F776F">
        <w:rPr>
          <w:rFonts w:ascii="Times New Roman" w:hAnsi="Times New Roman" w:cs="Times New Roman"/>
          <w:sz w:val="28"/>
          <w:szCs w:val="28"/>
        </w:rPr>
        <w:t xml:space="preserve"> рассмотреть работы апеллянта, а также проанализировать предыдущее оценивание работы;</w:t>
      </w:r>
    </w:p>
    <w:p w:rsidR="004F776F" w:rsidRPr="004F776F" w:rsidRDefault="004F776F" w:rsidP="0061601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>дать письменное заключение о правильности оценивания экзаменационной работы апеллянта или о необходимости изменения баллов за выполнение задания с развернутым и (или) устным ответом с обязательным указанием на конкретный критерий оценивания, которому соответствует выставляемый ими балл;</w:t>
      </w:r>
    </w:p>
    <w:p w:rsidR="004F776F" w:rsidRPr="004F776F" w:rsidRDefault="004F776F" w:rsidP="0061601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 xml:space="preserve">узнать у председателя ПК дату, место и время заседания КК и прибыть в указанное время в КК (в случае присутствия </w:t>
      </w:r>
      <w:r w:rsidR="00BA220A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4F776F">
        <w:rPr>
          <w:rFonts w:ascii="Times New Roman" w:hAnsi="Times New Roman" w:cs="Times New Roman"/>
          <w:sz w:val="28"/>
          <w:szCs w:val="28"/>
        </w:rPr>
        <w:t>на заседании КК;</w:t>
      </w:r>
    </w:p>
    <w:p w:rsidR="004F776F" w:rsidRPr="004F776F" w:rsidRDefault="004F776F" w:rsidP="0061601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F776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F776F">
        <w:rPr>
          <w:rFonts w:ascii="Times New Roman" w:hAnsi="Times New Roman" w:cs="Times New Roman"/>
          <w:sz w:val="28"/>
          <w:szCs w:val="28"/>
        </w:rPr>
        <w:t xml:space="preserve"> возникновения у апеллянта или у КК вопросов или претензий к оцениванию развернутых ответов дать соответствующие разъяснения. Время, рекомендуемое на разъяснения по вопросам оценивания развернутых и/или устных ответов одного апеллянта </w:t>
      </w:r>
      <w:r w:rsidR="00050DF7">
        <w:rPr>
          <w:rFonts w:ascii="Times New Roman" w:hAnsi="Times New Roman" w:cs="Times New Roman"/>
          <w:sz w:val="28"/>
          <w:szCs w:val="28"/>
        </w:rPr>
        <w:t>–</w:t>
      </w:r>
      <w:r w:rsidRPr="004F776F">
        <w:rPr>
          <w:rFonts w:ascii="Times New Roman" w:hAnsi="Times New Roman" w:cs="Times New Roman"/>
          <w:sz w:val="28"/>
          <w:szCs w:val="28"/>
        </w:rPr>
        <w:t xml:space="preserve"> не</w:t>
      </w:r>
      <w:r w:rsidR="00050DF7">
        <w:rPr>
          <w:rFonts w:ascii="Times New Roman" w:hAnsi="Times New Roman" w:cs="Times New Roman"/>
          <w:sz w:val="28"/>
          <w:szCs w:val="28"/>
        </w:rPr>
        <w:t xml:space="preserve"> </w:t>
      </w:r>
      <w:r w:rsidRPr="004F776F">
        <w:rPr>
          <w:rFonts w:ascii="Times New Roman" w:hAnsi="Times New Roman" w:cs="Times New Roman"/>
          <w:sz w:val="28"/>
          <w:szCs w:val="28"/>
        </w:rPr>
        <w:t>более 20 минут;</w:t>
      </w:r>
    </w:p>
    <w:p w:rsidR="004F776F" w:rsidRPr="004F776F" w:rsidRDefault="004F776F" w:rsidP="00616010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F776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F776F">
        <w:rPr>
          <w:rFonts w:ascii="Times New Roman" w:hAnsi="Times New Roman" w:cs="Times New Roman"/>
          <w:sz w:val="28"/>
          <w:szCs w:val="28"/>
        </w:rPr>
        <w:t xml:space="preserve"> обнаружения ошибок или некорректных заданий в КИМ необходимо сообщить об этом председателю ПК с обязательным указанием номера варианта КИМ, номера задания и содержания замечания. </w:t>
      </w:r>
    </w:p>
    <w:p w:rsidR="004F776F" w:rsidRPr="00014C18" w:rsidRDefault="004F776F" w:rsidP="00616010">
      <w:pPr>
        <w:pStyle w:val="ad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C18">
        <w:rPr>
          <w:rFonts w:ascii="Times New Roman" w:hAnsi="Times New Roman" w:cs="Times New Roman"/>
          <w:sz w:val="28"/>
          <w:szCs w:val="28"/>
        </w:rPr>
        <w:t xml:space="preserve">Решение о корректности задания </w:t>
      </w:r>
      <w:proofErr w:type="gramStart"/>
      <w:r w:rsidRPr="00014C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14C18">
        <w:rPr>
          <w:rFonts w:ascii="Times New Roman" w:hAnsi="Times New Roman" w:cs="Times New Roman"/>
          <w:sz w:val="28"/>
          <w:szCs w:val="28"/>
        </w:rPr>
        <w:t xml:space="preserve"> об изменении баллов участникам ГИА в случае признания задания некорректным принимается на федеральном уровне. В случае признания задания некорректным всем участникам ГИА, которые выполняли данное задание, пересчитываются баллы в соответствии с распорядительным актом </w:t>
      </w:r>
      <w:proofErr w:type="spellStart"/>
      <w:r w:rsidRPr="00014C18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14C18">
        <w:rPr>
          <w:rFonts w:ascii="Times New Roman" w:hAnsi="Times New Roman" w:cs="Times New Roman"/>
          <w:sz w:val="28"/>
          <w:szCs w:val="28"/>
        </w:rPr>
        <w:t>.</w:t>
      </w:r>
    </w:p>
    <w:p w:rsidR="004F776F" w:rsidRPr="004F776F" w:rsidRDefault="004F776F" w:rsidP="004F776F">
      <w:pPr>
        <w:spacing w:after="0" w:line="240" w:lineRule="auto"/>
        <w:jc w:val="both"/>
      </w:pPr>
    </w:p>
    <w:p w:rsidR="004F776F" w:rsidRPr="004F776F" w:rsidRDefault="004F776F" w:rsidP="00616010">
      <w:pPr>
        <w:keepNext/>
        <w:keepLines/>
        <w:spacing w:before="40" w:after="0"/>
        <w:ind w:firstLine="567"/>
        <w:jc w:val="both"/>
        <w:outlineLvl w:val="2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F776F">
        <w:rPr>
          <w:rFonts w:ascii="Times New Roman" w:eastAsiaTheme="majorEastAsia" w:hAnsi="Times New Roman" w:cs="Times New Roman"/>
          <w:b/>
          <w:sz w:val="28"/>
          <w:szCs w:val="28"/>
        </w:rPr>
        <w:t>При проверке предположительно пустых бланков ответов №2 член предметной комиссии</w:t>
      </w:r>
      <w:r w:rsidR="00C672A7">
        <w:rPr>
          <w:rFonts w:ascii="Times New Roman" w:eastAsiaTheme="majorEastAsia" w:hAnsi="Times New Roman" w:cs="Times New Roman"/>
          <w:b/>
          <w:sz w:val="28"/>
          <w:szCs w:val="28"/>
        </w:rPr>
        <w:t xml:space="preserve"> должен</w:t>
      </w:r>
      <w:r w:rsidRPr="004F776F">
        <w:rPr>
          <w:rFonts w:ascii="Times New Roman" w:eastAsiaTheme="majorEastAsia" w:hAnsi="Times New Roman" w:cs="Times New Roman"/>
          <w:b/>
          <w:sz w:val="28"/>
          <w:szCs w:val="28"/>
        </w:rPr>
        <w:t>:</w:t>
      </w:r>
    </w:p>
    <w:p w:rsidR="004F776F" w:rsidRPr="004F776F" w:rsidRDefault="004F776F" w:rsidP="0061601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>получить инструктаж руководителя РЦОИ (назначенного им сотрудника РЦОИ) и председателя ПК о выполнении проверки предположи</w:t>
      </w:r>
      <w:r w:rsidR="004C0ECD">
        <w:rPr>
          <w:rFonts w:ascii="Times New Roman" w:hAnsi="Times New Roman" w:cs="Times New Roman"/>
          <w:sz w:val="28"/>
          <w:szCs w:val="28"/>
        </w:rPr>
        <w:t>тельно пустых б</w:t>
      </w:r>
      <w:r w:rsidRPr="004F776F">
        <w:rPr>
          <w:rFonts w:ascii="Times New Roman" w:hAnsi="Times New Roman" w:cs="Times New Roman"/>
          <w:sz w:val="28"/>
          <w:szCs w:val="28"/>
        </w:rPr>
        <w:t xml:space="preserve">ланков ответов №2; </w:t>
      </w:r>
    </w:p>
    <w:p w:rsidR="004F776F" w:rsidRPr="004F776F" w:rsidRDefault="004F776F" w:rsidP="0061601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lastRenderedPageBreak/>
        <w:t xml:space="preserve">просматривать с экрана изображения предположительно пустых </w:t>
      </w:r>
      <w:r w:rsidR="004C0ECD">
        <w:rPr>
          <w:rFonts w:ascii="Times New Roman" w:hAnsi="Times New Roman" w:cs="Times New Roman"/>
          <w:sz w:val="28"/>
          <w:szCs w:val="28"/>
        </w:rPr>
        <w:t>б</w:t>
      </w:r>
      <w:r w:rsidRPr="004F776F">
        <w:rPr>
          <w:rFonts w:ascii="Times New Roman" w:hAnsi="Times New Roman" w:cs="Times New Roman"/>
          <w:sz w:val="28"/>
          <w:szCs w:val="28"/>
        </w:rPr>
        <w:t>ланков ответов № 2;</w:t>
      </w:r>
    </w:p>
    <w:p w:rsidR="004F776F" w:rsidRPr="004F776F" w:rsidRDefault="004F776F" w:rsidP="0061601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>при наличии на изображении записей, знаков, рисунков или пометок, которые могут быть расценены как ответ на задание с развернутым ответом или подтверждение того, что участник приступал к выполнению задания или имел возможность его выполнить, но не выполнил по какой-то причине, удостоверить (отметить в программном обеспечении), что изображение заполнено;</w:t>
      </w:r>
    </w:p>
    <w:p w:rsidR="004F776F" w:rsidRPr="004F776F" w:rsidRDefault="004F776F" w:rsidP="0061601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>при отсутствии записей, относящихся к ответу на задания, удостоверить (отметить в программном обеспечении), что изображение не заполнено;</w:t>
      </w:r>
    </w:p>
    <w:p w:rsidR="004F776F" w:rsidRPr="004F776F" w:rsidRDefault="004F776F" w:rsidP="0061601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 xml:space="preserve">изображения, определенные хотя бы одним из проверяющих экспертов как заполненные, отправляются на проверку в ПК. </w:t>
      </w:r>
    </w:p>
    <w:p w:rsidR="004F776F" w:rsidRPr="004F776F" w:rsidRDefault="004F776F" w:rsidP="0061601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76F">
        <w:rPr>
          <w:rFonts w:ascii="Times New Roman" w:hAnsi="Times New Roman" w:cs="Times New Roman"/>
          <w:sz w:val="28"/>
          <w:szCs w:val="28"/>
        </w:rPr>
        <w:t xml:space="preserve">изображения, определенные всеми проверяющими экспертами как незаполненные, относятся к ответам на задания, к которым участник </w:t>
      </w:r>
      <w:r w:rsidR="00FA5F01">
        <w:rPr>
          <w:rFonts w:ascii="Times New Roman" w:hAnsi="Times New Roman" w:cs="Times New Roman"/>
          <w:sz w:val="28"/>
          <w:szCs w:val="28"/>
        </w:rPr>
        <w:t>экзамена</w:t>
      </w:r>
      <w:r w:rsidRPr="004F776F">
        <w:rPr>
          <w:rFonts w:ascii="Times New Roman" w:hAnsi="Times New Roman" w:cs="Times New Roman"/>
          <w:sz w:val="28"/>
          <w:szCs w:val="28"/>
        </w:rPr>
        <w:t xml:space="preserve"> не приступал. В этом случае ответы оцениваются в ноль баллов за выполнение каждого задания с развернутым ответом</w:t>
      </w:r>
      <w:r w:rsidR="00C672A7" w:rsidRPr="00C672A7">
        <w:rPr>
          <w:rFonts w:ascii="Times New Roman" w:hAnsi="Times New Roman" w:cs="Times New Roman"/>
          <w:sz w:val="28"/>
          <w:szCs w:val="28"/>
        </w:rPr>
        <w:t xml:space="preserve"> </w:t>
      </w:r>
      <w:r w:rsidR="00C672A7" w:rsidRPr="004F776F">
        <w:rPr>
          <w:rFonts w:ascii="Times New Roman" w:hAnsi="Times New Roman" w:cs="Times New Roman"/>
          <w:sz w:val="28"/>
          <w:szCs w:val="28"/>
        </w:rPr>
        <w:t>автоматизировано посредством РИС</w:t>
      </w:r>
      <w:r w:rsidRPr="004F776F">
        <w:rPr>
          <w:rFonts w:ascii="Times New Roman" w:hAnsi="Times New Roman" w:cs="Times New Roman"/>
          <w:sz w:val="28"/>
          <w:szCs w:val="28"/>
        </w:rPr>
        <w:t>.</w:t>
      </w:r>
    </w:p>
    <w:p w:rsidR="004F776F" w:rsidRDefault="004F776F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751B2" w:rsidTr="00C839FB">
        <w:tc>
          <w:tcPr>
            <w:tcW w:w="4643" w:type="dxa"/>
          </w:tcPr>
          <w:p w:rsidR="005751B2" w:rsidRDefault="005751B2" w:rsidP="00C839F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751B2" w:rsidRPr="00E97E5F" w:rsidRDefault="005751B2" w:rsidP="00C839FB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212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751B2" w:rsidRPr="00C00B27" w:rsidRDefault="00572963" w:rsidP="004C78E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751B2" w:rsidRPr="001D0B4B" w:rsidRDefault="005751B2" w:rsidP="00575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E5B27" w:rsidRDefault="004E5B27" w:rsidP="004E5B27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Н С Т </w:t>
      </w: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У К Ц И Я </w:t>
      </w:r>
      <w:r>
        <w:rPr>
          <w:rFonts w:ascii="Times New Roman" w:hAnsi="Times New Roman" w:cs="Times New Roman"/>
          <w:b/>
          <w:sz w:val="28"/>
        </w:rPr>
        <w:br/>
        <w:t xml:space="preserve">для </w:t>
      </w:r>
      <w:r w:rsidR="0052122A">
        <w:rPr>
          <w:rFonts w:ascii="Times New Roman" w:hAnsi="Times New Roman" w:cs="Times New Roman"/>
          <w:b/>
          <w:sz w:val="28"/>
        </w:rPr>
        <w:t>экспертов</w:t>
      </w:r>
      <w:r>
        <w:rPr>
          <w:rFonts w:ascii="Times New Roman" w:hAnsi="Times New Roman" w:cs="Times New Roman"/>
          <w:b/>
          <w:sz w:val="28"/>
        </w:rPr>
        <w:t xml:space="preserve"> предметной комиссии по заполнению протокол</w:t>
      </w:r>
      <w:r w:rsidR="0052122A">
        <w:rPr>
          <w:rFonts w:ascii="Times New Roman" w:hAnsi="Times New Roman" w:cs="Times New Roman"/>
          <w:b/>
          <w:sz w:val="28"/>
        </w:rPr>
        <w:t>ов</w:t>
      </w:r>
      <w:r>
        <w:rPr>
          <w:rFonts w:ascii="Times New Roman" w:hAnsi="Times New Roman" w:cs="Times New Roman"/>
          <w:b/>
          <w:sz w:val="28"/>
        </w:rPr>
        <w:t xml:space="preserve"> проверки ответов на задания с развернутым ответом </w:t>
      </w:r>
    </w:p>
    <w:p w:rsidR="000E58A8" w:rsidRDefault="004E5B27" w:rsidP="004E5B27">
      <w:pPr>
        <w:jc w:val="center"/>
      </w:pPr>
      <w:r>
        <w:rPr>
          <w:rFonts w:ascii="Times New Roman" w:hAnsi="Times New Roman" w:cs="Times New Roman"/>
          <w:b/>
          <w:sz w:val="28"/>
        </w:rPr>
        <w:t>основного государственного экзамена</w:t>
      </w:r>
    </w:p>
    <w:p w:rsidR="00522A1F" w:rsidRDefault="00522A1F" w:rsidP="00522A1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522A1F">
        <w:rPr>
          <w:b/>
          <w:bCs/>
          <w:sz w:val="28"/>
          <w:szCs w:val="28"/>
        </w:rPr>
        <w:t xml:space="preserve">Заполнение протокола проверки ответов на задания с развёрнутым ответом </w:t>
      </w:r>
    </w:p>
    <w:p w:rsidR="00C519DE" w:rsidRDefault="00C519DE" w:rsidP="00616010">
      <w:pPr>
        <w:pStyle w:val="Default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заданий с развернутым ответом эксперты предметных комиссий заносят в протокол проверки развернутых ответов (рисунок 1).</w:t>
      </w:r>
    </w:p>
    <w:p w:rsidR="00C519DE" w:rsidRDefault="00C519DE" w:rsidP="00522A1F">
      <w:pPr>
        <w:pStyle w:val="Default"/>
        <w:jc w:val="both"/>
        <w:rPr>
          <w:sz w:val="28"/>
          <w:szCs w:val="28"/>
        </w:rPr>
      </w:pPr>
      <w:r w:rsidRPr="00522A1F">
        <w:rPr>
          <w:noProof/>
          <w:lang w:eastAsia="ru-RU"/>
        </w:rPr>
        <w:drawing>
          <wp:inline distT="0" distB="0" distL="0" distR="0" wp14:anchorId="1360625A" wp14:editId="73A9D5A2">
            <wp:extent cx="5760085" cy="4074795"/>
            <wp:effectExtent l="19050" t="19050" r="1206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4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19DE" w:rsidRPr="009E3436" w:rsidRDefault="00C519DE" w:rsidP="00C519DE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E3436">
        <w:rPr>
          <w:rFonts w:ascii="Times New Roman" w:hAnsi="Times New Roman" w:cs="Times New Roman"/>
          <w:bCs/>
          <w:i/>
          <w:sz w:val="28"/>
          <w:szCs w:val="28"/>
        </w:rPr>
        <w:t>Рисунок 1. Протокол проверки ответов на задания части с развёрнутым ответом</w:t>
      </w:r>
    </w:p>
    <w:p w:rsidR="00C519DE" w:rsidRDefault="00C519DE" w:rsidP="00616010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Верхняя часть протокола проверки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(рисунок 2) содержит регистрационные данные, которые заполняются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автоматизированно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C519DE" w:rsidRPr="00522A1F" w:rsidRDefault="00C519DE" w:rsidP="00616010">
      <w:pPr>
        <w:pStyle w:val="Default"/>
        <w:numPr>
          <w:ilvl w:val="0"/>
          <w:numId w:val="4"/>
        </w:numPr>
        <w:ind w:left="1134" w:hanging="567"/>
        <w:rPr>
          <w:sz w:val="28"/>
          <w:szCs w:val="28"/>
        </w:rPr>
      </w:pPr>
      <w:r w:rsidRPr="00522A1F">
        <w:rPr>
          <w:sz w:val="28"/>
          <w:szCs w:val="28"/>
        </w:rPr>
        <w:t xml:space="preserve">Регион; </w:t>
      </w:r>
    </w:p>
    <w:p w:rsidR="00C519DE" w:rsidRPr="00522A1F" w:rsidRDefault="00C519DE" w:rsidP="00616010">
      <w:pPr>
        <w:pStyle w:val="Default"/>
        <w:numPr>
          <w:ilvl w:val="0"/>
          <w:numId w:val="4"/>
        </w:numPr>
        <w:ind w:left="1134" w:hanging="567"/>
        <w:rPr>
          <w:sz w:val="28"/>
          <w:szCs w:val="28"/>
        </w:rPr>
      </w:pPr>
      <w:r w:rsidRPr="00522A1F">
        <w:rPr>
          <w:sz w:val="28"/>
          <w:szCs w:val="28"/>
        </w:rPr>
        <w:t xml:space="preserve">ФИО Эксперта; </w:t>
      </w:r>
    </w:p>
    <w:p w:rsidR="00C519DE" w:rsidRPr="00522A1F" w:rsidRDefault="00C519DE" w:rsidP="00616010">
      <w:pPr>
        <w:pStyle w:val="Default"/>
        <w:numPr>
          <w:ilvl w:val="0"/>
          <w:numId w:val="4"/>
        </w:numPr>
        <w:ind w:left="1134" w:hanging="567"/>
        <w:rPr>
          <w:sz w:val="28"/>
          <w:szCs w:val="28"/>
        </w:rPr>
      </w:pPr>
      <w:r w:rsidRPr="00522A1F">
        <w:rPr>
          <w:sz w:val="28"/>
          <w:szCs w:val="28"/>
        </w:rPr>
        <w:t xml:space="preserve">Код предмета; </w:t>
      </w:r>
    </w:p>
    <w:p w:rsidR="00C519DE" w:rsidRPr="00522A1F" w:rsidRDefault="00C519DE" w:rsidP="00616010">
      <w:pPr>
        <w:pStyle w:val="Default"/>
        <w:numPr>
          <w:ilvl w:val="0"/>
          <w:numId w:val="4"/>
        </w:numPr>
        <w:ind w:left="1134" w:hanging="567"/>
        <w:rPr>
          <w:sz w:val="28"/>
          <w:szCs w:val="28"/>
        </w:rPr>
      </w:pPr>
      <w:r w:rsidRPr="00522A1F">
        <w:rPr>
          <w:sz w:val="28"/>
          <w:szCs w:val="28"/>
        </w:rPr>
        <w:t xml:space="preserve">Название предмета; </w:t>
      </w:r>
    </w:p>
    <w:p w:rsidR="00C519DE" w:rsidRPr="00522A1F" w:rsidRDefault="00C519DE" w:rsidP="00616010">
      <w:pPr>
        <w:pStyle w:val="Default"/>
        <w:numPr>
          <w:ilvl w:val="0"/>
          <w:numId w:val="4"/>
        </w:numPr>
        <w:ind w:left="1134" w:hanging="567"/>
        <w:rPr>
          <w:sz w:val="28"/>
          <w:szCs w:val="28"/>
        </w:rPr>
      </w:pPr>
      <w:r w:rsidRPr="00522A1F">
        <w:rPr>
          <w:sz w:val="28"/>
          <w:szCs w:val="28"/>
        </w:rPr>
        <w:lastRenderedPageBreak/>
        <w:t xml:space="preserve">Номер протокола; </w:t>
      </w:r>
    </w:p>
    <w:p w:rsidR="00C519DE" w:rsidRPr="00522A1F" w:rsidRDefault="00C519DE" w:rsidP="00616010">
      <w:pPr>
        <w:pStyle w:val="Default"/>
        <w:numPr>
          <w:ilvl w:val="0"/>
          <w:numId w:val="4"/>
        </w:numPr>
        <w:ind w:left="1134" w:hanging="567"/>
        <w:rPr>
          <w:sz w:val="28"/>
          <w:szCs w:val="28"/>
        </w:rPr>
      </w:pPr>
      <w:r w:rsidRPr="00522A1F">
        <w:rPr>
          <w:sz w:val="28"/>
          <w:szCs w:val="28"/>
        </w:rPr>
        <w:t>Код эксперта</w:t>
      </w:r>
      <w:r>
        <w:rPr>
          <w:sz w:val="28"/>
          <w:szCs w:val="28"/>
        </w:rPr>
        <w:t>.</w:t>
      </w:r>
      <w:r w:rsidRPr="00522A1F">
        <w:rPr>
          <w:sz w:val="28"/>
          <w:szCs w:val="28"/>
        </w:rPr>
        <w:t xml:space="preserve"> </w:t>
      </w:r>
    </w:p>
    <w:p w:rsidR="00C519DE" w:rsidRPr="007F0EC4" w:rsidRDefault="00C519DE" w:rsidP="00C608B5">
      <w:pPr>
        <w:widowControl w:val="0"/>
        <w:ind w:hanging="284"/>
        <w:jc w:val="both"/>
        <w:rPr>
          <w:rFonts w:ascii="Calibri" w:eastAsia="SimSun" w:hAnsi="Calibri" w:cs="Times New Roman"/>
          <w:noProof/>
          <w:color w:val="000000"/>
          <w:sz w:val="28"/>
          <w:szCs w:val="28"/>
          <w:lang w:eastAsia="ru-RU"/>
        </w:rPr>
      </w:pPr>
      <w:r w:rsidRPr="007F0EC4">
        <w:rPr>
          <w:rFonts w:ascii="Calibri" w:eastAsia="SimSu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7597DE" wp14:editId="1B500EC5">
            <wp:extent cx="5944152" cy="1636796"/>
            <wp:effectExtent l="19050" t="19050" r="19050" b="209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27" cy="16446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19DE" w:rsidRPr="007F0EC4" w:rsidRDefault="00C519DE" w:rsidP="00C519DE">
      <w:pPr>
        <w:widowControl w:val="0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унок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2. </w:t>
      </w:r>
      <w:r w:rsidR="004C0EC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Пример автоматизированного заполнения в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ерхн</w:t>
      </w:r>
      <w:r w:rsidR="004C0EC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ей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част</w:t>
      </w:r>
      <w:r w:rsidR="004C0ECD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протокола проверки</w:t>
      </w:r>
    </w:p>
    <w:p w:rsidR="00522A1F" w:rsidRPr="00522A1F" w:rsidRDefault="00522A1F" w:rsidP="003322C6">
      <w:pPr>
        <w:pStyle w:val="Default"/>
        <w:ind w:firstLine="567"/>
        <w:jc w:val="both"/>
        <w:rPr>
          <w:sz w:val="28"/>
          <w:szCs w:val="28"/>
        </w:rPr>
      </w:pPr>
      <w:r w:rsidRPr="00522A1F">
        <w:rPr>
          <w:sz w:val="28"/>
          <w:szCs w:val="28"/>
        </w:rPr>
        <w:t xml:space="preserve">В средней части бланка протокола проверки ответов на задания с развёрнутым ответом имеются следующие поля: </w:t>
      </w:r>
    </w:p>
    <w:p w:rsidR="00522A1F" w:rsidRPr="00522A1F" w:rsidRDefault="00522A1F" w:rsidP="003322C6">
      <w:pPr>
        <w:pStyle w:val="Default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522A1F">
        <w:rPr>
          <w:sz w:val="28"/>
          <w:szCs w:val="28"/>
        </w:rPr>
        <w:t>№</w:t>
      </w:r>
      <w:r w:rsidR="008F3977">
        <w:rPr>
          <w:sz w:val="28"/>
          <w:szCs w:val="28"/>
        </w:rPr>
        <w:t xml:space="preserve"> (заполняется </w:t>
      </w:r>
      <w:proofErr w:type="spellStart"/>
      <w:r w:rsidR="008F3977">
        <w:rPr>
          <w:sz w:val="28"/>
          <w:szCs w:val="28"/>
        </w:rPr>
        <w:t>автоматизированно</w:t>
      </w:r>
      <w:proofErr w:type="spellEnd"/>
      <w:r w:rsidR="008F3977">
        <w:rPr>
          <w:sz w:val="28"/>
          <w:szCs w:val="28"/>
        </w:rPr>
        <w:t>)</w:t>
      </w:r>
      <w:r w:rsidRPr="00522A1F">
        <w:rPr>
          <w:sz w:val="28"/>
          <w:szCs w:val="28"/>
        </w:rPr>
        <w:t xml:space="preserve">; </w:t>
      </w:r>
    </w:p>
    <w:p w:rsidR="00522A1F" w:rsidRPr="00522A1F" w:rsidRDefault="00522A1F" w:rsidP="003322C6">
      <w:pPr>
        <w:pStyle w:val="Default"/>
        <w:numPr>
          <w:ilvl w:val="0"/>
          <w:numId w:val="5"/>
        </w:numPr>
        <w:ind w:left="0" w:firstLine="567"/>
        <w:rPr>
          <w:sz w:val="28"/>
          <w:szCs w:val="28"/>
        </w:rPr>
      </w:pPr>
      <w:r w:rsidRPr="00522A1F">
        <w:rPr>
          <w:sz w:val="28"/>
          <w:szCs w:val="28"/>
        </w:rPr>
        <w:t>Код бланка</w:t>
      </w:r>
      <w:r w:rsidR="008F3977">
        <w:rPr>
          <w:sz w:val="28"/>
          <w:szCs w:val="28"/>
        </w:rPr>
        <w:t xml:space="preserve"> (заполняется </w:t>
      </w:r>
      <w:proofErr w:type="spellStart"/>
      <w:r w:rsidR="008F3977">
        <w:rPr>
          <w:sz w:val="28"/>
          <w:szCs w:val="28"/>
        </w:rPr>
        <w:t>автоматизированно</w:t>
      </w:r>
      <w:proofErr w:type="spellEnd"/>
      <w:r w:rsidR="008F3977">
        <w:rPr>
          <w:sz w:val="28"/>
          <w:szCs w:val="28"/>
        </w:rPr>
        <w:t>)</w:t>
      </w:r>
      <w:r w:rsidRPr="00522A1F">
        <w:rPr>
          <w:sz w:val="28"/>
          <w:szCs w:val="28"/>
        </w:rPr>
        <w:t xml:space="preserve">; </w:t>
      </w:r>
    </w:p>
    <w:p w:rsidR="00522A1F" w:rsidRPr="00713098" w:rsidRDefault="00522A1F" w:rsidP="00522A1F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522A1F">
        <w:rPr>
          <w:sz w:val="28"/>
          <w:szCs w:val="28"/>
        </w:rPr>
        <w:t xml:space="preserve">20 пустых полей для внесения баллов экспертами на ответы участников на задания с развёрнутым ответом. </w:t>
      </w:r>
    </w:p>
    <w:p w:rsidR="00522A1F" w:rsidRPr="00DD16FA" w:rsidRDefault="00522A1F" w:rsidP="003322C6">
      <w:pPr>
        <w:pStyle w:val="Default"/>
        <w:ind w:firstLine="567"/>
        <w:jc w:val="both"/>
        <w:rPr>
          <w:sz w:val="28"/>
          <w:szCs w:val="28"/>
        </w:rPr>
      </w:pPr>
      <w:r w:rsidRPr="00522A1F">
        <w:rPr>
          <w:sz w:val="28"/>
          <w:szCs w:val="28"/>
        </w:rPr>
        <w:t xml:space="preserve">В каждом протоколе имеется 10 строк для заполнения, то есть </w:t>
      </w:r>
      <w:r w:rsidRPr="00DD16FA">
        <w:rPr>
          <w:sz w:val="28"/>
          <w:szCs w:val="28"/>
        </w:rPr>
        <w:t>максимальное количество проверенных работ в прот</w:t>
      </w:r>
      <w:r w:rsidR="00713098">
        <w:rPr>
          <w:sz w:val="28"/>
          <w:szCs w:val="28"/>
        </w:rPr>
        <w:t>околе не может превышать 10-ти.</w:t>
      </w:r>
    </w:p>
    <w:p w:rsidR="00DD16FA" w:rsidRDefault="00522A1F" w:rsidP="003322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FA">
        <w:rPr>
          <w:rFonts w:ascii="Times New Roman" w:hAnsi="Times New Roman" w:cs="Times New Roman"/>
          <w:sz w:val="28"/>
          <w:szCs w:val="28"/>
        </w:rPr>
        <w:t xml:space="preserve">В зависимости от предмета эксперт ставит баллы в пустые поля для каждой работы </w:t>
      </w:r>
      <w:r w:rsidR="004C0E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16FA">
        <w:rPr>
          <w:rFonts w:ascii="Times New Roman" w:hAnsi="Times New Roman" w:cs="Times New Roman"/>
          <w:sz w:val="28"/>
          <w:szCs w:val="28"/>
        </w:rPr>
        <w:t>критериям</w:t>
      </w:r>
      <w:r w:rsidR="004C0ECD">
        <w:rPr>
          <w:rFonts w:ascii="Times New Roman" w:hAnsi="Times New Roman" w:cs="Times New Roman"/>
          <w:sz w:val="28"/>
          <w:szCs w:val="28"/>
        </w:rPr>
        <w:t>и оценивания</w:t>
      </w:r>
      <w:r w:rsidRPr="00DD16FA">
        <w:rPr>
          <w:rFonts w:ascii="Times New Roman" w:hAnsi="Times New Roman" w:cs="Times New Roman"/>
          <w:sz w:val="28"/>
          <w:szCs w:val="28"/>
        </w:rPr>
        <w:t>, описание которых приведено в</w:t>
      </w:r>
      <w:r w:rsidR="00713098">
        <w:rPr>
          <w:rFonts w:ascii="Times New Roman" w:hAnsi="Times New Roman" w:cs="Times New Roman"/>
          <w:sz w:val="28"/>
          <w:szCs w:val="28"/>
        </w:rPr>
        <w:t xml:space="preserve"> пункте 2 настоящего документа.</w:t>
      </w:r>
    </w:p>
    <w:p w:rsidR="00DD16FA" w:rsidRPr="00DD16FA" w:rsidRDefault="00522A1F" w:rsidP="003322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6FA">
        <w:rPr>
          <w:rFonts w:ascii="Times New Roman" w:hAnsi="Times New Roman" w:cs="Times New Roman"/>
          <w:sz w:val="28"/>
          <w:szCs w:val="28"/>
        </w:rPr>
        <w:t xml:space="preserve">При заполнении протокола следует заполнять все клетки подряд, вне зависимости от нумерации заданий. В противном случае, пустые клетки будут распознаны как невыполненные задания. </w:t>
      </w:r>
    </w:p>
    <w:p w:rsidR="00DD16FA" w:rsidRPr="00DD16FA" w:rsidRDefault="00DD16FA" w:rsidP="003322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A21">
        <w:rPr>
          <w:rFonts w:ascii="Times New Roman" w:hAnsi="Times New Roman" w:cs="Times New Roman"/>
          <w:sz w:val="28"/>
          <w:szCs w:val="28"/>
        </w:rPr>
        <w:t xml:space="preserve">При внесении исправлений в </w:t>
      </w:r>
      <w:r w:rsidR="00F616D0" w:rsidRPr="001F7A21">
        <w:rPr>
          <w:rFonts w:ascii="Times New Roman" w:hAnsi="Times New Roman" w:cs="Times New Roman"/>
          <w:sz w:val="28"/>
          <w:szCs w:val="28"/>
        </w:rPr>
        <w:t>протокол проверки</w:t>
      </w:r>
      <w:r w:rsidRPr="001F7A21">
        <w:rPr>
          <w:rFonts w:ascii="Times New Roman" w:hAnsi="Times New Roman" w:cs="Times New Roman"/>
          <w:sz w:val="28"/>
          <w:szCs w:val="28"/>
        </w:rPr>
        <w:t xml:space="preserve"> эксперты составляют служебную записку на имя руководителя РЦОИ с указанием данных эксперта, кода работы и вносимых исправлениях</w:t>
      </w:r>
      <w:r w:rsidR="00F616D0" w:rsidRPr="001F7A21">
        <w:rPr>
          <w:rFonts w:ascii="Times New Roman" w:hAnsi="Times New Roman" w:cs="Times New Roman"/>
          <w:sz w:val="28"/>
          <w:szCs w:val="28"/>
        </w:rPr>
        <w:t>.</w:t>
      </w:r>
      <w:r w:rsidRPr="001F7A21">
        <w:rPr>
          <w:rFonts w:ascii="Times New Roman" w:hAnsi="Times New Roman" w:cs="Times New Roman"/>
          <w:sz w:val="28"/>
          <w:szCs w:val="28"/>
        </w:rPr>
        <w:t xml:space="preserve"> </w:t>
      </w:r>
      <w:r w:rsidRPr="00DD16FA">
        <w:rPr>
          <w:rFonts w:ascii="Times New Roman" w:hAnsi="Times New Roman" w:cs="Times New Roman"/>
          <w:sz w:val="28"/>
          <w:szCs w:val="28"/>
        </w:rPr>
        <w:t>Внесенные исправления должны однозначно трактоваться</w:t>
      </w:r>
      <w:r w:rsidR="00F616D0">
        <w:rPr>
          <w:rFonts w:ascii="Times New Roman" w:hAnsi="Times New Roman" w:cs="Times New Roman"/>
          <w:sz w:val="28"/>
          <w:szCs w:val="28"/>
        </w:rPr>
        <w:t>.</w:t>
      </w:r>
    </w:p>
    <w:p w:rsidR="00C608B5" w:rsidRPr="007F0EC4" w:rsidRDefault="00522A1F" w:rsidP="00616010">
      <w:pPr>
        <w:spacing w:after="0" w:line="240" w:lineRule="auto"/>
        <w:ind w:firstLine="567"/>
        <w:jc w:val="both"/>
        <w:rPr>
          <w:rFonts w:ascii="Calibri" w:eastAsia="SimSun" w:hAnsi="Calibri" w:cs="Times New Roman"/>
          <w:noProof/>
          <w:color w:val="000000"/>
          <w:sz w:val="28"/>
          <w:szCs w:val="28"/>
          <w:lang w:eastAsia="ru-RU"/>
        </w:rPr>
      </w:pPr>
      <w:r w:rsidRPr="00522A1F">
        <w:rPr>
          <w:rFonts w:ascii="Times New Roman" w:hAnsi="Times New Roman" w:cs="Times New Roman"/>
          <w:sz w:val="28"/>
          <w:szCs w:val="28"/>
        </w:rPr>
        <w:t>В нижней части бланка расположены обязательные поля даты проверки и подписи эксперта</w:t>
      </w:r>
      <w:r w:rsidR="00C608B5">
        <w:rPr>
          <w:rFonts w:ascii="Times New Roman" w:hAnsi="Times New Roman" w:cs="Times New Roman"/>
          <w:sz w:val="28"/>
          <w:szCs w:val="28"/>
        </w:rPr>
        <w:t xml:space="preserve"> (рисунок 3)</w:t>
      </w:r>
      <w:r w:rsidRPr="00522A1F">
        <w:rPr>
          <w:rFonts w:ascii="Times New Roman" w:hAnsi="Times New Roman" w:cs="Times New Roman"/>
          <w:sz w:val="28"/>
          <w:szCs w:val="28"/>
        </w:rPr>
        <w:t>.</w:t>
      </w:r>
    </w:p>
    <w:p w:rsidR="00C608B5" w:rsidRPr="007F0EC4" w:rsidRDefault="00C608B5" w:rsidP="00616010">
      <w:pPr>
        <w:widowControl w:val="0"/>
        <w:jc w:val="center"/>
        <w:rPr>
          <w:rFonts w:ascii="Calibri" w:eastAsia="SimSun" w:hAnsi="Calibri" w:cs="Times New Roman"/>
          <w:noProof/>
          <w:sz w:val="28"/>
          <w:szCs w:val="28"/>
          <w:lang w:eastAsia="ru-RU"/>
        </w:rPr>
      </w:pPr>
      <w:r w:rsidRPr="007F0EC4">
        <w:rPr>
          <w:rFonts w:ascii="Calibri" w:eastAsia="SimSu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9535D5A" wp14:editId="3E3131F8">
            <wp:extent cx="5392253" cy="690114"/>
            <wp:effectExtent l="19050" t="19050" r="18415" b="152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18" cy="69979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08B5" w:rsidRPr="007F0EC4" w:rsidRDefault="00C608B5" w:rsidP="00C608B5">
      <w:pPr>
        <w:widowControl w:val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унок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. Область для проставления даты проверки и подписи эксперта</w:t>
      </w:r>
    </w:p>
    <w:p w:rsidR="00522A1F" w:rsidRPr="00522A1F" w:rsidRDefault="00522A1F" w:rsidP="000E0987">
      <w:pPr>
        <w:pStyle w:val="Default"/>
        <w:keepNext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522A1F">
        <w:rPr>
          <w:b/>
          <w:bCs/>
          <w:sz w:val="28"/>
          <w:szCs w:val="28"/>
        </w:rPr>
        <w:t xml:space="preserve">Правила выставления </w:t>
      </w:r>
      <w:r w:rsidR="00DD16FA">
        <w:rPr>
          <w:b/>
          <w:bCs/>
          <w:sz w:val="28"/>
          <w:szCs w:val="28"/>
        </w:rPr>
        <w:t xml:space="preserve">баллов за </w:t>
      </w:r>
      <w:r w:rsidRPr="00522A1F">
        <w:rPr>
          <w:b/>
          <w:bCs/>
          <w:sz w:val="28"/>
          <w:szCs w:val="28"/>
        </w:rPr>
        <w:t>задани</w:t>
      </w:r>
      <w:r w:rsidR="00DD16FA">
        <w:rPr>
          <w:b/>
          <w:bCs/>
          <w:sz w:val="28"/>
          <w:szCs w:val="28"/>
        </w:rPr>
        <w:t>я</w:t>
      </w:r>
      <w:r w:rsidRPr="00522A1F">
        <w:rPr>
          <w:b/>
          <w:bCs/>
          <w:sz w:val="28"/>
          <w:szCs w:val="28"/>
        </w:rPr>
        <w:t xml:space="preserve"> с развернутым ответом </w:t>
      </w:r>
    </w:p>
    <w:p w:rsidR="00522A1F" w:rsidRDefault="00522A1F" w:rsidP="00616010">
      <w:pPr>
        <w:pStyle w:val="Default"/>
        <w:ind w:firstLine="567"/>
        <w:jc w:val="both"/>
        <w:rPr>
          <w:sz w:val="28"/>
          <w:szCs w:val="28"/>
        </w:rPr>
      </w:pPr>
      <w:r w:rsidRPr="00522A1F">
        <w:rPr>
          <w:sz w:val="28"/>
          <w:szCs w:val="28"/>
        </w:rPr>
        <w:t xml:space="preserve">В поле основных данных бланка протокола, изображенного на рисунке 1 «Протокол проверки ответов на задания с развёрнутым </w:t>
      </w:r>
      <w:r w:rsidRPr="00522A1F">
        <w:rPr>
          <w:sz w:val="28"/>
          <w:szCs w:val="28"/>
        </w:rPr>
        <w:lastRenderedPageBreak/>
        <w:t xml:space="preserve">ответом», эксперт выставляет баллы. Если какое-либо задание отсутствует, эксперт ставит «Х». </w:t>
      </w:r>
    </w:p>
    <w:p w:rsidR="00522A1F" w:rsidRPr="00522A1F" w:rsidRDefault="00522A1F" w:rsidP="00616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1F">
        <w:rPr>
          <w:rFonts w:ascii="Times New Roman" w:hAnsi="Times New Roman" w:cs="Times New Roman"/>
          <w:sz w:val="28"/>
          <w:szCs w:val="28"/>
        </w:rPr>
        <w:t xml:space="preserve">Далее по каждому предмету существуют определенные критерии, с помощью которых эксперт должен выставить соответствующий балл. Максимальный и минимальный баллы по каждому заданию регламентируются исходя из количества критериев, представленных по тому или иному заданию. На </w:t>
      </w:r>
      <w:r w:rsidR="003D1F6F">
        <w:rPr>
          <w:rFonts w:ascii="Times New Roman" w:hAnsi="Times New Roman" w:cs="Times New Roman"/>
          <w:sz w:val="28"/>
          <w:szCs w:val="28"/>
        </w:rPr>
        <w:t>р</w:t>
      </w:r>
      <w:r w:rsidRPr="00522A1F">
        <w:rPr>
          <w:rFonts w:ascii="Times New Roman" w:hAnsi="Times New Roman" w:cs="Times New Roman"/>
          <w:sz w:val="28"/>
          <w:szCs w:val="28"/>
        </w:rPr>
        <w:t xml:space="preserve">исунке </w:t>
      </w:r>
      <w:r w:rsidR="003D1F6F">
        <w:rPr>
          <w:rFonts w:ascii="Times New Roman" w:hAnsi="Times New Roman" w:cs="Times New Roman"/>
          <w:sz w:val="28"/>
          <w:szCs w:val="28"/>
        </w:rPr>
        <w:t>4</w:t>
      </w:r>
      <w:r w:rsidRPr="00522A1F">
        <w:rPr>
          <w:rFonts w:ascii="Times New Roman" w:hAnsi="Times New Roman" w:cs="Times New Roman"/>
          <w:sz w:val="28"/>
          <w:szCs w:val="28"/>
        </w:rPr>
        <w:t xml:space="preserve"> приведен пример критериев первого задания с развернутым ответом по предмету ГИА-9 – Математика.</w:t>
      </w:r>
    </w:p>
    <w:p w:rsidR="00522A1F" w:rsidRDefault="00522A1F" w:rsidP="00522A1F">
      <w:r w:rsidRPr="00522A1F">
        <w:rPr>
          <w:noProof/>
          <w:lang w:eastAsia="ru-RU"/>
        </w:rPr>
        <w:drawing>
          <wp:inline distT="0" distB="0" distL="0" distR="0" wp14:anchorId="0056BCA2" wp14:editId="1A8F358C">
            <wp:extent cx="5760085" cy="1917958"/>
            <wp:effectExtent l="19050" t="19050" r="12065" b="25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179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2A1F" w:rsidRPr="00B45603" w:rsidRDefault="00522A1F" w:rsidP="00522A1F">
      <w:pPr>
        <w:pStyle w:val="Default"/>
        <w:jc w:val="center"/>
        <w:rPr>
          <w:bCs/>
          <w:i/>
          <w:sz w:val="28"/>
          <w:szCs w:val="28"/>
        </w:rPr>
      </w:pPr>
      <w:r w:rsidRPr="00B45603">
        <w:rPr>
          <w:bCs/>
          <w:i/>
          <w:sz w:val="28"/>
          <w:szCs w:val="28"/>
        </w:rPr>
        <w:t xml:space="preserve">Рисунок </w:t>
      </w:r>
      <w:r w:rsidR="003D1F6F">
        <w:rPr>
          <w:bCs/>
          <w:i/>
          <w:sz w:val="28"/>
          <w:szCs w:val="28"/>
        </w:rPr>
        <w:t>4</w:t>
      </w:r>
      <w:r w:rsidRPr="00B45603">
        <w:rPr>
          <w:bCs/>
          <w:i/>
          <w:sz w:val="28"/>
          <w:szCs w:val="28"/>
        </w:rPr>
        <w:t xml:space="preserve">. </w:t>
      </w:r>
      <w:r w:rsidR="00B45603" w:rsidRPr="00B45603">
        <w:rPr>
          <w:bCs/>
          <w:i/>
          <w:sz w:val="28"/>
          <w:szCs w:val="28"/>
        </w:rPr>
        <w:t>П</w:t>
      </w:r>
      <w:r w:rsidRPr="00B45603">
        <w:rPr>
          <w:bCs/>
          <w:i/>
          <w:sz w:val="28"/>
          <w:szCs w:val="28"/>
        </w:rPr>
        <w:t>ример критериев 1 задания с развернутым ответом по предмету ГИА-9 – Математика</w:t>
      </w:r>
    </w:p>
    <w:p w:rsidR="00522A1F" w:rsidRDefault="00522A1F" w:rsidP="00522A1F">
      <w:pPr>
        <w:pStyle w:val="Default"/>
        <w:rPr>
          <w:sz w:val="23"/>
          <w:szCs w:val="23"/>
        </w:rPr>
      </w:pPr>
    </w:p>
    <w:p w:rsidR="00522A1F" w:rsidRPr="00E91456" w:rsidRDefault="00522A1F" w:rsidP="0061601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E554B">
        <w:rPr>
          <w:sz w:val="28"/>
          <w:szCs w:val="28"/>
        </w:rPr>
        <w:t xml:space="preserve">Соответственно на данном рисунке представлено три критерия по заданию, максимальный балл по данному заданию составляет «2», </w:t>
      </w:r>
      <w:r w:rsidRPr="00E91456">
        <w:rPr>
          <w:color w:val="auto"/>
          <w:sz w:val="28"/>
          <w:szCs w:val="28"/>
        </w:rPr>
        <w:t xml:space="preserve">минимальный – «0». </w:t>
      </w:r>
    </w:p>
    <w:p w:rsidR="005548F1" w:rsidRDefault="00D56AE2" w:rsidP="00616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56">
        <w:rPr>
          <w:rFonts w:ascii="Times New Roman" w:hAnsi="Times New Roman" w:cs="Times New Roman"/>
          <w:sz w:val="28"/>
          <w:szCs w:val="28"/>
        </w:rPr>
        <w:t>Пример с</w:t>
      </w:r>
      <w:r w:rsidR="00522A1F" w:rsidRPr="00E91456">
        <w:rPr>
          <w:rFonts w:ascii="Times New Roman" w:hAnsi="Times New Roman" w:cs="Times New Roman"/>
          <w:sz w:val="28"/>
          <w:szCs w:val="28"/>
        </w:rPr>
        <w:t>оответстви</w:t>
      </w:r>
      <w:r w:rsidRPr="00E91456">
        <w:rPr>
          <w:rFonts w:ascii="Times New Roman" w:hAnsi="Times New Roman" w:cs="Times New Roman"/>
          <w:sz w:val="28"/>
          <w:szCs w:val="28"/>
        </w:rPr>
        <w:t>я</w:t>
      </w:r>
      <w:r w:rsidR="00522A1F" w:rsidRPr="00E91456">
        <w:rPr>
          <w:rFonts w:ascii="Times New Roman" w:hAnsi="Times New Roman" w:cs="Times New Roman"/>
          <w:sz w:val="28"/>
          <w:szCs w:val="28"/>
        </w:rPr>
        <w:t xml:space="preserve"> </w:t>
      </w:r>
      <w:r w:rsidR="00522A1F" w:rsidRPr="00DE554B">
        <w:rPr>
          <w:rFonts w:ascii="Times New Roman" w:hAnsi="Times New Roman" w:cs="Times New Roman"/>
          <w:sz w:val="28"/>
          <w:szCs w:val="28"/>
        </w:rPr>
        <w:t xml:space="preserve">столбцов в </w:t>
      </w:r>
      <w:proofErr w:type="gramStart"/>
      <w:r w:rsidR="00522A1F" w:rsidRPr="00DE554B"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 w:rsidR="00522A1F" w:rsidRPr="00DE554B">
        <w:rPr>
          <w:rFonts w:ascii="Times New Roman" w:hAnsi="Times New Roman" w:cs="Times New Roman"/>
          <w:sz w:val="28"/>
          <w:szCs w:val="28"/>
        </w:rPr>
        <w:t xml:space="preserve"> и крит</w:t>
      </w:r>
      <w:r w:rsidR="004215EC">
        <w:rPr>
          <w:rFonts w:ascii="Times New Roman" w:hAnsi="Times New Roman" w:cs="Times New Roman"/>
          <w:sz w:val="28"/>
          <w:szCs w:val="28"/>
        </w:rPr>
        <w:t>ериев по предметам приведено в т</w:t>
      </w:r>
      <w:r w:rsidR="00522A1F" w:rsidRPr="00DE554B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DE554B">
        <w:rPr>
          <w:rFonts w:ascii="Times New Roman" w:hAnsi="Times New Roman" w:cs="Times New Roman"/>
          <w:sz w:val="28"/>
          <w:szCs w:val="28"/>
        </w:rPr>
        <w:t>1</w:t>
      </w:r>
      <w:r w:rsidR="0011562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B5C60" w:rsidTr="009B5C60">
        <w:tc>
          <w:tcPr>
            <w:tcW w:w="9061" w:type="dxa"/>
          </w:tcPr>
          <w:p w:rsidR="009B5C60" w:rsidRPr="000C02A4" w:rsidRDefault="009B5C60" w:rsidP="009B5C60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</w:p>
          <w:p w:rsidR="009B5C60" w:rsidRPr="000C02A4" w:rsidRDefault="009B5C60" w:rsidP="00616010">
            <w:pPr>
              <w:ind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A4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протокола проверки </w:t>
            </w: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обязательно заполнение столбцов с номерами </w:t>
            </w:r>
          </w:p>
          <w:p w:rsidR="009B5C60" w:rsidRPr="000C02A4" w:rsidRDefault="009B5C60" w:rsidP="00616010">
            <w:pPr>
              <w:ind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1-12 и 20 – экспертам по русскому языку</w:t>
            </w:r>
            <w:r w:rsidR="00BD6FAC" w:rsidRPr="000C02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столбцы 1-12- проставляются баллы за задания по критериям, в столбец 20 – номер альтернативного задания 9)</w:t>
            </w: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B5C60" w:rsidRPr="000C02A4" w:rsidRDefault="009B5C60" w:rsidP="00616010">
            <w:pPr>
              <w:ind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1-6 – экспертам по математике</w:t>
            </w:r>
            <w:r w:rsidR="00BD6FAC"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6FAC" w:rsidRPr="000C02A4">
              <w:rPr>
                <w:rFonts w:ascii="Times New Roman" w:hAnsi="Times New Roman" w:cs="Times New Roman"/>
                <w:i/>
                <w:sz w:val="28"/>
                <w:szCs w:val="28"/>
              </w:rPr>
              <w:t>(проставляются баллы за задания по критериям)</w:t>
            </w: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5C60" w:rsidRPr="009B5C60" w:rsidRDefault="009B5C60" w:rsidP="00616010">
            <w:pPr>
              <w:ind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</w:t>
            </w:r>
            <w:proofErr w:type="spellStart"/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незаполнения</w:t>
            </w:r>
            <w:proofErr w:type="spellEnd"/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какого-либо </w:t>
            </w:r>
            <w:r w:rsidR="00616010"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из указанных столбцов</w:t>
            </w:r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протокол не будет обработан </w:t>
            </w:r>
            <w:proofErr w:type="gramStart"/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0C0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поэтому будет возвращен эксперту.</w:t>
            </w:r>
          </w:p>
        </w:tc>
      </w:tr>
    </w:tbl>
    <w:p w:rsidR="0011562B" w:rsidRDefault="0011562B" w:rsidP="00DE55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C32" w:rsidRDefault="00746C32" w:rsidP="00DE554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46C32" w:rsidSect="002E28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276" w:bottom="1276" w:left="1559" w:header="709" w:footer="709" w:gutter="0"/>
          <w:pgNumType w:start="3"/>
          <w:cols w:space="708"/>
          <w:titlePg/>
          <w:docGrid w:linePitch="360"/>
        </w:sectPr>
      </w:pPr>
    </w:p>
    <w:p w:rsidR="00522A1F" w:rsidRPr="00713098" w:rsidRDefault="00A51EDE" w:rsidP="00A51EDE">
      <w:pPr>
        <w:jc w:val="right"/>
        <w:rPr>
          <w:noProof/>
          <w:lang w:eastAsia="ru-RU"/>
        </w:rPr>
      </w:pPr>
      <w:r w:rsidRPr="00713098"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  <w:r w:rsidRPr="00713098">
        <w:rPr>
          <w:rFonts w:ascii="Times New Roman" w:hAnsi="Times New Roman" w:cs="Times New Roman"/>
          <w:sz w:val="24"/>
          <w:szCs w:val="24"/>
        </w:rPr>
        <w:t xml:space="preserve"> </w:t>
      </w:r>
      <w:r w:rsidR="00D56AE2" w:rsidRPr="00E91456">
        <w:rPr>
          <w:rFonts w:ascii="Times New Roman" w:hAnsi="Times New Roman" w:cs="Times New Roman"/>
          <w:sz w:val="28"/>
          <w:szCs w:val="28"/>
        </w:rPr>
        <w:t>Пример с</w:t>
      </w:r>
      <w:r w:rsidRPr="00E91456">
        <w:rPr>
          <w:rFonts w:ascii="Times New Roman" w:hAnsi="Times New Roman" w:cs="Times New Roman"/>
          <w:sz w:val="28"/>
          <w:szCs w:val="28"/>
        </w:rPr>
        <w:t>оответстви</w:t>
      </w:r>
      <w:r w:rsidR="00D56AE2" w:rsidRPr="00E91456">
        <w:rPr>
          <w:rFonts w:ascii="Times New Roman" w:hAnsi="Times New Roman" w:cs="Times New Roman"/>
          <w:sz w:val="28"/>
          <w:szCs w:val="28"/>
        </w:rPr>
        <w:t>я</w:t>
      </w:r>
      <w:r w:rsidRPr="00E91456">
        <w:rPr>
          <w:rFonts w:ascii="Times New Roman" w:hAnsi="Times New Roman" w:cs="Times New Roman"/>
          <w:sz w:val="28"/>
          <w:szCs w:val="28"/>
        </w:rPr>
        <w:t xml:space="preserve"> столбцов </w:t>
      </w:r>
      <w:r w:rsidRPr="007130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13098">
        <w:rPr>
          <w:rFonts w:ascii="Times New Roman" w:hAnsi="Times New Roman" w:cs="Times New Roman"/>
          <w:sz w:val="28"/>
          <w:szCs w:val="28"/>
        </w:rPr>
        <w:t>протоколе</w:t>
      </w:r>
      <w:proofErr w:type="gramEnd"/>
      <w:r w:rsidRPr="00713098">
        <w:rPr>
          <w:rFonts w:ascii="Times New Roman" w:hAnsi="Times New Roman" w:cs="Times New Roman"/>
          <w:sz w:val="28"/>
          <w:szCs w:val="28"/>
        </w:rPr>
        <w:t xml:space="preserve"> и критериев по предметам</w:t>
      </w:r>
    </w:p>
    <w:p w:rsidR="00EA5FCA" w:rsidRDefault="0011562B" w:rsidP="00F770B1">
      <w:r>
        <w:rPr>
          <w:noProof/>
          <w:lang w:eastAsia="ru-RU"/>
        </w:rPr>
        <w:drawing>
          <wp:inline distT="0" distB="0" distL="0" distR="0">
            <wp:extent cx="9394480" cy="2124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871" cy="21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B1" w:rsidRDefault="00F770B1" w:rsidP="00522A1F"/>
    <w:p w:rsidR="005548F1" w:rsidRDefault="005548F1" w:rsidP="00522A1F">
      <w:pPr>
        <w:sectPr w:rsidR="005548F1" w:rsidSect="005548F1">
          <w:pgSz w:w="16838" w:h="11906" w:orient="landscape"/>
          <w:pgMar w:top="1559" w:right="1134" w:bottom="1276" w:left="1276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F100C" w:rsidTr="00EE5F8C">
        <w:tc>
          <w:tcPr>
            <w:tcW w:w="4643" w:type="dxa"/>
          </w:tcPr>
          <w:p w:rsidR="003F100C" w:rsidRDefault="003F100C" w:rsidP="00EE5F8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3F100C" w:rsidRPr="00E97E5F" w:rsidRDefault="003F100C" w:rsidP="00EE5F8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F6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3F100C" w:rsidRPr="00C00B27" w:rsidRDefault="00572963" w:rsidP="004C78E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3F100C" w:rsidRPr="001D0B4B" w:rsidRDefault="003F100C" w:rsidP="003F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61D1" w:rsidRDefault="00DA61D1" w:rsidP="00DA61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Н С Т </w:t>
      </w: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У К Ц И Я</w:t>
      </w:r>
    </w:p>
    <w:p w:rsidR="003F100C" w:rsidRPr="00D56AE2" w:rsidRDefault="00DA61D1" w:rsidP="001A3C8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для </w:t>
      </w:r>
      <w:r w:rsidR="001F69E4">
        <w:rPr>
          <w:rFonts w:ascii="Times New Roman" w:hAnsi="Times New Roman" w:cs="Times New Roman"/>
          <w:b/>
          <w:sz w:val="28"/>
        </w:rPr>
        <w:t>экспертов</w:t>
      </w:r>
      <w:r>
        <w:rPr>
          <w:rFonts w:ascii="Times New Roman" w:hAnsi="Times New Roman" w:cs="Times New Roman"/>
          <w:b/>
          <w:sz w:val="28"/>
        </w:rPr>
        <w:t xml:space="preserve"> предметной комиссии </w:t>
      </w:r>
      <w:r w:rsidRPr="00D56AE2">
        <w:rPr>
          <w:rFonts w:ascii="Times New Roman" w:hAnsi="Times New Roman" w:cs="Times New Roman"/>
          <w:b/>
          <w:sz w:val="28"/>
        </w:rPr>
        <w:t xml:space="preserve">по заполнению </w:t>
      </w:r>
      <w:proofErr w:type="gramStart"/>
      <w:r w:rsidRPr="00D56AE2">
        <w:rPr>
          <w:rFonts w:ascii="Times New Roman" w:hAnsi="Times New Roman" w:cs="Times New Roman"/>
          <w:b/>
          <w:sz w:val="28"/>
        </w:rPr>
        <w:t>протокол</w:t>
      </w:r>
      <w:r w:rsidR="001F69E4" w:rsidRPr="00D56AE2">
        <w:rPr>
          <w:rFonts w:ascii="Times New Roman" w:hAnsi="Times New Roman" w:cs="Times New Roman"/>
          <w:b/>
          <w:sz w:val="28"/>
        </w:rPr>
        <w:t>ов</w:t>
      </w:r>
      <w:r w:rsidRPr="00D56AE2">
        <w:rPr>
          <w:rFonts w:ascii="Times New Roman" w:hAnsi="Times New Roman" w:cs="Times New Roman"/>
          <w:b/>
          <w:sz w:val="28"/>
        </w:rPr>
        <w:t xml:space="preserve"> проверки работ участников государственного выпускного экзамена</w:t>
      </w:r>
      <w:proofErr w:type="gramEnd"/>
    </w:p>
    <w:p w:rsidR="00CE1646" w:rsidRPr="00D56AE2" w:rsidRDefault="00CE1646" w:rsidP="00CE1646">
      <w:pPr>
        <w:spacing w:before="200"/>
        <w:ind w:firstLine="709"/>
        <w:jc w:val="center"/>
        <w:outlineLvl w:val="1"/>
        <w:rPr>
          <w:rFonts w:ascii="Times New Roman" w:eastAsia="SimSun" w:hAnsi="Times New Roman"/>
          <w:b/>
          <w:bCs/>
          <w:sz w:val="28"/>
          <w:szCs w:val="28"/>
          <w:lang w:eastAsia="ru-RU"/>
        </w:rPr>
      </w:pPr>
      <w:bookmarkStart w:id="1" w:name="_Toc500256363"/>
      <w:bookmarkStart w:id="2" w:name="_Toc470279175"/>
      <w:bookmarkStart w:id="3" w:name="_Toc451955907"/>
      <w:bookmarkStart w:id="4" w:name="_Toc451855761"/>
      <w:bookmarkStart w:id="5" w:name="_Toc451855170"/>
      <w:bookmarkStart w:id="6" w:name="_Toc451779156"/>
      <w:r w:rsidRPr="00D56AE2">
        <w:rPr>
          <w:rFonts w:ascii="Times New Roman" w:eastAsia="SimSun" w:hAnsi="Times New Roman"/>
          <w:b/>
          <w:bCs/>
          <w:sz w:val="28"/>
          <w:szCs w:val="28"/>
          <w:lang w:eastAsia="ru-RU"/>
        </w:rPr>
        <w:t xml:space="preserve">Основные правила заполнения протоколов </w:t>
      </w:r>
      <w:bookmarkEnd w:id="1"/>
      <w:bookmarkEnd w:id="2"/>
      <w:bookmarkEnd w:id="3"/>
      <w:bookmarkEnd w:id="4"/>
      <w:bookmarkEnd w:id="5"/>
      <w:bookmarkEnd w:id="6"/>
      <w:r w:rsidRPr="00D56AE2">
        <w:rPr>
          <w:rFonts w:ascii="Times New Roman" w:eastAsia="SimSun" w:hAnsi="Times New Roman"/>
          <w:b/>
          <w:bCs/>
          <w:sz w:val="28"/>
          <w:szCs w:val="28"/>
          <w:lang w:eastAsia="ru-RU"/>
        </w:rPr>
        <w:t>(ГВЭ)</w:t>
      </w:r>
    </w:p>
    <w:p w:rsidR="00CE1646" w:rsidRPr="002629A7" w:rsidRDefault="00CE1646" w:rsidP="00CE1646">
      <w:pPr>
        <w:spacing w:before="240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D56AE2">
        <w:rPr>
          <w:rFonts w:ascii="Times New Roman" w:eastAsia="SimSun" w:hAnsi="Times New Roman"/>
          <w:sz w:val="28"/>
          <w:szCs w:val="28"/>
          <w:lang w:eastAsia="ru-RU"/>
        </w:rPr>
        <w:t xml:space="preserve">Протоколы </w:t>
      </w:r>
      <w:r w:rsidRPr="00D56AE2">
        <w:rPr>
          <w:rFonts w:ascii="Times New Roman" w:eastAsia="SimSun" w:hAnsi="Times New Roman"/>
          <w:sz w:val="28"/>
          <w:szCs w:val="26"/>
          <w:lang w:eastAsia="ru-RU"/>
        </w:rPr>
        <w:t>проверки развернутых ответов (далее – протокол)</w:t>
      </w:r>
      <w:r w:rsidRPr="00D56AE2">
        <w:rPr>
          <w:rFonts w:ascii="Times New Roman" w:eastAsia="SimSun" w:hAnsi="Times New Roman"/>
          <w:sz w:val="28"/>
          <w:szCs w:val="28"/>
          <w:lang w:eastAsia="ru-RU"/>
        </w:rPr>
        <w:t xml:space="preserve"> заполняются экспертом ПК </w:t>
      </w:r>
      <w:proofErr w:type="spellStart"/>
      <w:r w:rsidRPr="00D56AE2">
        <w:rPr>
          <w:rFonts w:ascii="Times New Roman" w:eastAsia="SimSun" w:hAnsi="Times New Roman"/>
          <w:sz w:val="28"/>
          <w:szCs w:val="28"/>
          <w:lang w:eastAsia="ru-RU"/>
        </w:rPr>
        <w:t>гелевой</w:t>
      </w:r>
      <w:proofErr w:type="spellEnd"/>
      <w:r w:rsidRPr="00D56AE2">
        <w:rPr>
          <w:rFonts w:ascii="Times New Roman" w:eastAsia="SimSun" w:hAnsi="Times New Roman"/>
          <w:sz w:val="28"/>
          <w:szCs w:val="28"/>
          <w:lang w:eastAsia="ru-RU"/>
        </w:rPr>
        <w:t xml:space="preserve"> или капиллярной ручкой с чернилами черного цвета.</w:t>
      </w:r>
      <w:r w:rsidRPr="002629A7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CE1646" w:rsidRPr="007F0EC4" w:rsidRDefault="00CE1646" w:rsidP="00CE1646">
      <w:pPr>
        <w:spacing w:before="240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D479E">
        <w:rPr>
          <w:rFonts w:ascii="Times New Roman" w:eastAsia="SimSun" w:hAnsi="Times New Roman"/>
          <w:sz w:val="28"/>
          <w:szCs w:val="28"/>
          <w:lang w:eastAsia="ru-RU"/>
        </w:rPr>
        <w:t xml:space="preserve">Эксперт </w:t>
      </w:r>
      <w:proofErr w:type="gramStart"/>
      <w:r w:rsidRPr="00AD479E">
        <w:rPr>
          <w:rFonts w:ascii="Times New Roman" w:eastAsia="SimSun" w:hAnsi="Times New Roman"/>
          <w:sz w:val="28"/>
          <w:szCs w:val="28"/>
          <w:lang w:eastAsia="ru-RU"/>
        </w:rPr>
        <w:t>ПК</w:t>
      </w:r>
      <w:proofErr w:type="gramEnd"/>
      <w:r w:rsidRPr="00AD479E">
        <w:t xml:space="preserve"> </w:t>
      </w:r>
      <w:r w:rsidRPr="00AD479E">
        <w:rPr>
          <w:rFonts w:ascii="Times New Roman" w:eastAsia="SimSun" w:hAnsi="Times New Roman"/>
          <w:sz w:val="28"/>
          <w:szCs w:val="28"/>
          <w:lang w:eastAsia="ru-RU"/>
        </w:rPr>
        <w:t xml:space="preserve">проверяющий работу участника ГВЭ, должен изображать каждую </w:t>
      </w:r>
      <w:r w:rsidRPr="007F0EC4">
        <w:rPr>
          <w:rFonts w:ascii="Times New Roman" w:eastAsia="SimSun" w:hAnsi="Times New Roman"/>
          <w:sz w:val="28"/>
          <w:szCs w:val="28"/>
          <w:lang w:eastAsia="ru-RU"/>
        </w:rPr>
        <w:t>цифру в протоколе</w:t>
      </w:r>
      <w:r>
        <w:rPr>
          <w:rFonts w:ascii="Times New Roman" w:eastAsia="SimSun" w:hAnsi="Times New Roman"/>
          <w:sz w:val="28"/>
          <w:szCs w:val="28"/>
          <w:lang w:eastAsia="ru-RU"/>
        </w:rPr>
        <w:t>,</w:t>
      </w:r>
      <w:r w:rsidRPr="007F0EC4">
        <w:rPr>
          <w:rFonts w:ascii="Times New Roman" w:eastAsia="SimSun" w:hAnsi="Times New Roman"/>
          <w:sz w:val="28"/>
          <w:szCs w:val="28"/>
          <w:lang w:eastAsia="ru-RU"/>
        </w:rPr>
        <w:t xml:space="preserve"> тщательно копируя образец ее написания из строки с образцами написания символов, расположенны</w:t>
      </w:r>
      <w:r>
        <w:rPr>
          <w:rFonts w:ascii="Times New Roman" w:eastAsia="SimSun" w:hAnsi="Times New Roman"/>
          <w:sz w:val="28"/>
          <w:szCs w:val="28"/>
          <w:lang w:eastAsia="ru-RU"/>
        </w:rPr>
        <w:t>ми</w:t>
      </w:r>
      <w:r w:rsidRPr="007F0EC4">
        <w:rPr>
          <w:rFonts w:ascii="Times New Roman" w:eastAsia="SimSun" w:hAnsi="Times New Roman"/>
          <w:sz w:val="28"/>
          <w:szCs w:val="28"/>
          <w:lang w:eastAsia="ru-RU"/>
        </w:rPr>
        <w:t xml:space="preserve"> в верхней части протокола.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CE1646" w:rsidRPr="002629A7" w:rsidRDefault="00CE1646" w:rsidP="00CE1646">
      <w:pPr>
        <w:spacing w:before="240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7F0EC4">
        <w:rPr>
          <w:rFonts w:ascii="Times New Roman" w:eastAsia="SimSun" w:hAnsi="Times New Roman"/>
          <w:sz w:val="28"/>
          <w:szCs w:val="28"/>
          <w:lang w:eastAsia="ru-RU"/>
        </w:rPr>
        <w:t xml:space="preserve">Каждое поле в протоколе заполняется, начиная с первой позиции (в том числе и поля для </w:t>
      </w:r>
      <w:r w:rsidRPr="002629A7">
        <w:rPr>
          <w:rFonts w:ascii="Times New Roman" w:eastAsia="SimSun" w:hAnsi="Times New Roman"/>
          <w:sz w:val="28"/>
          <w:szCs w:val="28"/>
          <w:lang w:eastAsia="ru-RU"/>
        </w:rPr>
        <w:t xml:space="preserve">занесения фамилии, имени и отчества эксперта ПК). </w:t>
      </w:r>
    </w:p>
    <w:p w:rsidR="00CE1646" w:rsidRPr="007F0EC4" w:rsidRDefault="00CE1646" w:rsidP="00CE1646">
      <w:pPr>
        <w:spacing w:before="240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2629A7">
        <w:rPr>
          <w:rFonts w:ascii="Times New Roman" w:eastAsia="SimSun" w:hAnsi="Times New Roman"/>
          <w:sz w:val="28"/>
          <w:szCs w:val="28"/>
          <w:lang w:eastAsia="ru-RU"/>
        </w:rPr>
        <w:t xml:space="preserve">Если эксперт ПК не имеет информации для заполнения какого-то конкретного поля, он должен </w:t>
      </w:r>
      <w:r w:rsidRPr="007F0EC4">
        <w:rPr>
          <w:rFonts w:ascii="Times New Roman" w:eastAsia="SimSun" w:hAnsi="Times New Roman"/>
          <w:sz w:val="28"/>
          <w:szCs w:val="28"/>
          <w:lang w:eastAsia="ru-RU"/>
        </w:rPr>
        <w:t>оставить это поле пустым (не делать прочерков).</w:t>
      </w:r>
    </w:p>
    <w:p w:rsidR="00CE1646" w:rsidRPr="007F0EC4" w:rsidRDefault="00CE1646" w:rsidP="00CE1646">
      <w:pPr>
        <w:spacing w:before="240"/>
        <w:ind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7F0EC4">
        <w:rPr>
          <w:rFonts w:ascii="Times New Roman" w:eastAsia="SimSun" w:hAnsi="Times New Roman"/>
          <w:b/>
          <w:sz w:val="28"/>
          <w:szCs w:val="28"/>
          <w:lang w:eastAsia="ru-RU"/>
        </w:rPr>
        <w:t>Категорически запрещается:</w:t>
      </w:r>
    </w:p>
    <w:p w:rsidR="00CE1646" w:rsidRPr="007F0EC4" w:rsidRDefault="00CE1646" w:rsidP="00CE1646">
      <w:pPr>
        <w:spacing w:before="240" w:after="120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7F0EC4">
        <w:rPr>
          <w:rFonts w:ascii="Times New Roman" w:eastAsia="SimSun" w:hAnsi="Times New Roman"/>
          <w:sz w:val="28"/>
          <w:szCs w:val="28"/>
          <w:lang w:eastAsia="ru-RU"/>
        </w:rPr>
        <w:t xml:space="preserve">делать в </w:t>
      </w:r>
      <w:proofErr w:type="gramStart"/>
      <w:r w:rsidRPr="007F0EC4">
        <w:rPr>
          <w:rFonts w:ascii="Times New Roman" w:eastAsia="SimSun" w:hAnsi="Times New Roman"/>
          <w:sz w:val="28"/>
          <w:szCs w:val="28"/>
          <w:lang w:eastAsia="ru-RU"/>
        </w:rPr>
        <w:t>полях</w:t>
      </w:r>
      <w:proofErr w:type="gramEnd"/>
      <w:r w:rsidRPr="007F0EC4">
        <w:rPr>
          <w:rFonts w:ascii="Times New Roman" w:eastAsia="SimSun" w:hAnsi="Times New Roman"/>
          <w:sz w:val="28"/>
          <w:szCs w:val="28"/>
          <w:lang w:eastAsia="ru-RU"/>
        </w:rPr>
        <w:t xml:space="preserve"> протоколов</w:t>
      </w:r>
      <w:r>
        <w:t xml:space="preserve"> </w:t>
      </w:r>
      <w:r w:rsidRPr="002629A7">
        <w:rPr>
          <w:rFonts w:ascii="Times New Roman" w:eastAsia="SimSun" w:hAnsi="Times New Roman"/>
          <w:sz w:val="28"/>
          <w:szCs w:val="28"/>
          <w:lang w:eastAsia="ru-RU"/>
        </w:rPr>
        <w:t>проверки развернутых ответов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, вне полей протоколов </w:t>
      </w:r>
      <w:r w:rsidRPr="007F0EC4">
        <w:rPr>
          <w:rFonts w:ascii="Times New Roman" w:eastAsia="SimSun" w:hAnsi="Times New Roman"/>
          <w:sz w:val="28"/>
          <w:szCs w:val="28"/>
          <w:lang w:eastAsia="ru-RU"/>
        </w:rPr>
        <w:t>или в полях, заполненных типографским способом, какие-либо записи и (или) пометки, не относящиеся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к содержанию полей протоколов</w:t>
      </w:r>
      <w:r w:rsidRPr="007F0EC4">
        <w:rPr>
          <w:rFonts w:ascii="Times New Roman" w:eastAsia="SimSun" w:hAnsi="Times New Roman"/>
          <w:sz w:val="28"/>
          <w:szCs w:val="28"/>
          <w:lang w:eastAsia="ru-RU"/>
        </w:rPr>
        <w:t>;</w:t>
      </w:r>
    </w:p>
    <w:p w:rsidR="00CE1646" w:rsidRDefault="00CE1646" w:rsidP="00CE1646">
      <w:pPr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7F0EC4">
        <w:rPr>
          <w:rFonts w:ascii="Times New Roman" w:eastAsia="SimSun" w:hAnsi="Times New Roman"/>
          <w:sz w:val="28"/>
          <w:szCs w:val="28"/>
          <w:lang w:eastAsia="ru-RU"/>
        </w:rPr>
        <w:t xml:space="preserve">использовать для заполнения протоколов цветные ручки вместо </w:t>
      </w:r>
      <w:proofErr w:type="spellStart"/>
      <w:r w:rsidRPr="007F0EC4">
        <w:rPr>
          <w:rFonts w:ascii="Times New Roman" w:eastAsia="SimSun" w:hAnsi="Times New Roman"/>
          <w:sz w:val="28"/>
          <w:szCs w:val="28"/>
          <w:lang w:eastAsia="ru-RU"/>
        </w:rPr>
        <w:t>гелевой</w:t>
      </w:r>
      <w:proofErr w:type="spellEnd"/>
      <w:r w:rsidRPr="007F0EC4">
        <w:rPr>
          <w:rFonts w:ascii="Times New Roman" w:eastAsia="SimSun" w:hAnsi="Times New Roman"/>
          <w:sz w:val="28"/>
          <w:szCs w:val="28"/>
          <w:lang w:eastAsia="ru-RU"/>
        </w:rPr>
        <w:t xml:space="preserve"> или капиллярной ручки с чернилами черного цвета, карандаш, средства для исправления внесенной в протоколы информации, корректирующую жидкость, ластик и др.).</w:t>
      </w:r>
    </w:p>
    <w:p w:rsidR="003F100C" w:rsidRPr="001A3C85" w:rsidRDefault="003F100C" w:rsidP="00CE16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C85">
        <w:rPr>
          <w:rFonts w:ascii="Times New Roman" w:hAnsi="Times New Roman" w:cs="Times New Roman"/>
          <w:sz w:val="28"/>
          <w:szCs w:val="28"/>
        </w:rPr>
        <w:t>Для проведения проверки работ участников государственного выпускного экзамена используются дополнительные схемы проверки</w:t>
      </w:r>
      <w:r w:rsidR="006C54AF">
        <w:rPr>
          <w:rFonts w:ascii="Times New Roman" w:hAnsi="Times New Roman" w:cs="Times New Roman"/>
          <w:sz w:val="28"/>
          <w:szCs w:val="28"/>
        </w:rPr>
        <w:t>,</w:t>
      </w:r>
      <w:r w:rsidRPr="001A3C85">
        <w:rPr>
          <w:rFonts w:ascii="Times New Roman" w:hAnsi="Times New Roman" w:cs="Times New Roman"/>
          <w:sz w:val="28"/>
          <w:szCs w:val="28"/>
        </w:rPr>
        <w:t xml:space="preserve"> которые выдаются сотрудниками РЦОИ вместе с рабочими комплектами. Суммарное количество баллов, полученное за задания с кратким и развернутым ответом, в </w:t>
      </w:r>
      <w:proofErr w:type="gramStart"/>
      <w:r w:rsidRPr="001A3C8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A3C85">
        <w:rPr>
          <w:rFonts w:ascii="Times New Roman" w:hAnsi="Times New Roman" w:cs="Times New Roman"/>
          <w:sz w:val="28"/>
          <w:szCs w:val="28"/>
        </w:rPr>
        <w:t xml:space="preserve"> с утвержденной шкалой перевода, переводится в пятибалльную отметку, которая заносится экспертом в протокол проверки развернутых ответов.</w:t>
      </w:r>
    </w:p>
    <w:p w:rsidR="003F100C" w:rsidRPr="007F0EC4" w:rsidRDefault="003F100C" w:rsidP="003F100C">
      <w:pPr>
        <w:keepNext/>
        <w:keepLines/>
        <w:spacing w:before="200"/>
        <w:contextualSpacing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bookmarkStart w:id="7" w:name="_Toc451779157"/>
      <w:bookmarkStart w:id="8" w:name="_Toc500256364"/>
      <w:bookmarkStart w:id="9" w:name="_Toc470279176"/>
      <w:bookmarkStart w:id="10" w:name="_Toc451955908"/>
      <w:bookmarkStart w:id="11" w:name="_Toc451855762"/>
      <w:bookmarkStart w:id="12" w:name="_Toc451855171"/>
      <w:r w:rsidRPr="007F0EC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Заполнение </w:t>
      </w:r>
      <w:bookmarkEnd w:id="7"/>
      <w:r w:rsidRPr="007F0EC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протокола проверки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развернутых </w:t>
      </w:r>
      <w:r w:rsidRPr="007F0EC4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ответов</w:t>
      </w:r>
      <w:bookmarkEnd w:id="8"/>
      <w:bookmarkEnd w:id="9"/>
      <w:bookmarkEnd w:id="10"/>
      <w:bookmarkEnd w:id="11"/>
      <w:bookmarkEnd w:id="12"/>
    </w:p>
    <w:p w:rsidR="003F100C" w:rsidRPr="007F0EC4" w:rsidRDefault="003F100C" w:rsidP="003F100C">
      <w:pPr>
        <w:widowControl w:val="0"/>
        <w:ind w:firstLine="567"/>
        <w:jc w:val="both"/>
        <w:rPr>
          <w:rStyle w:val="af2"/>
          <w:rFonts w:eastAsia="Times New Roman"/>
          <w:sz w:val="28"/>
          <w:szCs w:val="28"/>
        </w:rPr>
      </w:pPr>
      <w:r>
        <w:rPr>
          <w:rStyle w:val="af2"/>
          <w:rFonts w:eastAsia="Times New Roman"/>
          <w:sz w:val="28"/>
          <w:szCs w:val="28"/>
        </w:rPr>
        <w:t>На рисунке 1 представлен вид протокола проверки развернутых ответов.</w:t>
      </w:r>
    </w:p>
    <w:p w:rsidR="003F100C" w:rsidRPr="007F0EC4" w:rsidRDefault="003F100C" w:rsidP="003F100C">
      <w:pPr>
        <w:widowControl w:val="0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22D8DC" wp14:editId="49E65F44">
            <wp:extent cx="5760085" cy="4038600"/>
            <wp:effectExtent l="19050" t="19050" r="12065" b="19050"/>
            <wp:docPr id="7" name="Рисунок 2">
              <a:extLst xmlns:a="http://schemas.openxmlformats.org/drawingml/2006/main">
                <a:ext uri="{FF2B5EF4-FFF2-40B4-BE49-F238E27FC236}">
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7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386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F100C" w:rsidRPr="007F0EC4" w:rsidRDefault="003F100C" w:rsidP="003F100C">
      <w:pPr>
        <w:widowControl w:val="0"/>
        <w:jc w:val="center"/>
        <w:rPr>
          <w:rFonts w:ascii="Calibri" w:eastAsia="SimSun" w:hAnsi="Calibri" w:cs="Times New Roman"/>
          <w:i/>
          <w:color w:val="000000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унок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. Протокол проверки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развернутых ответов</w:t>
      </w:r>
    </w:p>
    <w:p w:rsidR="003F100C" w:rsidRPr="007F0EC4" w:rsidRDefault="003F100C" w:rsidP="003F100C">
      <w:pPr>
        <w:widowControl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Верхняя часть протокола прове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рки заполняется автоматизирован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о (рис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унок 2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:rsidR="003F100C" w:rsidRPr="007F0EC4" w:rsidRDefault="003F100C" w:rsidP="003F100C">
      <w:pPr>
        <w:widowControl w:val="0"/>
        <w:ind w:hanging="284"/>
        <w:jc w:val="center"/>
        <w:rPr>
          <w:rFonts w:ascii="Calibri" w:eastAsia="SimSun" w:hAnsi="Calibri" w:cs="Times New Roman"/>
          <w:noProof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E18A8C" wp14:editId="588CE457">
            <wp:extent cx="5419725" cy="1181100"/>
            <wp:effectExtent l="19050" t="19050" r="28575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5344"/>
                    <a:stretch/>
                  </pic:blipFill>
                  <pic:spPr bwMode="auto">
                    <a:xfrm>
                      <a:off x="0" y="0"/>
                      <a:ext cx="5419725" cy="11811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00C" w:rsidRPr="007F0EC4" w:rsidRDefault="003F100C" w:rsidP="003F100C">
      <w:pPr>
        <w:widowControl w:val="0"/>
        <w:ind w:firstLine="709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унок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2. Верхняя часть протокола проверки</w:t>
      </w:r>
    </w:p>
    <w:p w:rsidR="003F100C" w:rsidRPr="007F0EC4" w:rsidRDefault="003F100C" w:rsidP="003F100C">
      <w:pPr>
        <w:widowControl w:val="0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В левой части пр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отокола ответов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автоматизирован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proofErr w:type="gramEnd"/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заполнены коды бланков работ, которые были назначены эксперту.</w:t>
      </w:r>
    </w:p>
    <w:p w:rsidR="003F100C" w:rsidRPr="007F0EC4" w:rsidRDefault="003F100C" w:rsidP="003F100C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20C263" wp14:editId="73CE0F34">
            <wp:extent cx="5960853" cy="2996421"/>
            <wp:effectExtent l="19050" t="19050" r="20955" b="139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78" cy="30015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100C" w:rsidRPr="007F0EC4" w:rsidRDefault="003F100C" w:rsidP="003F100C">
      <w:pPr>
        <w:widowControl w:val="0"/>
        <w:ind w:firstLine="567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унок 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Поле для в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несени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тметок</w:t>
      </w:r>
    </w:p>
    <w:p w:rsidR="003F100C" w:rsidRPr="006B76AC" w:rsidRDefault="003F100C" w:rsidP="00242896">
      <w:pPr>
        <w:widowControl w:val="0"/>
        <w:spacing w:after="0"/>
        <w:ind w:firstLine="567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Эксперт предметной комиссии ГВЭ вносит в протокол проверки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развернутых ответов </w:t>
      </w:r>
      <w:r w:rsidRPr="00C839FB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итоговую отметку по пятибалльной системе</w:t>
      </w:r>
      <w:r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оценивания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напротив номера соответствующей работы в первой ячейке слева</w:t>
      </w:r>
      <w:r w:rsidRPr="00C839F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(рис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унок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3).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Остальные ячейки </w:t>
      </w:r>
      <w:r w:rsidRPr="00CE1646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не заполняются</w:t>
      </w:r>
      <w:r w:rsidRPr="00CE1646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3F100C" w:rsidRPr="007F0EC4" w:rsidRDefault="003F100C" w:rsidP="003F100C">
      <w:pPr>
        <w:widowControl w:val="0"/>
        <w:ind w:firstLine="567"/>
        <w:jc w:val="both"/>
        <w:rPr>
          <w:rFonts w:ascii="Calibri" w:eastAsia="SimSun" w:hAnsi="Calibri" w:cs="Times New Roman"/>
          <w:noProof/>
          <w:color w:val="000000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После выставления оценок по всем работам эксперт в нижней части протокола (рис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унок</w:t>
      </w:r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4) </w:t>
      </w:r>
      <w:proofErr w:type="gramStart"/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>заполняет дату проверки и ставит</w:t>
      </w:r>
      <w:proofErr w:type="gramEnd"/>
      <w:r w:rsidRPr="007F0EC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свою подпись.</w:t>
      </w:r>
    </w:p>
    <w:p w:rsidR="003F100C" w:rsidRPr="007F0EC4" w:rsidRDefault="003F100C" w:rsidP="003F100C">
      <w:pPr>
        <w:widowControl w:val="0"/>
        <w:ind w:firstLine="709"/>
        <w:jc w:val="both"/>
        <w:rPr>
          <w:rFonts w:ascii="Calibri" w:eastAsia="SimSun" w:hAnsi="Calibri" w:cs="Times New Roman"/>
          <w:noProof/>
          <w:sz w:val="28"/>
          <w:szCs w:val="28"/>
          <w:lang w:eastAsia="ru-RU"/>
        </w:rPr>
      </w:pPr>
      <w:r w:rsidRPr="007F0EC4">
        <w:rPr>
          <w:rFonts w:ascii="Calibri" w:eastAsia="SimSu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32A236B" wp14:editId="429D9E81">
            <wp:extent cx="4391025" cy="561975"/>
            <wp:effectExtent l="19050" t="19050" r="28575" b="285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61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F100C" w:rsidRPr="007F0EC4" w:rsidRDefault="003F100C" w:rsidP="003F100C">
      <w:pPr>
        <w:widowControl w:val="0"/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Рис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>унок</w:t>
      </w:r>
      <w:r w:rsidRPr="007F0EC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4. Область для проставления даты проверки и подписи эксперта</w:t>
      </w:r>
    </w:p>
    <w:p w:rsidR="003F100C" w:rsidRDefault="003F100C" w:rsidP="00242896">
      <w:pPr>
        <w:widowControl w:val="0"/>
        <w:ind w:firstLine="567"/>
        <w:jc w:val="both"/>
      </w:pPr>
      <w:r w:rsidRPr="001F7A21">
        <w:rPr>
          <w:rFonts w:ascii="Times New Roman" w:hAnsi="Times New Roman" w:cs="Times New Roman"/>
          <w:sz w:val="28"/>
          <w:szCs w:val="28"/>
        </w:rPr>
        <w:t>При внесении исправлений в бланк оценивания эксперты составляют служебную записку на имя руководителя РЦОИ с указанием данных эксперта, кода работы и вносимых исправлениях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E90B20">
        <w:rPr>
          <w:rFonts w:ascii="Times New Roman" w:hAnsi="Times New Roman" w:cs="Times New Roman"/>
          <w:sz w:val="28"/>
          <w:szCs w:val="28"/>
        </w:rPr>
        <w:t>несенные исправления должны однозначно трактоваться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F100C" w:rsidTr="00EE5F8C">
        <w:tc>
          <w:tcPr>
            <w:tcW w:w="4643" w:type="dxa"/>
          </w:tcPr>
          <w:p w:rsidR="003F100C" w:rsidRDefault="003F100C" w:rsidP="00EE5F8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3F100C" w:rsidRPr="00E97E5F" w:rsidRDefault="003F100C" w:rsidP="00EE5F8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C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F69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C2A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3F100C" w:rsidRDefault="001F69E4" w:rsidP="004C78E9">
            <w:pPr>
              <w:jc w:val="right"/>
              <w:rPr>
                <w:rFonts w:ascii="Times New Roman" w:hAnsi="Times New Roman" w:cs="Times New Roman"/>
              </w:rPr>
            </w:pPr>
            <w:r w:rsidRPr="001F69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 w:rsidRPr="001F69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 w:rsidRPr="001F69E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3F100C" w:rsidRPr="001D0B4B" w:rsidRDefault="003F100C" w:rsidP="003F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100C" w:rsidRDefault="003F100C" w:rsidP="003F10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 О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Л Н И Т Е Л Ь Н Ы Е  С Х Е М Ы</w:t>
      </w:r>
    </w:p>
    <w:p w:rsidR="003F100C" w:rsidRDefault="003F100C" w:rsidP="003F10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проверки ответов на задания государственного выпускного экзамена по математике</w:t>
      </w:r>
    </w:p>
    <w:p w:rsidR="003F100C" w:rsidRPr="003B2AFB" w:rsidRDefault="003F100C" w:rsidP="003F100C">
      <w:pPr>
        <w:spacing w:before="120" w:after="60"/>
        <w:jc w:val="center"/>
        <w:rPr>
          <w:rFonts w:ascii="Times New Roman" w:hAnsi="Times New Roman" w:cs="Times New Roman"/>
          <w:sz w:val="28"/>
        </w:rPr>
      </w:pPr>
      <w:r w:rsidRPr="003B2AFB">
        <w:rPr>
          <w:rFonts w:ascii="Times New Roman" w:hAnsi="Times New Roman" w:cs="Times New Roman"/>
          <w:sz w:val="28"/>
        </w:rPr>
        <w:t xml:space="preserve">Дополнительная схема </w:t>
      </w:r>
      <w:r w:rsidRPr="00885851">
        <w:rPr>
          <w:rFonts w:ascii="Times New Roman" w:hAnsi="Times New Roman" w:cs="Times New Roman"/>
          <w:sz w:val="28"/>
        </w:rPr>
        <w:t xml:space="preserve">проверки </w:t>
      </w:r>
      <w:r>
        <w:rPr>
          <w:rFonts w:ascii="Times New Roman" w:hAnsi="Times New Roman" w:cs="Times New Roman"/>
          <w:sz w:val="28"/>
        </w:rPr>
        <w:t>ответов на задания ГВЭ по математике (письменная форма)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5"/>
        <w:gridCol w:w="750"/>
        <w:gridCol w:w="754"/>
        <w:gridCol w:w="754"/>
        <w:gridCol w:w="754"/>
        <w:gridCol w:w="758"/>
        <w:gridCol w:w="758"/>
        <w:gridCol w:w="758"/>
        <w:gridCol w:w="758"/>
        <w:gridCol w:w="758"/>
        <w:gridCol w:w="760"/>
      </w:tblGrid>
      <w:tr w:rsidR="003F100C" w:rsidRPr="003B2AFB" w:rsidTr="00EE5F8C">
        <w:trPr>
          <w:cantSplit/>
          <w:trHeight w:val="245"/>
        </w:trPr>
        <w:tc>
          <w:tcPr>
            <w:tcW w:w="929" w:type="pct"/>
            <w:vMerge w:val="restart"/>
            <w:vAlign w:val="center"/>
          </w:tcPr>
          <w:p w:rsidR="003F100C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  <w:r w:rsidRPr="003B2AFB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4071" w:type="pct"/>
            <w:gridSpan w:val="10"/>
            <w:vAlign w:val="center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r w:rsidRPr="003B2AFB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3F100C" w:rsidRPr="003B2AFB" w:rsidTr="00EE5F8C">
        <w:trPr>
          <w:cantSplit/>
          <w:trHeight w:val="1096"/>
        </w:trPr>
        <w:tc>
          <w:tcPr>
            <w:tcW w:w="929" w:type="pct"/>
            <w:vMerge/>
            <w:vAlign w:val="center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cantSplit/>
          <w:trHeight w:val="275"/>
        </w:trPr>
        <w:tc>
          <w:tcPr>
            <w:tcW w:w="929" w:type="pct"/>
            <w:vMerge/>
            <w:shd w:val="clear" w:color="auto" w:fill="D9D9D9" w:themeFill="background1" w:themeFillShade="D9"/>
            <w:vAlign w:val="center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gridSpan w:val="10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  <w:b/>
              </w:rPr>
              <w:t>Итого за задания с кратким ответом: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  <w:b/>
              </w:rPr>
            </w:pPr>
            <w:r w:rsidRPr="00F857FC">
              <w:rPr>
                <w:rFonts w:ascii="Times New Roman" w:hAnsi="Times New Roman" w:cs="Times New Roman"/>
                <w:b/>
              </w:rPr>
              <w:t>Итого за задания с развернутым ответом: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Итого баллов: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  <w:b/>
              </w:rPr>
            </w:pPr>
            <w:r w:rsidRPr="00F857FC">
              <w:rPr>
                <w:rFonts w:ascii="Times New Roman" w:hAnsi="Times New Roman" w:cs="Times New Roman"/>
                <w:b/>
              </w:rPr>
              <w:t>Оценка по пятибалльной шкале: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</w:tbl>
    <w:p w:rsidR="003F100C" w:rsidRPr="003B2AFB" w:rsidRDefault="003F100C" w:rsidP="003F100C">
      <w:pPr>
        <w:rPr>
          <w:rFonts w:ascii="Times New Roman" w:hAnsi="Times New Roman" w:cs="Times New Roman"/>
        </w:rPr>
      </w:pPr>
    </w:p>
    <w:p w:rsidR="003F100C" w:rsidRDefault="003F100C" w:rsidP="003F1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эксперта: ________________________________________________________________</w:t>
      </w:r>
    </w:p>
    <w:p w:rsidR="003F100C" w:rsidRDefault="003F100C" w:rsidP="003F1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эксперта: __________________________________________________________________</w:t>
      </w:r>
    </w:p>
    <w:p w:rsidR="003F100C" w:rsidRPr="003B2AFB" w:rsidRDefault="003F100C" w:rsidP="003F10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__________________________________________________________________</w:t>
      </w:r>
    </w:p>
    <w:p w:rsidR="003F100C" w:rsidRDefault="003F100C" w:rsidP="003F100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100C" w:rsidRPr="003B2AFB" w:rsidRDefault="003F100C" w:rsidP="003F100C">
      <w:pPr>
        <w:spacing w:before="120" w:after="60"/>
        <w:jc w:val="center"/>
        <w:rPr>
          <w:rFonts w:ascii="Times New Roman" w:hAnsi="Times New Roman" w:cs="Times New Roman"/>
          <w:sz w:val="28"/>
        </w:rPr>
      </w:pPr>
      <w:r w:rsidRPr="003B2AFB">
        <w:rPr>
          <w:rFonts w:ascii="Times New Roman" w:hAnsi="Times New Roman" w:cs="Times New Roman"/>
          <w:sz w:val="28"/>
        </w:rPr>
        <w:t xml:space="preserve">Дополнительная схема </w:t>
      </w:r>
      <w:r w:rsidRPr="00885851">
        <w:rPr>
          <w:rFonts w:ascii="Times New Roman" w:hAnsi="Times New Roman" w:cs="Times New Roman"/>
          <w:sz w:val="28"/>
        </w:rPr>
        <w:t xml:space="preserve">проверки </w:t>
      </w:r>
      <w:r>
        <w:rPr>
          <w:rFonts w:ascii="Times New Roman" w:hAnsi="Times New Roman" w:cs="Times New Roman"/>
          <w:sz w:val="28"/>
        </w:rPr>
        <w:t>ответов на задания ГВЭ по математике (устная форма)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25"/>
        <w:gridCol w:w="750"/>
        <w:gridCol w:w="752"/>
        <w:gridCol w:w="754"/>
        <w:gridCol w:w="754"/>
        <w:gridCol w:w="758"/>
        <w:gridCol w:w="758"/>
        <w:gridCol w:w="758"/>
        <w:gridCol w:w="758"/>
        <w:gridCol w:w="758"/>
        <w:gridCol w:w="762"/>
      </w:tblGrid>
      <w:tr w:rsidR="003F100C" w:rsidRPr="003B2AFB" w:rsidTr="00EE5F8C">
        <w:trPr>
          <w:cantSplit/>
          <w:trHeight w:val="245"/>
        </w:trPr>
        <w:tc>
          <w:tcPr>
            <w:tcW w:w="929" w:type="pct"/>
            <w:vMerge w:val="restart"/>
            <w:vAlign w:val="center"/>
          </w:tcPr>
          <w:p w:rsidR="003F100C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  <w:r w:rsidRPr="003B2AFB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4071" w:type="pct"/>
            <w:gridSpan w:val="10"/>
            <w:vAlign w:val="center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r w:rsidRPr="003B2AFB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3F100C" w:rsidRPr="003B2AFB" w:rsidTr="00EE5F8C">
        <w:trPr>
          <w:cantSplit/>
          <w:trHeight w:val="1096"/>
        </w:trPr>
        <w:tc>
          <w:tcPr>
            <w:tcW w:w="929" w:type="pct"/>
            <w:vMerge/>
            <w:vAlign w:val="center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extDirection w:val="btLr"/>
          </w:tcPr>
          <w:p w:rsidR="003F100C" w:rsidRPr="003B2AFB" w:rsidRDefault="003F100C" w:rsidP="00EE5F8C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cantSplit/>
          <w:trHeight w:val="275"/>
        </w:trPr>
        <w:tc>
          <w:tcPr>
            <w:tcW w:w="929" w:type="pct"/>
            <w:vMerge/>
            <w:shd w:val="clear" w:color="auto" w:fill="D9D9D9" w:themeFill="background1" w:themeFillShade="D9"/>
            <w:vAlign w:val="center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gridSpan w:val="10"/>
          </w:tcPr>
          <w:p w:rsidR="003F100C" w:rsidRPr="003B2AFB" w:rsidRDefault="003F100C" w:rsidP="00EE5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83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  <w:vAlign w:val="center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</w:rPr>
            </w:pPr>
            <w:r w:rsidRPr="00813038">
              <w:rPr>
                <w:rFonts w:ascii="Times New Roman" w:hAnsi="Times New Roman" w:cs="Times New Roman"/>
                <w:b/>
              </w:rPr>
              <w:t>Итого баллов</w:t>
            </w:r>
            <w:r w:rsidRPr="00F857F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  <w:tr w:rsidR="003F100C" w:rsidRPr="003B2AFB" w:rsidTr="00EE5F8C">
        <w:trPr>
          <w:trHeight w:val="362"/>
        </w:trPr>
        <w:tc>
          <w:tcPr>
            <w:tcW w:w="929" w:type="pct"/>
            <w:shd w:val="clear" w:color="auto" w:fill="auto"/>
          </w:tcPr>
          <w:p w:rsidR="003F100C" w:rsidRPr="00F857FC" w:rsidRDefault="003F100C" w:rsidP="00EE5F8C">
            <w:pPr>
              <w:rPr>
                <w:rFonts w:ascii="Times New Roman" w:hAnsi="Times New Roman" w:cs="Times New Roman"/>
                <w:b/>
              </w:rPr>
            </w:pPr>
            <w:r w:rsidRPr="00F857FC">
              <w:rPr>
                <w:rFonts w:ascii="Times New Roman" w:hAnsi="Times New Roman" w:cs="Times New Roman"/>
                <w:b/>
              </w:rPr>
              <w:t>Оценка по пятибалльной шкале:</w:t>
            </w:r>
          </w:p>
        </w:tc>
        <w:tc>
          <w:tcPr>
            <w:tcW w:w="404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</w:tcPr>
          <w:p w:rsidR="003F100C" w:rsidRPr="003B2AFB" w:rsidRDefault="003F100C" w:rsidP="00EE5F8C">
            <w:pPr>
              <w:rPr>
                <w:rFonts w:ascii="Times New Roman" w:hAnsi="Times New Roman" w:cs="Times New Roman"/>
              </w:rPr>
            </w:pPr>
          </w:p>
        </w:tc>
      </w:tr>
    </w:tbl>
    <w:p w:rsidR="003F100C" w:rsidRPr="006365AF" w:rsidRDefault="003F100C" w:rsidP="003F100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100C" w:rsidRDefault="003F100C" w:rsidP="003F100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3F100C" w:rsidRDefault="003F100C" w:rsidP="003F10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  <w:sectPr w:rsidR="003F100C" w:rsidSect="00194DEF">
          <w:headerReference w:type="default" r:id="rId2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819"/>
      </w:tblGrid>
      <w:tr w:rsidR="003F100C" w:rsidTr="00EE5F8C">
        <w:tc>
          <w:tcPr>
            <w:tcW w:w="9498" w:type="dxa"/>
          </w:tcPr>
          <w:p w:rsidR="003F100C" w:rsidRDefault="003F100C" w:rsidP="00EE5F8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F100C" w:rsidRPr="00E97E5F" w:rsidRDefault="003F100C" w:rsidP="00EE5F8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C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F69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4C2A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3F100C" w:rsidRDefault="00572963" w:rsidP="004C78E9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3F100C" w:rsidRPr="001D0B4B" w:rsidRDefault="003F100C" w:rsidP="003F1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F100C" w:rsidRDefault="003F100C" w:rsidP="003F10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 О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Л Н И Т Е Л Ь Н Ы Е  С Х Е М Ы</w:t>
      </w:r>
    </w:p>
    <w:p w:rsidR="003F100C" w:rsidRDefault="003F100C" w:rsidP="003F10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проверки ответов на задания государственного выпускного экзамена по русскому языку</w:t>
      </w:r>
    </w:p>
    <w:p w:rsidR="003F100C" w:rsidRPr="00050BB6" w:rsidRDefault="00CE1646" w:rsidP="003F100C">
      <w:pPr>
        <w:spacing w:before="240"/>
        <w:jc w:val="center"/>
        <w:rPr>
          <w:rFonts w:ascii="Times New Roman" w:hAnsi="Times New Roman" w:cs="Times New Roman"/>
          <w:sz w:val="28"/>
          <w:szCs w:val="24"/>
        </w:rPr>
      </w:pPr>
      <w:r w:rsidRPr="00885851">
        <w:rPr>
          <w:rFonts w:ascii="Times New Roman" w:hAnsi="Times New Roman"/>
          <w:sz w:val="28"/>
        </w:rPr>
        <w:t xml:space="preserve">Дополнительная схема проверки </w:t>
      </w:r>
      <w:r>
        <w:rPr>
          <w:rFonts w:ascii="Times New Roman" w:hAnsi="Times New Roman"/>
          <w:sz w:val="28"/>
          <w:u w:val="single"/>
        </w:rPr>
        <w:t>сочинения</w:t>
      </w:r>
      <w:r w:rsidRPr="00541E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 w:rsidRPr="00050BB6">
        <w:rPr>
          <w:rFonts w:ascii="Times New Roman" w:hAnsi="Times New Roman"/>
          <w:sz w:val="28"/>
        </w:rPr>
        <w:t xml:space="preserve">ГВЭ по </w:t>
      </w:r>
      <w:r w:rsidRPr="008128F0">
        <w:rPr>
          <w:rFonts w:ascii="Times New Roman" w:hAnsi="Times New Roman"/>
          <w:sz w:val="28"/>
        </w:rPr>
        <w:t>русскому языку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1639"/>
        <w:gridCol w:w="800"/>
        <w:gridCol w:w="800"/>
        <w:gridCol w:w="800"/>
        <w:gridCol w:w="1514"/>
        <w:gridCol w:w="864"/>
        <w:gridCol w:w="864"/>
        <w:gridCol w:w="864"/>
        <w:gridCol w:w="864"/>
        <w:gridCol w:w="867"/>
        <w:gridCol w:w="1620"/>
        <w:gridCol w:w="1213"/>
        <w:gridCol w:w="1423"/>
      </w:tblGrid>
      <w:tr w:rsidR="003F100C" w:rsidRPr="003D686D" w:rsidTr="00EE5F8C">
        <w:trPr>
          <w:trHeight w:val="567"/>
        </w:trPr>
        <w:tc>
          <w:tcPr>
            <w:tcW w:w="175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№</w:t>
            </w:r>
          </w:p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3D686D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560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Код бланка</w:t>
            </w:r>
          </w:p>
        </w:tc>
        <w:tc>
          <w:tcPr>
            <w:tcW w:w="819" w:type="pct"/>
            <w:gridSpan w:val="3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Баллы по критериям оценки сочинения на свободную тему</w:t>
            </w:r>
          </w:p>
        </w:tc>
        <w:tc>
          <w:tcPr>
            <w:tcW w:w="517" w:type="pct"/>
            <w:vMerge w:val="restar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Итого кол-во баллов за сочинение по критериям ССК1-ССК3</w:t>
            </w:r>
          </w:p>
        </w:tc>
        <w:tc>
          <w:tcPr>
            <w:tcW w:w="1476" w:type="pct"/>
            <w:gridSpan w:val="5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 xml:space="preserve">Баллы по критериям оценки грамотности и фактической точности речи 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экзаменуемого</w:t>
            </w:r>
            <w:proofErr w:type="gramEnd"/>
          </w:p>
        </w:tc>
        <w:tc>
          <w:tcPr>
            <w:tcW w:w="553" w:type="pct"/>
            <w:vMerge w:val="restar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Итого кол-во баллов за сочинение по критериям ГК1-ГК4, ФК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414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Итого баллов:</w:t>
            </w:r>
          </w:p>
        </w:tc>
        <w:tc>
          <w:tcPr>
            <w:tcW w:w="487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 xml:space="preserve">Отметка по </w:t>
            </w:r>
            <w:r>
              <w:rPr>
                <w:rFonts w:ascii="Times New Roman" w:hAnsi="Times New Roman" w:cs="Times New Roman"/>
                <w:szCs w:val="24"/>
              </w:rPr>
              <w:t>5-</w:t>
            </w:r>
            <w:r w:rsidRPr="003D686D">
              <w:rPr>
                <w:rFonts w:ascii="Times New Roman" w:hAnsi="Times New Roman" w:cs="Times New Roman"/>
                <w:szCs w:val="24"/>
              </w:rPr>
              <w:t>балльной системе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3F100C" w:rsidRPr="003D686D" w:rsidTr="00EE5F8C">
        <w:trPr>
          <w:trHeight w:val="567"/>
        </w:trPr>
        <w:tc>
          <w:tcPr>
            <w:tcW w:w="175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ССК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273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ССК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273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ССК3</w:t>
            </w:r>
          </w:p>
        </w:tc>
        <w:tc>
          <w:tcPr>
            <w:tcW w:w="517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ГК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29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ГК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29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ГК3</w:t>
            </w:r>
          </w:p>
        </w:tc>
        <w:tc>
          <w:tcPr>
            <w:tcW w:w="29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ГК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29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ФК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553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10"/>
        </w:trPr>
        <w:tc>
          <w:tcPr>
            <w:tcW w:w="17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10"/>
        </w:trPr>
        <w:tc>
          <w:tcPr>
            <w:tcW w:w="17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10"/>
        </w:trPr>
        <w:tc>
          <w:tcPr>
            <w:tcW w:w="17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6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10"/>
        </w:trPr>
        <w:tc>
          <w:tcPr>
            <w:tcW w:w="17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6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10"/>
        </w:trPr>
        <w:tc>
          <w:tcPr>
            <w:tcW w:w="17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6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100C" w:rsidRDefault="003F100C" w:rsidP="003F1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D686D">
        <w:rPr>
          <w:rFonts w:ascii="Times New Roman" w:hAnsi="Times New Roman" w:cs="Times New Roman"/>
          <w:szCs w:val="24"/>
        </w:rPr>
        <w:t xml:space="preserve"> переносится в машиночитаемую форму Протокол проверки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эксперта: _____________________________________________________________________________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эксперта: ________________________________________________________________________________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_________________________________________________________________________________</w:t>
      </w:r>
    </w:p>
    <w:p w:rsidR="003F100C" w:rsidRDefault="003F100C" w:rsidP="003F1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E1646" w:rsidRPr="00050BB6" w:rsidRDefault="00CE1646" w:rsidP="00CE1646">
      <w:pPr>
        <w:jc w:val="center"/>
        <w:rPr>
          <w:rFonts w:ascii="Times New Roman" w:hAnsi="Times New Roman"/>
          <w:sz w:val="28"/>
        </w:rPr>
      </w:pPr>
      <w:r w:rsidRPr="00885851">
        <w:rPr>
          <w:rFonts w:ascii="Times New Roman" w:hAnsi="Times New Roman"/>
          <w:sz w:val="28"/>
        </w:rPr>
        <w:lastRenderedPageBreak/>
        <w:t xml:space="preserve">Дополнительная схема проверки </w:t>
      </w:r>
      <w:r>
        <w:rPr>
          <w:rFonts w:ascii="Times New Roman" w:hAnsi="Times New Roman"/>
          <w:sz w:val="28"/>
          <w:u w:val="single"/>
        </w:rPr>
        <w:t>изложения (сжатого или подробного) и выполнения творческого задания к изложению</w:t>
      </w:r>
      <w:r>
        <w:rPr>
          <w:rFonts w:ascii="Times New Roman" w:hAnsi="Times New Roman"/>
          <w:sz w:val="28"/>
        </w:rPr>
        <w:t xml:space="preserve"> </w:t>
      </w:r>
      <w:r w:rsidRPr="00050BB6">
        <w:rPr>
          <w:rFonts w:ascii="Times New Roman" w:hAnsi="Times New Roman"/>
          <w:sz w:val="28"/>
        </w:rPr>
        <w:t xml:space="preserve">ГВЭ по </w:t>
      </w:r>
      <w:r w:rsidRPr="008128F0">
        <w:rPr>
          <w:rFonts w:ascii="Times New Roman" w:hAnsi="Times New Roman"/>
          <w:sz w:val="28"/>
        </w:rPr>
        <w:t>русскому языку</w:t>
      </w:r>
    </w:p>
    <w:tbl>
      <w:tblPr>
        <w:tblStyle w:val="a3"/>
        <w:tblW w:w="509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41"/>
        <w:gridCol w:w="1353"/>
        <w:gridCol w:w="586"/>
        <w:gridCol w:w="585"/>
        <w:gridCol w:w="585"/>
        <w:gridCol w:w="1214"/>
        <w:gridCol w:w="630"/>
        <w:gridCol w:w="630"/>
        <w:gridCol w:w="630"/>
        <w:gridCol w:w="1486"/>
        <w:gridCol w:w="591"/>
        <w:gridCol w:w="591"/>
        <w:gridCol w:w="594"/>
        <w:gridCol w:w="591"/>
        <w:gridCol w:w="737"/>
        <w:gridCol w:w="1346"/>
        <w:gridCol w:w="943"/>
        <w:gridCol w:w="1286"/>
      </w:tblGrid>
      <w:tr w:rsidR="003F100C" w:rsidRPr="003D686D" w:rsidTr="00EE5F8C">
        <w:trPr>
          <w:trHeight w:val="567"/>
        </w:trPr>
        <w:tc>
          <w:tcPr>
            <w:tcW w:w="181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453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Код бланка</w:t>
            </w:r>
          </w:p>
        </w:tc>
        <w:tc>
          <w:tcPr>
            <w:tcW w:w="588" w:type="pct"/>
            <w:gridSpan w:val="3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Баллы по критериям оценки сжатого изложения</w:t>
            </w:r>
          </w:p>
        </w:tc>
        <w:tc>
          <w:tcPr>
            <w:tcW w:w="407" w:type="pct"/>
            <w:vMerge w:val="restar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Итого кол-во баллов за сжатое изложение по критериям ИК1-ИК3</w:t>
            </w:r>
          </w:p>
        </w:tc>
        <w:tc>
          <w:tcPr>
            <w:tcW w:w="633" w:type="pct"/>
            <w:gridSpan w:val="3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 xml:space="preserve">Баллы за критерии оценки творческого задания </w:t>
            </w:r>
          </w:p>
        </w:tc>
        <w:tc>
          <w:tcPr>
            <w:tcW w:w="498" w:type="pct"/>
            <w:vMerge w:val="restar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Итого кол-во баллов за выполнение творческого задания по критериям КТ1-КТ3</w:t>
            </w:r>
          </w:p>
        </w:tc>
        <w:tc>
          <w:tcPr>
            <w:tcW w:w="1040" w:type="pct"/>
            <w:gridSpan w:val="5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 xml:space="preserve">Баллы по критериям оценки грамотности и фактической точности речи 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экзаменуемого</w:t>
            </w:r>
            <w:proofErr w:type="gramEnd"/>
          </w:p>
        </w:tc>
        <w:tc>
          <w:tcPr>
            <w:tcW w:w="451" w:type="pct"/>
            <w:vMerge w:val="restar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 xml:space="preserve">Итого кол-во баллов за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изложение</w:t>
            </w: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 xml:space="preserve"> по критериям ГК1-ГК4, ФК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316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Итого баллов:</w:t>
            </w:r>
          </w:p>
        </w:tc>
        <w:tc>
          <w:tcPr>
            <w:tcW w:w="431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 xml:space="preserve">Отметка по 5-балльной системе* </w:t>
            </w:r>
          </w:p>
        </w:tc>
      </w:tr>
      <w:tr w:rsidR="003F100C" w:rsidRPr="003D686D" w:rsidTr="00EE5F8C">
        <w:trPr>
          <w:trHeight w:val="567"/>
        </w:trPr>
        <w:tc>
          <w:tcPr>
            <w:tcW w:w="181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3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ИК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6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ИК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6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ИК3</w:t>
            </w:r>
          </w:p>
        </w:tc>
        <w:tc>
          <w:tcPr>
            <w:tcW w:w="407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КТ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211" w:type="pc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КТ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211" w:type="pct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КТ3</w:t>
            </w:r>
          </w:p>
        </w:tc>
        <w:tc>
          <w:tcPr>
            <w:tcW w:w="498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ГК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ГК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ГК3</w:t>
            </w: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ГК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ФК</w:t>
            </w:r>
            <w:proofErr w:type="gramStart"/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451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F100C" w:rsidRPr="003D686D" w:rsidTr="00EE5F8C">
        <w:trPr>
          <w:trHeight w:val="454"/>
        </w:trPr>
        <w:tc>
          <w:tcPr>
            <w:tcW w:w="18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D686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45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7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F100C" w:rsidRDefault="003F100C" w:rsidP="003F1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D686D">
        <w:rPr>
          <w:rFonts w:ascii="Times New Roman" w:hAnsi="Times New Roman" w:cs="Times New Roman"/>
          <w:szCs w:val="24"/>
        </w:rPr>
        <w:t xml:space="preserve"> переносится в машиночитаемую форму Протокол проверки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эксперта: _____________________________________________________________________________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эксперта: ________________________________________________________________________________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_________________________________________________________________________________</w:t>
      </w:r>
    </w:p>
    <w:p w:rsidR="003F100C" w:rsidRDefault="003F100C" w:rsidP="003F100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CE1646" w:rsidRPr="00050BB6" w:rsidRDefault="00CE1646" w:rsidP="00CE1646">
      <w:pPr>
        <w:jc w:val="center"/>
        <w:rPr>
          <w:rFonts w:ascii="Times New Roman" w:hAnsi="Times New Roman"/>
          <w:sz w:val="28"/>
        </w:rPr>
      </w:pPr>
      <w:r w:rsidRPr="00885851">
        <w:rPr>
          <w:rFonts w:ascii="Times New Roman" w:hAnsi="Times New Roman"/>
          <w:sz w:val="28"/>
        </w:rPr>
        <w:lastRenderedPageBreak/>
        <w:t xml:space="preserve">Дополнительная схема проверки </w:t>
      </w:r>
      <w:r>
        <w:rPr>
          <w:rFonts w:ascii="Times New Roman" w:hAnsi="Times New Roman"/>
          <w:sz w:val="28"/>
          <w:u w:val="single"/>
        </w:rPr>
        <w:t>диктанта</w:t>
      </w:r>
      <w:r>
        <w:rPr>
          <w:rFonts w:ascii="Times New Roman" w:hAnsi="Times New Roman"/>
          <w:sz w:val="28"/>
        </w:rPr>
        <w:t xml:space="preserve"> по </w:t>
      </w:r>
      <w:r w:rsidRPr="00050BB6">
        <w:rPr>
          <w:rFonts w:ascii="Times New Roman" w:hAnsi="Times New Roman"/>
          <w:sz w:val="28"/>
        </w:rPr>
        <w:t xml:space="preserve">ГВЭ по </w:t>
      </w:r>
      <w:r w:rsidRPr="008128F0">
        <w:rPr>
          <w:rFonts w:ascii="Times New Roman" w:hAnsi="Times New Roman"/>
          <w:sz w:val="28"/>
        </w:rPr>
        <w:t>русскому языку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3"/>
        <w:gridCol w:w="2911"/>
        <w:gridCol w:w="1538"/>
        <w:gridCol w:w="1538"/>
        <w:gridCol w:w="1538"/>
        <w:gridCol w:w="1541"/>
        <w:gridCol w:w="2153"/>
        <w:gridCol w:w="2522"/>
      </w:tblGrid>
      <w:tr w:rsidR="003F100C" w:rsidRPr="003D686D" w:rsidTr="00EE5F8C">
        <w:trPr>
          <w:trHeight w:val="567"/>
        </w:trPr>
        <w:tc>
          <w:tcPr>
            <w:tcW w:w="308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№</w:t>
            </w:r>
          </w:p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3D686D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994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Код бланка</w:t>
            </w:r>
          </w:p>
        </w:tc>
        <w:tc>
          <w:tcPr>
            <w:tcW w:w="2101" w:type="pct"/>
            <w:gridSpan w:val="4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 xml:space="preserve">Баллы по критериям </w:t>
            </w:r>
          </w:p>
        </w:tc>
        <w:tc>
          <w:tcPr>
            <w:tcW w:w="735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Итого баллов:</w:t>
            </w:r>
          </w:p>
        </w:tc>
        <w:tc>
          <w:tcPr>
            <w:tcW w:w="861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 xml:space="preserve">Отметка по </w:t>
            </w:r>
            <w:r>
              <w:rPr>
                <w:rFonts w:ascii="Times New Roman" w:hAnsi="Times New Roman" w:cs="Times New Roman"/>
                <w:szCs w:val="24"/>
              </w:rPr>
              <w:t>5-</w:t>
            </w:r>
            <w:r w:rsidRPr="003D686D">
              <w:rPr>
                <w:rFonts w:ascii="Times New Roman" w:hAnsi="Times New Roman" w:cs="Times New Roman"/>
                <w:szCs w:val="24"/>
              </w:rPr>
              <w:t>балльной системе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D686D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52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D686D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525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D686D">
              <w:rPr>
                <w:rFonts w:ascii="Times New Roman" w:hAnsi="Times New Roman" w:cs="Times New Roman"/>
                <w:szCs w:val="24"/>
              </w:rPr>
              <w:t>К3</w:t>
            </w:r>
          </w:p>
        </w:tc>
        <w:tc>
          <w:tcPr>
            <w:tcW w:w="526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3D686D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735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30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4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5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100C" w:rsidRDefault="003F100C" w:rsidP="003F1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D686D">
        <w:rPr>
          <w:rFonts w:ascii="Times New Roman" w:hAnsi="Times New Roman" w:cs="Times New Roman"/>
          <w:szCs w:val="24"/>
        </w:rPr>
        <w:t xml:space="preserve"> переносится в машиночитаемую форму Протокол проверки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эксперта: _____________________________________________________________________________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эксперта: ________________________________________________________________________________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проверки: _________________________________________________________________________________</w:t>
      </w:r>
    </w:p>
    <w:p w:rsidR="003F100C" w:rsidRPr="00050BB6" w:rsidRDefault="003F100C" w:rsidP="003F100C">
      <w:pPr>
        <w:jc w:val="center"/>
        <w:rPr>
          <w:rFonts w:ascii="Times New Roman" w:hAnsi="Times New Roman" w:cs="Times New Roman"/>
          <w:sz w:val="28"/>
          <w:szCs w:val="24"/>
        </w:rPr>
      </w:pPr>
      <w:r w:rsidRPr="00050BB6">
        <w:rPr>
          <w:rFonts w:ascii="Times New Roman" w:hAnsi="Times New Roman" w:cs="Times New Roman"/>
          <w:sz w:val="28"/>
          <w:szCs w:val="24"/>
        </w:rPr>
        <w:lastRenderedPageBreak/>
        <w:t xml:space="preserve">Протокол проверки </w:t>
      </w:r>
      <w:r>
        <w:rPr>
          <w:rFonts w:ascii="Times New Roman" w:hAnsi="Times New Roman" w:cs="Times New Roman"/>
          <w:sz w:val="28"/>
          <w:szCs w:val="24"/>
        </w:rPr>
        <w:t xml:space="preserve">по </w:t>
      </w:r>
      <w:r w:rsidRPr="00050BB6">
        <w:rPr>
          <w:rFonts w:ascii="Times New Roman" w:hAnsi="Times New Roman" w:cs="Times New Roman"/>
          <w:sz w:val="28"/>
          <w:szCs w:val="24"/>
        </w:rPr>
        <w:t xml:space="preserve">ГВЭ по </w:t>
      </w:r>
      <w:r w:rsidRPr="008128F0">
        <w:rPr>
          <w:rFonts w:ascii="Times New Roman" w:hAnsi="Times New Roman" w:cs="Times New Roman"/>
          <w:sz w:val="28"/>
          <w:szCs w:val="24"/>
        </w:rPr>
        <w:t>русскому языку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59BF">
        <w:rPr>
          <w:rFonts w:ascii="Times New Roman" w:hAnsi="Times New Roman" w:cs="Times New Roman"/>
          <w:sz w:val="28"/>
          <w:szCs w:val="24"/>
          <w:u w:val="single"/>
        </w:rPr>
        <w:t>в устной форме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2323"/>
        <w:gridCol w:w="1142"/>
        <w:gridCol w:w="1142"/>
        <w:gridCol w:w="1139"/>
        <w:gridCol w:w="1139"/>
        <w:gridCol w:w="1142"/>
        <w:gridCol w:w="1139"/>
        <w:gridCol w:w="1283"/>
        <w:gridCol w:w="1687"/>
        <w:gridCol w:w="1842"/>
      </w:tblGrid>
      <w:tr w:rsidR="003F100C" w:rsidRPr="003D686D" w:rsidTr="00EE5F8C">
        <w:trPr>
          <w:trHeight w:val="567"/>
        </w:trPr>
        <w:tc>
          <w:tcPr>
            <w:tcW w:w="227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№</w:t>
            </w:r>
          </w:p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3D686D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793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Код бланка</w:t>
            </w:r>
          </w:p>
        </w:tc>
        <w:tc>
          <w:tcPr>
            <w:tcW w:w="2775" w:type="pct"/>
            <w:gridSpan w:val="7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 xml:space="preserve">Баллы по критериям </w:t>
            </w:r>
          </w:p>
        </w:tc>
        <w:tc>
          <w:tcPr>
            <w:tcW w:w="576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Итого баллов:</w:t>
            </w:r>
          </w:p>
        </w:tc>
        <w:tc>
          <w:tcPr>
            <w:tcW w:w="629" w:type="pct"/>
            <w:vMerge w:val="restar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 xml:space="preserve">Отметка по </w:t>
            </w:r>
            <w:r>
              <w:rPr>
                <w:rFonts w:ascii="Times New Roman" w:hAnsi="Times New Roman" w:cs="Times New Roman"/>
                <w:szCs w:val="24"/>
              </w:rPr>
              <w:t>5-</w:t>
            </w:r>
            <w:r w:rsidRPr="003D686D">
              <w:rPr>
                <w:rFonts w:ascii="Times New Roman" w:hAnsi="Times New Roman" w:cs="Times New Roman"/>
                <w:szCs w:val="24"/>
              </w:rPr>
              <w:t>балльной системе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90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 w:rsidRPr="003D686D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</w:p>
        </w:tc>
        <w:tc>
          <w:tcPr>
            <w:tcW w:w="38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К3</w:t>
            </w:r>
          </w:p>
        </w:tc>
        <w:tc>
          <w:tcPr>
            <w:tcW w:w="38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90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К5</w:t>
            </w:r>
          </w:p>
        </w:tc>
        <w:tc>
          <w:tcPr>
            <w:tcW w:w="389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6</w:t>
            </w:r>
            <w:proofErr w:type="gramEnd"/>
          </w:p>
        </w:tc>
        <w:tc>
          <w:tcPr>
            <w:tcW w:w="438" w:type="pct"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7</w:t>
            </w:r>
            <w:proofErr w:type="gramEnd"/>
          </w:p>
        </w:tc>
        <w:tc>
          <w:tcPr>
            <w:tcW w:w="576" w:type="pct"/>
            <w:vMerge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  <w:vMerge/>
            <w:vAlign w:val="center"/>
          </w:tcPr>
          <w:p w:rsidR="003F100C" w:rsidRPr="003D686D" w:rsidRDefault="003F100C" w:rsidP="00EE5F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F100C" w:rsidRPr="003D686D" w:rsidTr="00EE5F8C">
        <w:trPr>
          <w:trHeight w:val="567"/>
        </w:trPr>
        <w:tc>
          <w:tcPr>
            <w:tcW w:w="227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  <w:r w:rsidRPr="003D686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93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8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29" w:type="pct"/>
          </w:tcPr>
          <w:p w:rsidR="003F100C" w:rsidRPr="003D686D" w:rsidRDefault="003F100C" w:rsidP="00EE5F8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F100C" w:rsidRDefault="003F100C" w:rsidP="003F1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D686D">
        <w:rPr>
          <w:rFonts w:ascii="Times New Roman" w:hAnsi="Times New Roman" w:cs="Times New Roman"/>
          <w:szCs w:val="24"/>
        </w:rPr>
        <w:t xml:space="preserve"> переносится в машиночитаемую форму Протокол проверки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эксперта: _____________________________________________________________________________</w:t>
      </w:r>
    </w:p>
    <w:p w:rsidR="003F100C" w:rsidRDefault="003F100C" w:rsidP="003F100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эксперта: ________________________________________________________________________________</w:t>
      </w:r>
    </w:p>
    <w:p w:rsidR="004C1063" w:rsidRDefault="003F100C" w:rsidP="003F100C">
      <w:pPr>
        <w:spacing w:after="0" w:line="360" w:lineRule="auto"/>
        <w:rPr>
          <w:rFonts w:ascii="Times New Roman" w:hAnsi="Times New Roman" w:cs="Times New Roman"/>
        </w:rPr>
        <w:sectPr w:rsidR="004C1063" w:rsidSect="00BD6264">
          <w:pgSz w:w="16838" w:h="11906" w:orient="landscape"/>
          <w:pgMar w:top="1559" w:right="1134" w:bottom="1276" w:left="1276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Дата проверки: 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069"/>
      </w:tblGrid>
      <w:tr w:rsidR="004C1063" w:rsidTr="00372E6D">
        <w:tc>
          <w:tcPr>
            <w:tcW w:w="9498" w:type="dxa"/>
          </w:tcPr>
          <w:p w:rsidR="004C1063" w:rsidRDefault="004C1063" w:rsidP="00D56AE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A221E3" w:rsidRDefault="004C1063" w:rsidP="00D56AE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C2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4C2A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</w:t>
            </w:r>
          </w:p>
          <w:p w:rsidR="004C1063" w:rsidRPr="00E97E5F" w:rsidRDefault="004C1063" w:rsidP="00D56AE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4C2A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C1063" w:rsidRDefault="004C1063" w:rsidP="004C78E9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16.05.2022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78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4C1063" w:rsidRDefault="004C1063" w:rsidP="0087500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 О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Л Н И Т Е Л Ь Н Ы Е  С Х Е М Ы</w:t>
      </w:r>
    </w:p>
    <w:p w:rsidR="00D56AE2" w:rsidRPr="004B3D6F" w:rsidRDefault="004C1063" w:rsidP="0087500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проверки ответов на задания государственного выпускного экзамена по всем предметам, кр</w:t>
      </w:r>
      <w:r w:rsidR="004B3D6F">
        <w:rPr>
          <w:rFonts w:ascii="Times New Roman" w:hAnsi="Times New Roman" w:cs="Times New Roman"/>
          <w:b/>
          <w:sz w:val="28"/>
        </w:rPr>
        <w:t>оме русского языка и математики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1385"/>
        <w:gridCol w:w="1189"/>
        <w:gridCol w:w="1189"/>
        <w:gridCol w:w="1189"/>
        <w:gridCol w:w="1195"/>
        <w:gridCol w:w="1195"/>
        <w:gridCol w:w="1195"/>
        <w:gridCol w:w="1195"/>
        <w:gridCol w:w="1195"/>
        <w:gridCol w:w="1198"/>
      </w:tblGrid>
      <w:tr w:rsidR="004B3D6F" w:rsidRPr="003B2AFB" w:rsidTr="00875003">
        <w:trPr>
          <w:cantSplit/>
          <w:trHeight w:val="245"/>
        </w:trPr>
        <w:tc>
          <w:tcPr>
            <w:tcW w:w="860" w:type="pct"/>
            <w:vMerge w:val="restart"/>
            <w:vAlign w:val="center"/>
          </w:tcPr>
          <w:p w:rsidR="004B3D6F" w:rsidRPr="003B2AFB" w:rsidRDefault="004B3D6F" w:rsidP="004B3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</w:t>
            </w:r>
            <w:r w:rsidRPr="003B2AFB">
              <w:rPr>
                <w:rFonts w:ascii="Times New Roman" w:hAnsi="Times New Roman" w:cs="Times New Roman"/>
              </w:rPr>
              <w:t>адани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40" w:type="pct"/>
            <w:gridSpan w:val="10"/>
            <w:vAlign w:val="center"/>
          </w:tcPr>
          <w:p w:rsidR="004B3D6F" w:rsidRPr="004B3D6F" w:rsidRDefault="004B3D6F" w:rsidP="004B3D6F">
            <w:pPr>
              <w:rPr>
                <w:rFonts w:ascii="Times New Roman" w:hAnsi="Times New Roman" w:cs="Times New Roman"/>
                <w:b/>
              </w:rPr>
            </w:pPr>
            <w:r w:rsidRPr="004B3D6F">
              <w:rPr>
                <w:rFonts w:ascii="Times New Roman" w:hAnsi="Times New Roman" w:cs="Times New Roman"/>
                <w:b/>
              </w:rPr>
              <w:t>Наименование предмета:</w:t>
            </w:r>
          </w:p>
        </w:tc>
      </w:tr>
      <w:tr w:rsidR="004B3D6F" w:rsidRPr="003B2AFB" w:rsidTr="00875003">
        <w:trPr>
          <w:cantSplit/>
          <w:trHeight w:val="245"/>
        </w:trPr>
        <w:tc>
          <w:tcPr>
            <w:tcW w:w="860" w:type="pct"/>
            <w:vMerge/>
            <w:vAlign w:val="center"/>
          </w:tcPr>
          <w:p w:rsidR="004B3D6F" w:rsidRDefault="004B3D6F" w:rsidP="00D56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pct"/>
            <w:gridSpan w:val="10"/>
            <w:vAlign w:val="center"/>
          </w:tcPr>
          <w:p w:rsidR="004B3D6F" w:rsidRPr="003B2AFB" w:rsidRDefault="004B3D6F" w:rsidP="00D56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  <w:r w:rsidRPr="003B2AFB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</w:tr>
      <w:tr w:rsidR="004B3D6F" w:rsidRPr="003B2AFB" w:rsidTr="00875003">
        <w:trPr>
          <w:cantSplit/>
          <w:trHeight w:val="334"/>
        </w:trPr>
        <w:tc>
          <w:tcPr>
            <w:tcW w:w="860" w:type="pct"/>
            <w:vMerge/>
            <w:vAlign w:val="center"/>
          </w:tcPr>
          <w:p w:rsidR="004B3D6F" w:rsidRPr="003B2AFB" w:rsidRDefault="004B3D6F" w:rsidP="00D56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extDirection w:val="btLr"/>
          </w:tcPr>
          <w:p w:rsidR="004B3D6F" w:rsidRPr="003B2AFB" w:rsidRDefault="004B3D6F" w:rsidP="00D56AE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4B3D6F" w:rsidRPr="003B2AFB" w:rsidTr="00875003">
        <w:trPr>
          <w:cantSplit/>
          <w:trHeight w:val="275"/>
        </w:trPr>
        <w:tc>
          <w:tcPr>
            <w:tcW w:w="860" w:type="pct"/>
            <w:vMerge/>
            <w:shd w:val="clear" w:color="auto" w:fill="D9D9D9" w:themeFill="background1" w:themeFillShade="D9"/>
            <w:vAlign w:val="center"/>
          </w:tcPr>
          <w:p w:rsidR="004B3D6F" w:rsidRPr="003B2AFB" w:rsidRDefault="004B3D6F" w:rsidP="00D56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pct"/>
            <w:gridSpan w:val="10"/>
          </w:tcPr>
          <w:p w:rsidR="004B3D6F" w:rsidRPr="003B2AFB" w:rsidRDefault="004B3D6F" w:rsidP="00D56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4B3D6F" w:rsidRPr="003B2AFB" w:rsidTr="00875003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 кратким ответом</w:t>
            </w:r>
          </w:p>
        </w:tc>
      </w:tr>
      <w:tr w:rsidR="004C1063" w:rsidRPr="003B2AFB" w:rsidTr="00875003">
        <w:trPr>
          <w:trHeight w:val="20"/>
        </w:trPr>
        <w:tc>
          <w:tcPr>
            <w:tcW w:w="860" w:type="pct"/>
            <w:shd w:val="clear" w:color="auto" w:fill="auto"/>
            <w:vAlign w:val="center"/>
          </w:tcPr>
          <w:p w:rsidR="004C1063" w:rsidRPr="00F857FC" w:rsidRDefault="00875003" w:rsidP="00D5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4C1063" w:rsidRPr="003B2AFB" w:rsidTr="00875003">
        <w:trPr>
          <w:trHeight w:val="20"/>
        </w:trPr>
        <w:tc>
          <w:tcPr>
            <w:tcW w:w="860" w:type="pct"/>
            <w:shd w:val="clear" w:color="auto" w:fill="auto"/>
            <w:vAlign w:val="center"/>
          </w:tcPr>
          <w:p w:rsidR="004C1063" w:rsidRPr="00F857FC" w:rsidRDefault="00875003" w:rsidP="00D5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4C1063" w:rsidRPr="003B2AFB" w:rsidTr="00875003">
        <w:trPr>
          <w:trHeight w:val="20"/>
        </w:trPr>
        <w:tc>
          <w:tcPr>
            <w:tcW w:w="860" w:type="pct"/>
            <w:shd w:val="clear" w:color="auto" w:fill="auto"/>
            <w:vAlign w:val="center"/>
          </w:tcPr>
          <w:p w:rsidR="004C1063" w:rsidRPr="00F857FC" w:rsidRDefault="00875003" w:rsidP="00D56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3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C1063" w:rsidRPr="003B2AFB" w:rsidRDefault="004C1063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4B3D6F" w:rsidRPr="003B2AFB" w:rsidTr="00875003">
        <w:trPr>
          <w:trHeight w:val="20"/>
        </w:trPr>
        <w:tc>
          <w:tcPr>
            <w:tcW w:w="860" w:type="pct"/>
            <w:shd w:val="clear" w:color="auto" w:fill="auto"/>
            <w:vAlign w:val="center"/>
          </w:tcPr>
          <w:p w:rsidR="004B3D6F" w:rsidRPr="00F857FC" w:rsidRDefault="004B3D6F" w:rsidP="00D56AE2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  <w:b/>
              </w:rPr>
              <w:t>Итого за задания с кратким ответом:</w:t>
            </w:r>
          </w:p>
        </w:tc>
        <w:tc>
          <w:tcPr>
            <w:tcW w:w="473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372E6D" w:rsidRPr="003B2AFB" w:rsidTr="00875003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372E6D" w:rsidRPr="003B2AFB" w:rsidRDefault="00372E6D" w:rsidP="00372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с развёрнутым ответом</w:t>
            </w:r>
          </w:p>
        </w:tc>
      </w:tr>
      <w:tr w:rsidR="004B3D6F" w:rsidRPr="003B2AFB" w:rsidTr="00875003">
        <w:trPr>
          <w:trHeight w:val="20"/>
        </w:trPr>
        <w:tc>
          <w:tcPr>
            <w:tcW w:w="860" w:type="pct"/>
            <w:shd w:val="clear" w:color="auto" w:fill="auto"/>
            <w:vAlign w:val="center"/>
          </w:tcPr>
          <w:p w:rsidR="004B3D6F" w:rsidRPr="00F857FC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4B3D6F" w:rsidRPr="003B2AFB" w:rsidTr="00875003">
        <w:trPr>
          <w:trHeight w:val="20"/>
        </w:trPr>
        <w:tc>
          <w:tcPr>
            <w:tcW w:w="860" w:type="pct"/>
            <w:shd w:val="clear" w:color="auto" w:fill="auto"/>
            <w:vAlign w:val="center"/>
          </w:tcPr>
          <w:p w:rsidR="004B3D6F" w:rsidRPr="00F857FC" w:rsidRDefault="004B3D6F" w:rsidP="00D56A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372E6D" w:rsidRPr="003B2AFB" w:rsidTr="00875003">
        <w:trPr>
          <w:trHeight w:val="20"/>
        </w:trPr>
        <w:tc>
          <w:tcPr>
            <w:tcW w:w="860" w:type="pct"/>
            <w:shd w:val="clear" w:color="auto" w:fill="auto"/>
            <w:vAlign w:val="center"/>
          </w:tcPr>
          <w:p w:rsidR="00372E6D" w:rsidRPr="00F857FC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372E6D" w:rsidRPr="003B2AFB" w:rsidRDefault="00372E6D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4B3D6F" w:rsidRPr="003B2AFB" w:rsidTr="00875003">
        <w:trPr>
          <w:trHeight w:val="20"/>
        </w:trPr>
        <w:tc>
          <w:tcPr>
            <w:tcW w:w="860" w:type="pct"/>
            <w:shd w:val="clear" w:color="auto" w:fill="auto"/>
          </w:tcPr>
          <w:p w:rsidR="004B3D6F" w:rsidRPr="00F857FC" w:rsidRDefault="004B3D6F" w:rsidP="00D56AE2">
            <w:pPr>
              <w:rPr>
                <w:rFonts w:ascii="Times New Roman" w:hAnsi="Times New Roman" w:cs="Times New Roman"/>
              </w:rPr>
            </w:pPr>
            <w:r w:rsidRPr="00F857FC">
              <w:rPr>
                <w:rFonts w:ascii="Times New Roman" w:hAnsi="Times New Roman" w:cs="Times New Roman"/>
                <w:b/>
              </w:rPr>
              <w:t>Итого за задания с развернутым ответом:</w:t>
            </w:r>
          </w:p>
        </w:tc>
        <w:tc>
          <w:tcPr>
            <w:tcW w:w="473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4B3D6F" w:rsidRPr="003B2AFB" w:rsidTr="00875003">
        <w:trPr>
          <w:trHeight w:val="20"/>
        </w:trPr>
        <w:tc>
          <w:tcPr>
            <w:tcW w:w="860" w:type="pct"/>
            <w:shd w:val="clear" w:color="auto" w:fill="auto"/>
          </w:tcPr>
          <w:p w:rsidR="004B3D6F" w:rsidRPr="00F857FC" w:rsidRDefault="004B3D6F" w:rsidP="00D56AE2">
            <w:pPr>
              <w:rPr>
                <w:rFonts w:ascii="Times New Roman" w:hAnsi="Times New Roman" w:cs="Times New Roman"/>
                <w:b/>
              </w:rPr>
            </w:pPr>
            <w:r w:rsidRPr="00F857FC">
              <w:rPr>
                <w:rFonts w:ascii="Times New Roman" w:hAnsi="Times New Roman" w:cs="Times New Roman"/>
              </w:rPr>
              <w:t>Итого баллов:</w:t>
            </w:r>
          </w:p>
        </w:tc>
        <w:tc>
          <w:tcPr>
            <w:tcW w:w="473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</w:tr>
      <w:tr w:rsidR="004B3D6F" w:rsidRPr="003B2AFB" w:rsidTr="00875003">
        <w:trPr>
          <w:trHeight w:val="20"/>
        </w:trPr>
        <w:tc>
          <w:tcPr>
            <w:tcW w:w="860" w:type="pct"/>
            <w:shd w:val="clear" w:color="auto" w:fill="auto"/>
          </w:tcPr>
          <w:p w:rsidR="004B3D6F" w:rsidRPr="00F857FC" w:rsidRDefault="004B3D6F" w:rsidP="00D56AE2">
            <w:pPr>
              <w:rPr>
                <w:rFonts w:ascii="Times New Roman" w:hAnsi="Times New Roman" w:cs="Times New Roman"/>
                <w:b/>
              </w:rPr>
            </w:pPr>
            <w:r w:rsidRPr="00F857FC">
              <w:rPr>
                <w:rFonts w:ascii="Times New Roman" w:hAnsi="Times New Roman" w:cs="Times New Roman"/>
                <w:b/>
              </w:rPr>
              <w:t>Оценка по пятибалльной шкале:</w:t>
            </w:r>
          </w:p>
        </w:tc>
        <w:tc>
          <w:tcPr>
            <w:tcW w:w="473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4B3D6F" w:rsidRPr="003B2AFB" w:rsidRDefault="004B3D6F" w:rsidP="00D56AE2">
            <w:pPr>
              <w:rPr>
                <w:rFonts w:ascii="Times New Roman" w:hAnsi="Times New Roman" w:cs="Times New Roman"/>
              </w:rPr>
            </w:pPr>
          </w:p>
        </w:tc>
      </w:tr>
    </w:tbl>
    <w:p w:rsidR="004C1063" w:rsidRDefault="004C1063" w:rsidP="00875003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эксперта: ________________________________________________________________</w:t>
      </w:r>
    </w:p>
    <w:p w:rsidR="004C1063" w:rsidRDefault="004C1063" w:rsidP="004C10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эксперта: __________________________________________________________________</w:t>
      </w:r>
    </w:p>
    <w:p w:rsidR="004C1063" w:rsidRDefault="004C1063" w:rsidP="008750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Дата проверки: __________________________________________________________________</w:t>
      </w:r>
    </w:p>
    <w:sectPr w:rsidR="004C1063" w:rsidSect="004C1063">
      <w:pgSz w:w="16838" w:h="11906" w:orient="landscape"/>
      <w:pgMar w:top="1559" w:right="1134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99A" w:rsidRDefault="00FA599A" w:rsidP="00CE0494">
      <w:pPr>
        <w:spacing w:after="0" w:line="240" w:lineRule="auto"/>
      </w:pPr>
      <w:r>
        <w:separator/>
      </w:r>
    </w:p>
  </w:endnote>
  <w:endnote w:type="continuationSeparator" w:id="0">
    <w:p w:rsidR="00FA599A" w:rsidRDefault="00FA599A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E2" w:rsidRDefault="00D56AE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E2" w:rsidRDefault="00D56AE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E2" w:rsidRDefault="00D56AE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99A" w:rsidRDefault="00FA599A" w:rsidP="00CE0494">
      <w:pPr>
        <w:spacing w:after="0" w:line="240" w:lineRule="auto"/>
      </w:pPr>
      <w:r>
        <w:separator/>
      </w:r>
    </w:p>
  </w:footnote>
  <w:footnote w:type="continuationSeparator" w:id="0">
    <w:p w:rsidR="00FA599A" w:rsidRDefault="00FA599A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E2" w:rsidRDefault="00D56A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56698"/>
      <w:docPartObj>
        <w:docPartGallery w:val="Page Numbers (Top of Page)"/>
        <w:docPartUnique/>
      </w:docPartObj>
    </w:sdtPr>
    <w:sdtEndPr/>
    <w:sdtContent>
      <w:p w:rsidR="00D56AE2" w:rsidRDefault="00D56A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80D">
          <w:rPr>
            <w:noProof/>
          </w:rPr>
          <w:t>6</w:t>
        </w:r>
        <w:r>
          <w:fldChar w:fldCharType="end"/>
        </w:r>
      </w:p>
    </w:sdtContent>
  </w:sdt>
  <w:p w:rsidR="00D56AE2" w:rsidRDefault="00D56AE2" w:rsidP="00CE0494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133183"/>
      <w:docPartObj>
        <w:docPartGallery w:val="Page Numbers (Top of Page)"/>
        <w:docPartUnique/>
      </w:docPartObj>
    </w:sdtPr>
    <w:sdtEndPr/>
    <w:sdtContent>
      <w:p w:rsidR="00D56AE2" w:rsidRDefault="00D56A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80D">
          <w:rPr>
            <w:noProof/>
          </w:rPr>
          <w:t>3</w:t>
        </w:r>
        <w:r>
          <w:fldChar w:fldCharType="end"/>
        </w:r>
      </w:p>
    </w:sdtContent>
  </w:sdt>
  <w:p w:rsidR="00D56AE2" w:rsidRDefault="00D56AE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672560"/>
      <w:docPartObj>
        <w:docPartGallery w:val="Page Numbers (Top of Page)"/>
        <w:docPartUnique/>
      </w:docPartObj>
    </w:sdtPr>
    <w:sdtEndPr/>
    <w:sdtContent>
      <w:p w:rsidR="00D56AE2" w:rsidRDefault="00D56AE2" w:rsidP="00194D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80D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54"/>
    <w:multiLevelType w:val="hybridMultilevel"/>
    <w:tmpl w:val="BABC45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A435F7"/>
    <w:multiLevelType w:val="hybridMultilevel"/>
    <w:tmpl w:val="D1E605B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A40810"/>
    <w:multiLevelType w:val="hybridMultilevel"/>
    <w:tmpl w:val="DEE46F0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CE4E5B"/>
    <w:multiLevelType w:val="hybridMultilevel"/>
    <w:tmpl w:val="27CC234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8719C2"/>
    <w:multiLevelType w:val="hybridMultilevel"/>
    <w:tmpl w:val="B7FA71EC"/>
    <w:lvl w:ilvl="0" w:tplc="80220E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B672D"/>
    <w:multiLevelType w:val="hybridMultilevel"/>
    <w:tmpl w:val="EB50F818"/>
    <w:lvl w:ilvl="0" w:tplc="3FCCF5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117553B"/>
    <w:multiLevelType w:val="hybridMultilevel"/>
    <w:tmpl w:val="B0E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F35B4"/>
    <w:multiLevelType w:val="hybridMultilevel"/>
    <w:tmpl w:val="E6E8D6A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4085D"/>
    <w:multiLevelType w:val="hybridMultilevel"/>
    <w:tmpl w:val="360E3EE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C60904"/>
    <w:multiLevelType w:val="hybridMultilevel"/>
    <w:tmpl w:val="1B48F2E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362F7"/>
    <w:multiLevelType w:val="hybridMultilevel"/>
    <w:tmpl w:val="53ECE05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752550B"/>
    <w:multiLevelType w:val="hybridMultilevel"/>
    <w:tmpl w:val="9B06BFCC"/>
    <w:lvl w:ilvl="0" w:tplc="96E8E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D448AD"/>
    <w:multiLevelType w:val="hybridMultilevel"/>
    <w:tmpl w:val="CFDE320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0220E58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B5C4CA2"/>
    <w:multiLevelType w:val="hybridMultilevel"/>
    <w:tmpl w:val="56C4244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034B53"/>
    <w:multiLevelType w:val="hybridMultilevel"/>
    <w:tmpl w:val="046026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BC7764"/>
    <w:multiLevelType w:val="hybridMultilevel"/>
    <w:tmpl w:val="EE6AF35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AB45EB"/>
    <w:multiLevelType w:val="hybridMultilevel"/>
    <w:tmpl w:val="20D03FB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AA5565"/>
    <w:multiLevelType w:val="hybridMultilevel"/>
    <w:tmpl w:val="820A1DC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AB20F4B"/>
    <w:multiLevelType w:val="hybridMultilevel"/>
    <w:tmpl w:val="C41C0C7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D3460"/>
    <w:multiLevelType w:val="hybridMultilevel"/>
    <w:tmpl w:val="14FA254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41A24"/>
    <w:multiLevelType w:val="hybridMultilevel"/>
    <w:tmpl w:val="3724CA70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D60D56"/>
    <w:multiLevelType w:val="hybridMultilevel"/>
    <w:tmpl w:val="DC5A13DA"/>
    <w:lvl w:ilvl="0" w:tplc="42A40D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52CAC"/>
    <w:multiLevelType w:val="hybridMultilevel"/>
    <w:tmpl w:val="DDC688C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C5645"/>
    <w:multiLevelType w:val="hybridMultilevel"/>
    <w:tmpl w:val="CC8C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A0A0A"/>
    <w:multiLevelType w:val="hybridMultilevel"/>
    <w:tmpl w:val="9B06BFCC"/>
    <w:lvl w:ilvl="0" w:tplc="96E8E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F17554"/>
    <w:multiLevelType w:val="hybridMultilevel"/>
    <w:tmpl w:val="C1FE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1E3D78"/>
    <w:multiLevelType w:val="hybridMultilevel"/>
    <w:tmpl w:val="F0B04C2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0E3599"/>
    <w:multiLevelType w:val="hybridMultilevel"/>
    <w:tmpl w:val="BB821788"/>
    <w:lvl w:ilvl="0" w:tplc="73888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26D8C"/>
    <w:multiLevelType w:val="hybridMultilevel"/>
    <w:tmpl w:val="9B06BFCC"/>
    <w:lvl w:ilvl="0" w:tplc="96E8E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9861AE"/>
    <w:multiLevelType w:val="hybridMultilevel"/>
    <w:tmpl w:val="5E26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97DD5"/>
    <w:multiLevelType w:val="hybridMultilevel"/>
    <w:tmpl w:val="10CA6E5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0220E58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4E6852"/>
    <w:multiLevelType w:val="multilevel"/>
    <w:tmpl w:val="54D2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786B0564"/>
    <w:multiLevelType w:val="multilevel"/>
    <w:tmpl w:val="3E0E26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AE60A32"/>
    <w:multiLevelType w:val="hybridMultilevel"/>
    <w:tmpl w:val="16ECB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C7432"/>
    <w:multiLevelType w:val="hybridMultilevel"/>
    <w:tmpl w:val="E78EC25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3A4274"/>
    <w:multiLevelType w:val="hybridMultilevel"/>
    <w:tmpl w:val="9B06BFCC"/>
    <w:lvl w:ilvl="0" w:tplc="96E8E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2"/>
  </w:num>
  <w:num w:numId="3">
    <w:abstractNumId w:val="5"/>
  </w:num>
  <w:num w:numId="4">
    <w:abstractNumId w:val="22"/>
  </w:num>
  <w:num w:numId="5">
    <w:abstractNumId w:val="7"/>
  </w:num>
  <w:num w:numId="6">
    <w:abstractNumId w:val="28"/>
  </w:num>
  <w:num w:numId="7">
    <w:abstractNumId w:val="35"/>
  </w:num>
  <w:num w:numId="8">
    <w:abstractNumId w:val="11"/>
  </w:num>
  <w:num w:numId="9">
    <w:abstractNumId w:val="24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30"/>
  </w:num>
  <w:num w:numId="15">
    <w:abstractNumId w:val="13"/>
  </w:num>
  <w:num w:numId="16">
    <w:abstractNumId w:val="26"/>
  </w:num>
  <w:num w:numId="17">
    <w:abstractNumId w:val="14"/>
  </w:num>
  <w:num w:numId="18">
    <w:abstractNumId w:val="3"/>
  </w:num>
  <w:num w:numId="19">
    <w:abstractNumId w:val="4"/>
  </w:num>
  <w:num w:numId="20">
    <w:abstractNumId w:val="17"/>
  </w:num>
  <w:num w:numId="21">
    <w:abstractNumId w:val="29"/>
  </w:num>
  <w:num w:numId="22">
    <w:abstractNumId w:val="19"/>
  </w:num>
  <w:num w:numId="23">
    <w:abstractNumId w:val="33"/>
  </w:num>
  <w:num w:numId="24">
    <w:abstractNumId w:val="15"/>
  </w:num>
  <w:num w:numId="25">
    <w:abstractNumId w:val="10"/>
  </w:num>
  <w:num w:numId="26">
    <w:abstractNumId w:val="23"/>
  </w:num>
  <w:num w:numId="27">
    <w:abstractNumId w:val="27"/>
  </w:num>
  <w:num w:numId="28">
    <w:abstractNumId w:val="25"/>
  </w:num>
  <w:num w:numId="29">
    <w:abstractNumId w:val="6"/>
  </w:num>
  <w:num w:numId="30">
    <w:abstractNumId w:val="0"/>
  </w:num>
  <w:num w:numId="31">
    <w:abstractNumId w:val="34"/>
  </w:num>
  <w:num w:numId="32">
    <w:abstractNumId w:val="16"/>
  </w:num>
  <w:num w:numId="33">
    <w:abstractNumId w:val="20"/>
  </w:num>
  <w:num w:numId="34">
    <w:abstractNumId w:val="9"/>
  </w:num>
  <w:num w:numId="35">
    <w:abstractNumId w:val="18"/>
  </w:num>
  <w:num w:numId="36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2B9B"/>
    <w:rsid w:val="00006847"/>
    <w:rsid w:val="00010872"/>
    <w:rsid w:val="00010BB8"/>
    <w:rsid w:val="00014C18"/>
    <w:rsid w:val="00016AAC"/>
    <w:rsid w:val="00044544"/>
    <w:rsid w:val="00050DF7"/>
    <w:rsid w:val="000543AC"/>
    <w:rsid w:val="000641D0"/>
    <w:rsid w:val="000652B1"/>
    <w:rsid w:val="000660C0"/>
    <w:rsid w:val="000774D9"/>
    <w:rsid w:val="00086CE6"/>
    <w:rsid w:val="00086DD0"/>
    <w:rsid w:val="00091F61"/>
    <w:rsid w:val="00095D7C"/>
    <w:rsid w:val="000979EF"/>
    <w:rsid w:val="000A3E44"/>
    <w:rsid w:val="000C02A4"/>
    <w:rsid w:val="000D7D25"/>
    <w:rsid w:val="000E0987"/>
    <w:rsid w:val="000E1732"/>
    <w:rsid w:val="000E1892"/>
    <w:rsid w:val="000E58A8"/>
    <w:rsid w:val="000E67B9"/>
    <w:rsid w:val="001064A9"/>
    <w:rsid w:val="00107775"/>
    <w:rsid w:val="00107BE9"/>
    <w:rsid w:val="0011562B"/>
    <w:rsid w:val="00130AD3"/>
    <w:rsid w:val="00143695"/>
    <w:rsid w:val="00143E01"/>
    <w:rsid w:val="001451EA"/>
    <w:rsid w:val="00164C1C"/>
    <w:rsid w:val="0017021D"/>
    <w:rsid w:val="00170FDF"/>
    <w:rsid w:val="00186114"/>
    <w:rsid w:val="00194DEF"/>
    <w:rsid w:val="001A1FDE"/>
    <w:rsid w:val="001A268C"/>
    <w:rsid w:val="001A351F"/>
    <w:rsid w:val="001A3C85"/>
    <w:rsid w:val="001A5A71"/>
    <w:rsid w:val="001B040B"/>
    <w:rsid w:val="001B4008"/>
    <w:rsid w:val="001C1EA4"/>
    <w:rsid w:val="001C2DF6"/>
    <w:rsid w:val="001D0B4B"/>
    <w:rsid w:val="001E3793"/>
    <w:rsid w:val="001F4269"/>
    <w:rsid w:val="001F51E3"/>
    <w:rsid w:val="001F58EA"/>
    <w:rsid w:val="001F69E4"/>
    <w:rsid w:val="001F7A21"/>
    <w:rsid w:val="00201044"/>
    <w:rsid w:val="00206B6F"/>
    <w:rsid w:val="00214E46"/>
    <w:rsid w:val="002269ED"/>
    <w:rsid w:val="00231BC3"/>
    <w:rsid w:val="00242896"/>
    <w:rsid w:val="00242C53"/>
    <w:rsid w:val="0025457D"/>
    <w:rsid w:val="00260E04"/>
    <w:rsid w:val="00267F52"/>
    <w:rsid w:val="00271CD3"/>
    <w:rsid w:val="00272B0B"/>
    <w:rsid w:val="0028334E"/>
    <w:rsid w:val="00286C45"/>
    <w:rsid w:val="0029096E"/>
    <w:rsid w:val="00293630"/>
    <w:rsid w:val="00294338"/>
    <w:rsid w:val="002A4F4D"/>
    <w:rsid w:val="002B112B"/>
    <w:rsid w:val="002B38A0"/>
    <w:rsid w:val="002B3AE5"/>
    <w:rsid w:val="002B5375"/>
    <w:rsid w:val="002B5823"/>
    <w:rsid w:val="002B7CF2"/>
    <w:rsid w:val="002D04FC"/>
    <w:rsid w:val="002D1D7F"/>
    <w:rsid w:val="002D5DF6"/>
    <w:rsid w:val="002E0326"/>
    <w:rsid w:val="002E280D"/>
    <w:rsid w:val="002F0A77"/>
    <w:rsid w:val="002F404A"/>
    <w:rsid w:val="003043D8"/>
    <w:rsid w:val="00315B2D"/>
    <w:rsid w:val="00317585"/>
    <w:rsid w:val="003176A3"/>
    <w:rsid w:val="00323DDD"/>
    <w:rsid w:val="00326F43"/>
    <w:rsid w:val="003322C6"/>
    <w:rsid w:val="00334E1B"/>
    <w:rsid w:val="0034060D"/>
    <w:rsid w:val="003553AC"/>
    <w:rsid w:val="0035545E"/>
    <w:rsid w:val="003653C7"/>
    <w:rsid w:val="00372E6D"/>
    <w:rsid w:val="00374C2A"/>
    <w:rsid w:val="00375336"/>
    <w:rsid w:val="00376CFE"/>
    <w:rsid w:val="00377D50"/>
    <w:rsid w:val="003A11D1"/>
    <w:rsid w:val="003B09C5"/>
    <w:rsid w:val="003B7391"/>
    <w:rsid w:val="003C3207"/>
    <w:rsid w:val="003C5035"/>
    <w:rsid w:val="003D1F6F"/>
    <w:rsid w:val="003D4247"/>
    <w:rsid w:val="003E5A07"/>
    <w:rsid w:val="003F100C"/>
    <w:rsid w:val="003F2167"/>
    <w:rsid w:val="003F4BD2"/>
    <w:rsid w:val="00400761"/>
    <w:rsid w:val="00402C9D"/>
    <w:rsid w:val="00406B51"/>
    <w:rsid w:val="00411830"/>
    <w:rsid w:val="00412E62"/>
    <w:rsid w:val="00415401"/>
    <w:rsid w:val="00415903"/>
    <w:rsid w:val="004215EC"/>
    <w:rsid w:val="00423689"/>
    <w:rsid w:val="004252E3"/>
    <w:rsid w:val="0045216B"/>
    <w:rsid w:val="00462B44"/>
    <w:rsid w:val="00465EC5"/>
    <w:rsid w:val="004675AA"/>
    <w:rsid w:val="00471CEC"/>
    <w:rsid w:val="00475C77"/>
    <w:rsid w:val="004803E2"/>
    <w:rsid w:val="004A10F5"/>
    <w:rsid w:val="004A193E"/>
    <w:rsid w:val="004B3D6F"/>
    <w:rsid w:val="004B52DF"/>
    <w:rsid w:val="004B677A"/>
    <w:rsid w:val="004C0ECD"/>
    <w:rsid w:val="004C1063"/>
    <w:rsid w:val="004C78E9"/>
    <w:rsid w:val="004D2602"/>
    <w:rsid w:val="004D4A0E"/>
    <w:rsid w:val="004D7A80"/>
    <w:rsid w:val="004E5B27"/>
    <w:rsid w:val="004E74F1"/>
    <w:rsid w:val="004F0D46"/>
    <w:rsid w:val="004F5251"/>
    <w:rsid w:val="004F776F"/>
    <w:rsid w:val="005048DF"/>
    <w:rsid w:val="005102D2"/>
    <w:rsid w:val="0052122A"/>
    <w:rsid w:val="00522A1F"/>
    <w:rsid w:val="00525B67"/>
    <w:rsid w:val="00530E7F"/>
    <w:rsid w:val="0053493C"/>
    <w:rsid w:val="005427D1"/>
    <w:rsid w:val="00543649"/>
    <w:rsid w:val="00552C2D"/>
    <w:rsid w:val="005548F1"/>
    <w:rsid w:val="0055622C"/>
    <w:rsid w:val="00564929"/>
    <w:rsid w:val="00572963"/>
    <w:rsid w:val="005751B2"/>
    <w:rsid w:val="005779A7"/>
    <w:rsid w:val="00577EC6"/>
    <w:rsid w:val="00583350"/>
    <w:rsid w:val="00590F3E"/>
    <w:rsid w:val="00591ED4"/>
    <w:rsid w:val="00594B0A"/>
    <w:rsid w:val="0059551F"/>
    <w:rsid w:val="0059745E"/>
    <w:rsid w:val="00597F7E"/>
    <w:rsid w:val="005A0A68"/>
    <w:rsid w:val="005A1008"/>
    <w:rsid w:val="005A1F75"/>
    <w:rsid w:val="005A6DDA"/>
    <w:rsid w:val="005B1AFB"/>
    <w:rsid w:val="005B6B0A"/>
    <w:rsid w:val="005B7DAE"/>
    <w:rsid w:val="005C2413"/>
    <w:rsid w:val="005C426E"/>
    <w:rsid w:val="005C42D5"/>
    <w:rsid w:val="005C6F76"/>
    <w:rsid w:val="005D64E3"/>
    <w:rsid w:val="0061589D"/>
    <w:rsid w:val="00616010"/>
    <w:rsid w:val="00617D44"/>
    <w:rsid w:val="00622290"/>
    <w:rsid w:val="0062252A"/>
    <w:rsid w:val="0062572F"/>
    <w:rsid w:val="00627AC2"/>
    <w:rsid w:val="0063084E"/>
    <w:rsid w:val="00634480"/>
    <w:rsid w:val="0063594D"/>
    <w:rsid w:val="006365AF"/>
    <w:rsid w:val="006366BC"/>
    <w:rsid w:val="00637FD3"/>
    <w:rsid w:val="00650F01"/>
    <w:rsid w:val="006514E4"/>
    <w:rsid w:val="00653770"/>
    <w:rsid w:val="00662DA2"/>
    <w:rsid w:val="006669AE"/>
    <w:rsid w:val="00671F41"/>
    <w:rsid w:val="00675983"/>
    <w:rsid w:val="006A3977"/>
    <w:rsid w:val="006A6FFD"/>
    <w:rsid w:val="006B5654"/>
    <w:rsid w:val="006B76AC"/>
    <w:rsid w:val="006C0F02"/>
    <w:rsid w:val="006C1F4D"/>
    <w:rsid w:val="006C3221"/>
    <w:rsid w:val="006C54AF"/>
    <w:rsid w:val="006D1725"/>
    <w:rsid w:val="006D37D9"/>
    <w:rsid w:val="006D4C15"/>
    <w:rsid w:val="006D7FD1"/>
    <w:rsid w:val="006E0B46"/>
    <w:rsid w:val="006E6FA5"/>
    <w:rsid w:val="006F4A87"/>
    <w:rsid w:val="00703F57"/>
    <w:rsid w:val="00713098"/>
    <w:rsid w:val="007158EB"/>
    <w:rsid w:val="00715C5A"/>
    <w:rsid w:val="00726AEB"/>
    <w:rsid w:val="007322A5"/>
    <w:rsid w:val="00733688"/>
    <w:rsid w:val="00746C32"/>
    <w:rsid w:val="0075227E"/>
    <w:rsid w:val="007560EA"/>
    <w:rsid w:val="00760860"/>
    <w:rsid w:val="007615ED"/>
    <w:rsid w:val="00763EBC"/>
    <w:rsid w:val="007671C0"/>
    <w:rsid w:val="0077105C"/>
    <w:rsid w:val="0078608C"/>
    <w:rsid w:val="0078700A"/>
    <w:rsid w:val="0079259C"/>
    <w:rsid w:val="007A1C39"/>
    <w:rsid w:val="007A5599"/>
    <w:rsid w:val="007B0660"/>
    <w:rsid w:val="007B0A5A"/>
    <w:rsid w:val="007B1A91"/>
    <w:rsid w:val="007B6F6B"/>
    <w:rsid w:val="007B7639"/>
    <w:rsid w:val="007C013F"/>
    <w:rsid w:val="007D77C0"/>
    <w:rsid w:val="007F3AC8"/>
    <w:rsid w:val="007F5FCD"/>
    <w:rsid w:val="007F68C4"/>
    <w:rsid w:val="00803586"/>
    <w:rsid w:val="00807BD8"/>
    <w:rsid w:val="00807D2B"/>
    <w:rsid w:val="008138C1"/>
    <w:rsid w:val="008229D9"/>
    <w:rsid w:val="00843867"/>
    <w:rsid w:val="008447CA"/>
    <w:rsid w:val="00847992"/>
    <w:rsid w:val="00851D70"/>
    <w:rsid w:val="008537E3"/>
    <w:rsid w:val="008574D7"/>
    <w:rsid w:val="008606F7"/>
    <w:rsid w:val="00864B0F"/>
    <w:rsid w:val="00870689"/>
    <w:rsid w:val="00871D6E"/>
    <w:rsid w:val="00874439"/>
    <w:rsid w:val="00874BBA"/>
    <w:rsid w:val="00875003"/>
    <w:rsid w:val="00876265"/>
    <w:rsid w:val="00883C67"/>
    <w:rsid w:val="00884A6B"/>
    <w:rsid w:val="008A02AE"/>
    <w:rsid w:val="008A197D"/>
    <w:rsid w:val="008B7301"/>
    <w:rsid w:val="008C039C"/>
    <w:rsid w:val="008C28DF"/>
    <w:rsid w:val="008C6D63"/>
    <w:rsid w:val="008D60E8"/>
    <w:rsid w:val="008E1AD0"/>
    <w:rsid w:val="008E33D2"/>
    <w:rsid w:val="008E7E71"/>
    <w:rsid w:val="008F3977"/>
    <w:rsid w:val="009062BE"/>
    <w:rsid w:val="00907EF0"/>
    <w:rsid w:val="00911521"/>
    <w:rsid w:val="009146DE"/>
    <w:rsid w:val="00925185"/>
    <w:rsid w:val="0092793E"/>
    <w:rsid w:val="009379BE"/>
    <w:rsid w:val="0094788A"/>
    <w:rsid w:val="0096036F"/>
    <w:rsid w:val="009615BB"/>
    <w:rsid w:val="00962E48"/>
    <w:rsid w:val="009632F8"/>
    <w:rsid w:val="00966057"/>
    <w:rsid w:val="0097132F"/>
    <w:rsid w:val="009749E2"/>
    <w:rsid w:val="00976EBC"/>
    <w:rsid w:val="0098571F"/>
    <w:rsid w:val="0098572B"/>
    <w:rsid w:val="00994F91"/>
    <w:rsid w:val="009A14ED"/>
    <w:rsid w:val="009A51BC"/>
    <w:rsid w:val="009A53D8"/>
    <w:rsid w:val="009B1E6A"/>
    <w:rsid w:val="009B5C60"/>
    <w:rsid w:val="009C67F6"/>
    <w:rsid w:val="009D2226"/>
    <w:rsid w:val="009D3910"/>
    <w:rsid w:val="009D682C"/>
    <w:rsid w:val="009E282C"/>
    <w:rsid w:val="009E3436"/>
    <w:rsid w:val="009F0842"/>
    <w:rsid w:val="00A060D5"/>
    <w:rsid w:val="00A221E3"/>
    <w:rsid w:val="00A274B8"/>
    <w:rsid w:val="00A34A1C"/>
    <w:rsid w:val="00A359A9"/>
    <w:rsid w:val="00A40FBD"/>
    <w:rsid w:val="00A47188"/>
    <w:rsid w:val="00A51EDE"/>
    <w:rsid w:val="00A5263A"/>
    <w:rsid w:val="00A53589"/>
    <w:rsid w:val="00A546B7"/>
    <w:rsid w:val="00A61FAF"/>
    <w:rsid w:val="00A62F9C"/>
    <w:rsid w:val="00A65FDF"/>
    <w:rsid w:val="00A7276F"/>
    <w:rsid w:val="00A74E7F"/>
    <w:rsid w:val="00A8755C"/>
    <w:rsid w:val="00A91286"/>
    <w:rsid w:val="00A96692"/>
    <w:rsid w:val="00A9781B"/>
    <w:rsid w:val="00AB3ABC"/>
    <w:rsid w:val="00AC347C"/>
    <w:rsid w:val="00AC5242"/>
    <w:rsid w:val="00AD1AF8"/>
    <w:rsid w:val="00AE2036"/>
    <w:rsid w:val="00AE2040"/>
    <w:rsid w:val="00AE2A98"/>
    <w:rsid w:val="00AF4BBE"/>
    <w:rsid w:val="00AF694A"/>
    <w:rsid w:val="00AF6C46"/>
    <w:rsid w:val="00B04B0B"/>
    <w:rsid w:val="00B15E1F"/>
    <w:rsid w:val="00B178E3"/>
    <w:rsid w:val="00B32018"/>
    <w:rsid w:val="00B33763"/>
    <w:rsid w:val="00B45603"/>
    <w:rsid w:val="00B53786"/>
    <w:rsid w:val="00B537C6"/>
    <w:rsid w:val="00B5497A"/>
    <w:rsid w:val="00B55B2C"/>
    <w:rsid w:val="00B60265"/>
    <w:rsid w:val="00B633DB"/>
    <w:rsid w:val="00B64441"/>
    <w:rsid w:val="00B652BA"/>
    <w:rsid w:val="00B717D1"/>
    <w:rsid w:val="00B744C9"/>
    <w:rsid w:val="00B77EC9"/>
    <w:rsid w:val="00B90ABF"/>
    <w:rsid w:val="00B954C7"/>
    <w:rsid w:val="00BA220A"/>
    <w:rsid w:val="00BA38F8"/>
    <w:rsid w:val="00BA788D"/>
    <w:rsid w:val="00BB43B8"/>
    <w:rsid w:val="00BB5039"/>
    <w:rsid w:val="00BC1372"/>
    <w:rsid w:val="00BC2866"/>
    <w:rsid w:val="00BC4869"/>
    <w:rsid w:val="00BC56FF"/>
    <w:rsid w:val="00BC6D24"/>
    <w:rsid w:val="00BD04F2"/>
    <w:rsid w:val="00BD6264"/>
    <w:rsid w:val="00BD6FAC"/>
    <w:rsid w:val="00BE6A19"/>
    <w:rsid w:val="00BF15DE"/>
    <w:rsid w:val="00BF6FA0"/>
    <w:rsid w:val="00BF765A"/>
    <w:rsid w:val="00C03FF4"/>
    <w:rsid w:val="00C0681E"/>
    <w:rsid w:val="00C10F88"/>
    <w:rsid w:val="00C12014"/>
    <w:rsid w:val="00C209F1"/>
    <w:rsid w:val="00C24472"/>
    <w:rsid w:val="00C31CD8"/>
    <w:rsid w:val="00C367E3"/>
    <w:rsid w:val="00C369EB"/>
    <w:rsid w:val="00C50458"/>
    <w:rsid w:val="00C519DE"/>
    <w:rsid w:val="00C5368A"/>
    <w:rsid w:val="00C56691"/>
    <w:rsid w:val="00C608B5"/>
    <w:rsid w:val="00C625B8"/>
    <w:rsid w:val="00C672A7"/>
    <w:rsid w:val="00C705E2"/>
    <w:rsid w:val="00C772C9"/>
    <w:rsid w:val="00C829AE"/>
    <w:rsid w:val="00C839FB"/>
    <w:rsid w:val="00C83FBF"/>
    <w:rsid w:val="00CB3724"/>
    <w:rsid w:val="00CB403A"/>
    <w:rsid w:val="00CB40E2"/>
    <w:rsid w:val="00CB51B9"/>
    <w:rsid w:val="00CC2803"/>
    <w:rsid w:val="00CD73F3"/>
    <w:rsid w:val="00CE0494"/>
    <w:rsid w:val="00CE1646"/>
    <w:rsid w:val="00CE509B"/>
    <w:rsid w:val="00CF603D"/>
    <w:rsid w:val="00CF7E5A"/>
    <w:rsid w:val="00D007A0"/>
    <w:rsid w:val="00D07DF4"/>
    <w:rsid w:val="00D108E4"/>
    <w:rsid w:val="00D124D3"/>
    <w:rsid w:val="00D145E9"/>
    <w:rsid w:val="00D2122D"/>
    <w:rsid w:val="00D2147D"/>
    <w:rsid w:val="00D21B41"/>
    <w:rsid w:val="00D33692"/>
    <w:rsid w:val="00D34A39"/>
    <w:rsid w:val="00D36DFE"/>
    <w:rsid w:val="00D50115"/>
    <w:rsid w:val="00D56AE2"/>
    <w:rsid w:val="00D61958"/>
    <w:rsid w:val="00D81D1B"/>
    <w:rsid w:val="00D95B75"/>
    <w:rsid w:val="00D9789E"/>
    <w:rsid w:val="00DA47C0"/>
    <w:rsid w:val="00DA61D1"/>
    <w:rsid w:val="00DA61E3"/>
    <w:rsid w:val="00DA767C"/>
    <w:rsid w:val="00DB0A14"/>
    <w:rsid w:val="00DB1B1F"/>
    <w:rsid w:val="00DB5949"/>
    <w:rsid w:val="00DC0E5A"/>
    <w:rsid w:val="00DC2736"/>
    <w:rsid w:val="00DC5321"/>
    <w:rsid w:val="00DC5D13"/>
    <w:rsid w:val="00DC77DF"/>
    <w:rsid w:val="00DD16FA"/>
    <w:rsid w:val="00DD24C9"/>
    <w:rsid w:val="00DD2DEE"/>
    <w:rsid w:val="00DD7E12"/>
    <w:rsid w:val="00DE1586"/>
    <w:rsid w:val="00DE1627"/>
    <w:rsid w:val="00DE2540"/>
    <w:rsid w:val="00DE35F9"/>
    <w:rsid w:val="00DE554B"/>
    <w:rsid w:val="00DF14C8"/>
    <w:rsid w:val="00DF6895"/>
    <w:rsid w:val="00E01C14"/>
    <w:rsid w:val="00E05055"/>
    <w:rsid w:val="00E150B5"/>
    <w:rsid w:val="00E21F2E"/>
    <w:rsid w:val="00E25264"/>
    <w:rsid w:val="00E25405"/>
    <w:rsid w:val="00E306BF"/>
    <w:rsid w:val="00E3205A"/>
    <w:rsid w:val="00E431B0"/>
    <w:rsid w:val="00E4550C"/>
    <w:rsid w:val="00E56BC2"/>
    <w:rsid w:val="00E60F66"/>
    <w:rsid w:val="00E63DC3"/>
    <w:rsid w:val="00E66923"/>
    <w:rsid w:val="00E7377F"/>
    <w:rsid w:val="00E74284"/>
    <w:rsid w:val="00E7616B"/>
    <w:rsid w:val="00E85A6F"/>
    <w:rsid w:val="00E91456"/>
    <w:rsid w:val="00E97E5F"/>
    <w:rsid w:val="00EA5FCA"/>
    <w:rsid w:val="00EC08E2"/>
    <w:rsid w:val="00EC4DEC"/>
    <w:rsid w:val="00EC5135"/>
    <w:rsid w:val="00EC616A"/>
    <w:rsid w:val="00EC6B97"/>
    <w:rsid w:val="00EC7850"/>
    <w:rsid w:val="00ED1C68"/>
    <w:rsid w:val="00EE081E"/>
    <w:rsid w:val="00EE44B1"/>
    <w:rsid w:val="00EE5F8C"/>
    <w:rsid w:val="00EE64A6"/>
    <w:rsid w:val="00EE7D8E"/>
    <w:rsid w:val="00EF1412"/>
    <w:rsid w:val="00EF70C9"/>
    <w:rsid w:val="00F07EFF"/>
    <w:rsid w:val="00F2722A"/>
    <w:rsid w:val="00F2747D"/>
    <w:rsid w:val="00F319F9"/>
    <w:rsid w:val="00F34509"/>
    <w:rsid w:val="00F3741F"/>
    <w:rsid w:val="00F37F0A"/>
    <w:rsid w:val="00F4128D"/>
    <w:rsid w:val="00F41C4B"/>
    <w:rsid w:val="00F616D0"/>
    <w:rsid w:val="00F617B4"/>
    <w:rsid w:val="00F66917"/>
    <w:rsid w:val="00F676B4"/>
    <w:rsid w:val="00F74DD1"/>
    <w:rsid w:val="00F770B1"/>
    <w:rsid w:val="00F829BE"/>
    <w:rsid w:val="00F857FC"/>
    <w:rsid w:val="00F86B95"/>
    <w:rsid w:val="00F86CF4"/>
    <w:rsid w:val="00F92EB4"/>
    <w:rsid w:val="00F94B0E"/>
    <w:rsid w:val="00F96623"/>
    <w:rsid w:val="00F975A9"/>
    <w:rsid w:val="00FA599A"/>
    <w:rsid w:val="00FA5F01"/>
    <w:rsid w:val="00FA6BEA"/>
    <w:rsid w:val="00FB449C"/>
    <w:rsid w:val="00FB7655"/>
    <w:rsid w:val="00FB7D56"/>
    <w:rsid w:val="00FC1CFC"/>
    <w:rsid w:val="00FD4F6F"/>
    <w:rsid w:val="00FE18B6"/>
    <w:rsid w:val="00FE2BF2"/>
    <w:rsid w:val="00FF1369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8E33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E3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9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uiPriority w:val="99"/>
    <w:rsid w:val="004B52DF"/>
    <w:rPr>
      <w:rFonts w:ascii="Times New Roman" w:hAnsi="Times New Roman" w:cs="Times New Roman"/>
      <w:sz w:val="22"/>
      <w:vertAlign w:val="superscript"/>
    </w:rPr>
  </w:style>
  <w:style w:type="table" w:customStyle="1" w:styleId="5">
    <w:name w:val="Сетка таблицы5"/>
    <w:basedOn w:val="a1"/>
    <w:next w:val="a3"/>
    <w:uiPriority w:val="59"/>
    <w:rsid w:val="004B5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077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9A51BC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22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7F3AC8"/>
    <w:rPr>
      <w:rFonts w:ascii="Times New Roman" w:hAnsi="Times New Roman" w:cs="Times New Roman" w:hint="default"/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E34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3"/>
    <w:uiPriority w:val="39"/>
    <w:rsid w:val="00D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8E33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E3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F9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uiPriority w:val="99"/>
    <w:rsid w:val="004B52DF"/>
    <w:rPr>
      <w:rFonts w:ascii="Times New Roman" w:hAnsi="Times New Roman" w:cs="Times New Roman"/>
      <w:sz w:val="22"/>
      <w:vertAlign w:val="superscript"/>
    </w:rPr>
  </w:style>
  <w:style w:type="table" w:customStyle="1" w:styleId="5">
    <w:name w:val="Сетка таблицы5"/>
    <w:basedOn w:val="a1"/>
    <w:next w:val="a3"/>
    <w:uiPriority w:val="59"/>
    <w:rsid w:val="004B52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0774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9A51BC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22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7F3AC8"/>
    <w:rPr>
      <w:rFonts w:ascii="Times New Roman" w:hAnsi="Times New Roman" w:cs="Times New Roman" w:hint="default"/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E34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3"/>
    <w:uiPriority w:val="39"/>
    <w:rsid w:val="00D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53C9-AEF9-4AED-989D-F9BCB6EB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4634</Words>
  <Characters>26417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Сергеевна Потапова</cp:lastModifiedBy>
  <cp:revision>5</cp:revision>
  <cp:lastPrinted>2022-05-16T09:15:00Z</cp:lastPrinted>
  <dcterms:created xsi:type="dcterms:W3CDTF">2022-05-16T09:00:00Z</dcterms:created>
  <dcterms:modified xsi:type="dcterms:W3CDTF">2022-05-17T07:12:00Z</dcterms:modified>
</cp:coreProperties>
</file>