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0E58A8" w:rsidTr="000E58A8">
        <w:tc>
          <w:tcPr>
            <w:tcW w:w="4499" w:type="dxa"/>
          </w:tcPr>
          <w:p w:rsidR="000E58A8" w:rsidRDefault="000E58A8" w:rsidP="00C839FB">
            <w:pPr>
              <w:ind w:firstLine="709"/>
              <w:rPr>
                <w:rFonts w:ascii="Times New Roman" w:hAnsi="Times New Roman" w:cs="Times New Roman"/>
              </w:rPr>
            </w:pPr>
            <w:bookmarkStart w:id="0" w:name="_GoBack"/>
            <w:bookmarkEnd w:id="0"/>
          </w:p>
        </w:tc>
        <w:tc>
          <w:tcPr>
            <w:tcW w:w="4572" w:type="dxa"/>
          </w:tcPr>
          <w:p w:rsidR="000E58A8" w:rsidRPr="00E97E5F" w:rsidRDefault="000E58A8" w:rsidP="00C839FB">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1 </w:t>
            </w:r>
            <w:r w:rsidRPr="00E97E5F">
              <w:rPr>
                <w:rFonts w:ascii="Times New Roman" w:hAnsi="Times New Roman" w:cs="Times New Roman"/>
                <w:sz w:val="28"/>
                <w:szCs w:val="28"/>
              </w:rPr>
              <w:t>к</w:t>
            </w:r>
            <w:r>
              <w:rPr>
                <w:rFonts w:ascii="Times New Roman" w:hAnsi="Times New Roman" w:cs="Times New Roman"/>
                <w:sz w:val="28"/>
                <w:szCs w:val="28"/>
              </w:rPr>
              <w:t xml:space="preserve"> </w:t>
            </w:r>
            <w:r w:rsidRPr="00E97E5F">
              <w:rPr>
                <w:rFonts w:ascii="Times New Roman" w:hAnsi="Times New Roman" w:cs="Times New Roman"/>
                <w:sz w:val="28"/>
                <w:szCs w:val="28"/>
              </w:rPr>
              <w:t>приказу</w:t>
            </w:r>
            <w:r>
              <w:rPr>
                <w:rFonts w:ascii="Times New Roman" w:hAnsi="Times New Roman" w:cs="Times New Roman"/>
                <w:sz w:val="28"/>
                <w:szCs w:val="28"/>
              </w:rPr>
              <w:t xml:space="preserve"> </w:t>
            </w: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E97E5F">
              <w:rPr>
                <w:rFonts w:ascii="Times New Roman" w:hAnsi="Times New Roman" w:cs="Times New Roman"/>
                <w:sz w:val="28"/>
                <w:szCs w:val="28"/>
              </w:rPr>
              <w:t>Ивановской</w:t>
            </w:r>
            <w:r>
              <w:rPr>
                <w:rFonts w:ascii="Times New Roman" w:hAnsi="Times New Roman" w:cs="Times New Roman"/>
                <w:sz w:val="28"/>
                <w:szCs w:val="28"/>
              </w:rPr>
              <w:t xml:space="preserve"> </w:t>
            </w:r>
            <w:r w:rsidRPr="00E97E5F">
              <w:rPr>
                <w:rFonts w:ascii="Times New Roman" w:hAnsi="Times New Roman" w:cs="Times New Roman"/>
                <w:sz w:val="28"/>
                <w:szCs w:val="28"/>
              </w:rPr>
              <w:t>области</w:t>
            </w:r>
          </w:p>
          <w:p w:rsidR="000E58A8" w:rsidRPr="00FB5DFF" w:rsidRDefault="000E58A8" w:rsidP="00715C5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от</w:t>
            </w:r>
            <w:r>
              <w:rPr>
                <w:rFonts w:ascii="Times New Roman" w:hAnsi="Times New Roman" w:cs="Times New Roman"/>
                <w:sz w:val="28"/>
                <w:szCs w:val="28"/>
              </w:rPr>
              <w:t xml:space="preserve"> </w:t>
            </w:r>
            <w:r w:rsidR="00715C5A">
              <w:rPr>
                <w:rFonts w:ascii="Times New Roman" w:hAnsi="Times New Roman" w:cs="Times New Roman"/>
                <w:sz w:val="28"/>
                <w:szCs w:val="28"/>
              </w:rPr>
              <w:t>18.05.2021</w:t>
            </w:r>
            <w:r w:rsidR="00F41C4B">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w:t>
            </w:r>
            <w:r>
              <w:rPr>
                <w:rFonts w:ascii="Times New Roman" w:hAnsi="Times New Roman" w:cs="Times New Roman"/>
                <w:sz w:val="28"/>
                <w:szCs w:val="28"/>
              </w:rPr>
              <w:t>-о</w:t>
            </w:r>
          </w:p>
        </w:tc>
      </w:tr>
    </w:tbl>
    <w:p w:rsidR="003C5035" w:rsidRDefault="003C5035" w:rsidP="000E58A8">
      <w:pPr>
        <w:rPr>
          <w:rFonts w:ascii="Times New Roman" w:eastAsia="Times New Roman" w:hAnsi="Times New Roman" w:cs="Times New Roman"/>
          <w:bCs/>
          <w:color w:val="FF0000"/>
          <w:sz w:val="28"/>
          <w:szCs w:val="28"/>
          <w:lang w:eastAsia="ru-RU"/>
        </w:rPr>
      </w:pPr>
    </w:p>
    <w:p w:rsidR="003C5035" w:rsidRPr="000C02A4" w:rsidRDefault="003C5035" w:rsidP="003C5035">
      <w:pPr>
        <w:spacing w:after="0"/>
        <w:jc w:val="center"/>
        <w:rPr>
          <w:rFonts w:ascii="Times New Roman" w:eastAsia="Times New Roman" w:hAnsi="Times New Roman" w:cs="Times New Roman"/>
          <w:b/>
          <w:bCs/>
          <w:sz w:val="28"/>
          <w:szCs w:val="28"/>
          <w:lang w:eastAsia="ru-RU"/>
        </w:rPr>
      </w:pPr>
      <w:r w:rsidRPr="000C02A4">
        <w:rPr>
          <w:rFonts w:ascii="Times New Roman" w:eastAsia="Times New Roman" w:hAnsi="Times New Roman" w:cs="Times New Roman"/>
          <w:b/>
          <w:bCs/>
          <w:sz w:val="28"/>
          <w:szCs w:val="28"/>
          <w:lang w:eastAsia="ru-RU"/>
        </w:rPr>
        <w:t xml:space="preserve">Р Е К О М Е НД А Ц И </w:t>
      </w:r>
      <w:proofErr w:type="spellStart"/>
      <w:r w:rsidRPr="000C02A4">
        <w:rPr>
          <w:rFonts w:ascii="Times New Roman" w:eastAsia="Times New Roman" w:hAnsi="Times New Roman" w:cs="Times New Roman"/>
          <w:b/>
          <w:bCs/>
          <w:sz w:val="28"/>
          <w:szCs w:val="28"/>
          <w:lang w:eastAsia="ru-RU"/>
        </w:rPr>
        <w:t>И</w:t>
      </w:r>
      <w:proofErr w:type="spellEnd"/>
    </w:p>
    <w:p w:rsidR="000E58A8" w:rsidRPr="000C02A4" w:rsidRDefault="003C5035" w:rsidP="003C5035">
      <w:pPr>
        <w:jc w:val="center"/>
        <w:rPr>
          <w:rFonts w:ascii="Times New Roman" w:eastAsia="Times New Roman" w:hAnsi="Times New Roman" w:cs="Times New Roman"/>
          <w:b/>
          <w:bCs/>
          <w:sz w:val="28"/>
          <w:szCs w:val="28"/>
          <w:lang w:eastAsia="ru-RU"/>
        </w:rPr>
      </w:pPr>
      <w:r w:rsidRPr="000C02A4">
        <w:rPr>
          <w:rFonts w:ascii="Times New Roman" w:eastAsia="Times New Roman" w:hAnsi="Times New Roman" w:cs="Times New Roman"/>
          <w:b/>
          <w:bCs/>
          <w:sz w:val="28"/>
          <w:szCs w:val="28"/>
          <w:lang w:eastAsia="ru-RU"/>
        </w:rPr>
        <w:t xml:space="preserve">по организации работы региональных предметных комиссий в условиях сохранения рисков распространения новой </w:t>
      </w:r>
      <w:proofErr w:type="spellStart"/>
      <w:r w:rsidRPr="000C02A4">
        <w:rPr>
          <w:rFonts w:ascii="Times New Roman" w:eastAsia="Times New Roman" w:hAnsi="Times New Roman" w:cs="Times New Roman"/>
          <w:b/>
          <w:bCs/>
          <w:sz w:val="28"/>
          <w:szCs w:val="28"/>
          <w:lang w:eastAsia="ru-RU"/>
        </w:rPr>
        <w:t>коронавирусной</w:t>
      </w:r>
      <w:proofErr w:type="spellEnd"/>
      <w:r w:rsidRPr="000C02A4">
        <w:rPr>
          <w:rFonts w:ascii="Times New Roman" w:eastAsia="Times New Roman" w:hAnsi="Times New Roman" w:cs="Times New Roman"/>
          <w:b/>
          <w:bCs/>
          <w:sz w:val="28"/>
          <w:szCs w:val="28"/>
          <w:lang w:eastAsia="ru-RU"/>
        </w:rPr>
        <w:t xml:space="preserve"> инфекции (</w:t>
      </w:r>
      <w:r w:rsidRPr="000C02A4">
        <w:rPr>
          <w:rFonts w:ascii="Times New Roman" w:eastAsia="Times New Roman" w:hAnsi="Times New Roman" w:cs="Times New Roman"/>
          <w:b/>
          <w:bCs/>
          <w:sz w:val="28"/>
          <w:szCs w:val="28"/>
          <w:lang w:val="en-US" w:eastAsia="ru-RU"/>
        </w:rPr>
        <w:t>COVID</w:t>
      </w:r>
      <w:r w:rsidRPr="000C02A4">
        <w:rPr>
          <w:rFonts w:ascii="Times New Roman" w:eastAsia="Times New Roman" w:hAnsi="Times New Roman" w:cs="Times New Roman"/>
          <w:b/>
          <w:bCs/>
          <w:sz w:val="28"/>
          <w:szCs w:val="28"/>
          <w:lang w:eastAsia="ru-RU"/>
        </w:rPr>
        <w:t>-19) на территории Ивановской области</w:t>
      </w:r>
    </w:p>
    <w:p w:rsidR="003C5035" w:rsidRPr="000C02A4" w:rsidRDefault="003C5035" w:rsidP="00A5263A">
      <w:pPr>
        <w:pStyle w:val="ad"/>
        <w:numPr>
          <w:ilvl w:val="0"/>
          <w:numId w:val="29"/>
        </w:numPr>
        <w:tabs>
          <w:tab w:val="left" w:pos="1276"/>
        </w:tabs>
        <w:ind w:left="0" w:firstLine="567"/>
        <w:jc w:val="both"/>
        <w:rPr>
          <w:rFonts w:ascii="Times New Roman" w:hAnsi="Times New Roman" w:cs="Times New Roman"/>
          <w:sz w:val="28"/>
          <w:szCs w:val="28"/>
        </w:rPr>
      </w:pPr>
      <w:r w:rsidRPr="000C02A4">
        <w:rPr>
          <w:rFonts w:ascii="Times New Roman" w:hAnsi="Times New Roman" w:cs="Times New Roman"/>
          <w:sz w:val="28"/>
          <w:szCs w:val="28"/>
        </w:rPr>
        <w:t>С целью максимального разобщения экспертов предметной комиссии</w:t>
      </w:r>
      <w:r w:rsidR="006D1725" w:rsidRPr="000C02A4">
        <w:rPr>
          <w:rFonts w:ascii="Times New Roman" w:hAnsi="Times New Roman" w:cs="Times New Roman"/>
          <w:sz w:val="28"/>
          <w:szCs w:val="28"/>
        </w:rPr>
        <w:t xml:space="preserve"> (далее – ПК)</w:t>
      </w:r>
      <w:r w:rsidRPr="000C02A4">
        <w:rPr>
          <w:rFonts w:ascii="Times New Roman" w:hAnsi="Times New Roman" w:cs="Times New Roman"/>
          <w:sz w:val="28"/>
          <w:szCs w:val="28"/>
        </w:rPr>
        <w:t xml:space="preserve">, прибывающих в пункт проверки заданий (далее – ППЗ), председатель предметной комиссии </w:t>
      </w:r>
      <w:r w:rsidR="000A3E44" w:rsidRPr="000C02A4">
        <w:rPr>
          <w:rFonts w:ascii="Times New Roman" w:hAnsi="Times New Roman" w:cs="Times New Roman"/>
          <w:sz w:val="28"/>
          <w:szCs w:val="28"/>
        </w:rPr>
        <w:t xml:space="preserve">накануне заседания ПК </w:t>
      </w:r>
      <w:r w:rsidRPr="000C02A4">
        <w:rPr>
          <w:rFonts w:ascii="Times New Roman" w:hAnsi="Times New Roman" w:cs="Times New Roman"/>
          <w:sz w:val="28"/>
          <w:szCs w:val="28"/>
        </w:rPr>
        <w:t>составляет график прибытия экспертов в ППЗ</w:t>
      </w:r>
      <w:r w:rsidR="000A3E44" w:rsidRPr="000C02A4">
        <w:rPr>
          <w:rFonts w:ascii="Times New Roman" w:hAnsi="Times New Roman" w:cs="Times New Roman"/>
          <w:sz w:val="28"/>
          <w:szCs w:val="28"/>
        </w:rPr>
        <w:t xml:space="preserve"> и знакомит с ним экспертов ПК</w:t>
      </w:r>
      <w:r w:rsidRPr="000C02A4">
        <w:rPr>
          <w:rFonts w:ascii="Times New Roman" w:hAnsi="Times New Roman" w:cs="Times New Roman"/>
          <w:sz w:val="28"/>
          <w:szCs w:val="28"/>
        </w:rPr>
        <w:t>.</w:t>
      </w:r>
    </w:p>
    <w:p w:rsidR="000A3E44" w:rsidRPr="000C02A4" w:rsidRDefault="006D1725" w:rsidP="00A5263A">
      <w:pPr>
        <w:pStyle w:val="ad"/>
        <w:numPr>
          <w:ilvl w:val="0"/>
          <w:numId w:val="29"/>
        </w:numPr>
        <w:tabs>
          <w:tab w:val="left" w:pos="1276"/>
        </w:tabs>
        <w:ind w:left="0" w:firstLine="567"/>
        <w:jc w:val="both"/>
        <w:rPr>
          <w:rFonts w:ascii="Times New Roman" w:hAnsi="Times New Roman" w:cs="Times New Roman"/>
          <w:sz w:val="28"/>
          <w:szCs w:val="28"/>
        </w:rPr>
      </w:pPr>
      <w:r w:rsidRPr="000C02A4">
        <w:rPr>
          <w:rFonts w:ascii="Times New Roman" w:hAnsi="Times New Roman" w:cs="Times New Roman"/>
          <w:sz w:val="28"/>
          <w:szCs w:val="28"/>
        </w:rPr>
        <w:t>При входе в ППЗ</w:t>
      </w:r>
      <w:r w:rsidR="00B77EC9" w:rsidRPr="000C02A4">
        <w:rPr>
          <w:rFonts w:ascii="Times New Roman" w:hAnsi="Times New Roman" w:cs="Times New Roman"/>
          <w:sz w:val="28"/>
          <w:szCs w:val="28"/>
        </w:rPr>
        <w:t xml:space="preserve"> члены ПК должны:</w:t>
      </w:r>
    </w:p>
    <w:p w:rsidR="00A5263A" w:rsidRPr="000C02A4" w:rsidRDefault="00A5263A" w:rsidP="00A5263A">
      <w:pPr>
        <w:pStyle w:val="ad"/>
        <w:numPr>
          <w:ilvl w:val="0"/>
          <w:numId w:val="31"/>
        </w:numPr>
        <w:ind w:hanging="720"/>
        <w:jc w:val="both"/>
        <w:rPr>
          <w:rFonts w:ascii="Times New Roman" w:hAnsi="Times New Roman" w:cs="Times New Roman"/>
          <w:sz w:val="28"/>
          <w:szCs w:val="28"/>
        </w:rPr>
      </w:pPr>
      <w:r w:rsidRPr="000C02A4">
        <w:rPr>
          <w:rFonts w:ascii="Times New Roman" w:hAnsi="Times New Roman" w:cs="Times New Roman"/>
          <w:sz w:val="28"/>
          <w:szCs w:val="28"/>
        </w:rPr>
        <w:t>социаль</w:t>
      </w:r>
      <w:r w:rsidR="00D61958" w:rsidRPr="000C02A4">
        <w:rPr>
          <w:rFonts w:ascii="Times New Roman" w:hAnsi="Times New Roman" w:cs="Times New Roman"/>
          <w:sz w:val="28"/>
          <w:szCs w:val="28"/>
        </w:rPr>
        <w:t>ную дистанцию не менее 1,5 метров;</w:t>
      </w:r>
    </w:p>
    <w:p w:rsidR="00EE5F8C" w:rsidRPr="000C02A4" w:rsidRDefault="00EE5F8C" w:rsidP="00A5263A">
      <w:pPr>
        <w:pStyle w:val="ad"/>
        <w:numPr>
          <w:ilvl w:val="0"/>
          <w:numId w:val="31"/>
        </w:numPr>
        <w:ind w:hanging="720"/>
        <w:jc w:val="both"/>
        <w:rPr>
          <w:rFonts w:ascii="Times New Roman" w:hAnsi="Times New Roman" w:cs="Times New Roman"/>
          <w:sz w:val="28"/>
          <w:szCs w:val="28"/>
        </w:rPr>
      </w:pPr>
      <w:r w:rsidRPr="000C02A4">
        <w:rPr>
          <w:rFonts w:ascii="Times New Roman" w:hAnsi="Times New Roman" w:cs="Times New Roman"/>
          <w:sz w:val="28"/>
          <w:szCs w:val="28"/>
        </w:rPr>
        <w:t>пройти термометрию с использованием бесконтактного термометра;</w:t>
      </w:r>
    </w:p>
    <w:tbl>
      <w:tblPr>
        <w:tblStyle w:val="a3"/>
        <w:tblW w:w="0" w:type="auto"/>
        <w:tblInd w:w="-5" w:type="dxa"/>
        <w:tblLook w:val="04A0" w:firstRow="1" w:lastRow="0" w:firstColumn="1" w:lastColumn="0" w:noHBand="0" w:noVBand="1"/>
      </w:tblPr>
      <w:tblGrid>
        <w:gridCol w:w="9066"/>
      </w:tblGrid>
      <w:tr w:rsidR="000C02A4" w:rsidRPr="000C02A4" w:rsidTr="00A5263A">
        <w:tc>
          <w:tcPr>
            <w:tcW w:w="9066" w:type="dxa"/>
          </w:tcPr>
          <w:p w:rsidR="00A5263A" w:rsidRPr="000C02A4" w:rsidRDefault="00A5263A" w:rsidP="000A3E44">
            <w:pPr>
              <w:pStyle w:val="ad"/>
              <w:ind w:left="0"/>
              <w:jc w:val="both"/>
              <w:rPr>
                <w:rFonts w:ascii="Times New Roman" w:hAnsi="Times New Roman" w:cs="Times New Roman"/>
                <w:sz w:val="28"/>
                <w:szCs w:val="28"/>
              </w:rPr>
            </w:pPr>
            <w:r w:rsidRPr="000C02A4">
              <w:rPr>
                <w:rFonts w:ascii="Times New Roman" w:hAnsi="Times New Roman" w:cs="Times New Roman"/>
                <w:sz w:val="28"/>
                <w:szCs w:val="28"/>
              </w:rPr>
              <w:t>Термометрия проводится с целью недопущения в ППЗ лиц с признаками респираторных заболеваний (повышенная температура, кашель, насморк</w:t>
            </w:r>
          </w:p>
        </w:tc>
      </w:tr>
    </w:tbl>
    <w:p w:rsidR="000A3E44" w:rsidRPr="000C02A4" w:rsidRDefault="000A3E44" w:rsidP="00A5263A">
      <w:pPr>
        <w:pStyle w:val="ad"/>
        <w:numPr>
          <w:ilvl w:val="0"/>
          <w:numId w:val="30"/>
        </w:numPr>
        <w:ind w:hanging="720"/>
        <w:jc w:val="both"/>
        <w:rPr>
          <w:rFonts w:ascii="Times New Roman" w:hAnsi="Times New Roman" w:cs="Times New Roman"/>
          <w:sz w:val="28"/>
          <w:szCs w:val="28"/>
        </w:rPr>
      </w:pPr>
      <w:r w:rsidRPr="000C02A4">
        <w:rPr>
          <w:rFonts w:ascii="Times New Roman" w:hAnsi="Times New Roman" w:cs="Times New Roman"/>
          <w:sz w:val="28"/>
          <w:szCs w:val="28"/>
        </w:rPr>
        <w:t>предъяв</w:t>
      </w:r>
      <w:r w:rsidR="00EE5F8C" w:rsidRPr="000C02A4">
        <w:rPr>
          <w:rFonts w:ascii="Times New Roman" w:hAnsi="Times New Roman" w:cs="Times New Roman"/>
          <w:sz w:val="28"/>
          <w:szCs w:val="28"/>
        </w:rPr>
        <w:t>ить</w:t>
      </w:r>
      <w:r w:rsidRPr="000C02A4">
        <w:rPr>
          <w:rFonts w:ascii="Times New Roman" w:hAnsi="Times New Roman" w:cs="Times New Roman"/>
          <w:sz w:val="28"/>
          <w:szCs w:val="28"/>
        </w:rPr>
        <w:t xml:space="preserve"> паспорт;</w:t>
      </w:r>
    </w:p>
    <w:p w:rsidR="00EE5F8C" w:rsidRPr="000C02A4" w:rsidRDefault="00EE5F8C" w:rsidP="00A5263A">
      <w:pPr>
        <w:pStyle w:val="ad"/>
        <w:numPr>
          <w:ilvl w:val="0"/>
          <w:numId w:val="30"/>
        </w:numPr>
        <w:ind w:hanging="720"/>
        <w:jc w:val="both"/>
        <w:rPr>
          <w:rFonts w:ascii="Times New Roman" w:hAnsi="Times New Roman" w:cs="Times New Roman"/>
          <w:sz w:val="28"/>
          <w:szCs w:val="28"/>
        </w:rPr>
      </w:pPr>
      <w:r w:rsidRPr="000C02A4">
        <w:rPr>
          <w:rFonts w:ascii="Times New Roman" w:hAnsi="Times New Roman" w:cs="Times New Roman"/>
          <w:sz w:val="28"/>
          <w:szCs w:val="28"/>
        </w:rPr>
        <w:t>получить у сотрудника РЦОИ</w:t>
      </w:r>
      <w:r w:rsidR="006D1725" w:rsidRPr="000C02A4">
        <w:rPr>
          <w:rFonts w:ascii="Times New Roman" w:hAnsi="Times New Roman" w:cs="Times New Roman"/>
          <w:sz w:val="28"/>
          <w:szCs w:val="28"/>
        </w:rPr>
        <w:t xml:space="preserve"> средства индивидуальной защиты (одноразовые медицинские маски)</w:t>
      </w:r>
      <w:r w:rsidRPr="000C02A4">
        <w:rPr>
          <w:rFonts w:ascii="Times New Roman" w:hAnsi="Times New Roman" w:cs="Times New Roman"/>
          <w:sz w:val="28"/>
          <w:szCs w:val="28"/>
        </w:rPr>
        <w:t>;</w:t>
      </w:r>
    </w:p>
    <w:p w:rsidR="006D1725" w:rsidRPr="000C02A4" w:rsidRDefault="006D1725" w:rsidP="00A5263A">
      <w:pPr>
        <w:pStyle w:val="ad"/>
        <w:numPr>
          <w:ilvl w:val="0"/>
          <w:numId w:val="30"/>
        </w:numPr>
        <w:ind w:hanging="720"/>
        <w:jc w:val="both"/>
        <w:rPr>
          <w:rFonts w:ascii="Times New Roman" w:hAnsi="Times New Roman" w:cs="Times New Roman"/>
          <w:sz w:val="28"/>
          <w:szCs w:val="28"/>
        </w:rPr>
      </w:pPr>
      <w:r w:rsidRPr="000C02A4">
        <w:rPr>
          <w:rFonts w:ascii="Times New Roman" w:hAnsi="Times New Roman" w:cs="Times New Roman"/>
          <w:sz w:val="28"/>
          <w:szCs w:val="28"/>
        </w:rPr>
        <w:t>обработать руки дезинфицирующим средством</w:t>
      </w:r>
      <w:r w:rsidR="00EE5F8C" w:rsidRPr="000C02A4">
        <w:rPr>
          <w:rFonts w:ascii="Times New Roman" w:hAnsi="Times New Roman" w:cs="Times New Roman"/>
          <w:sz w:val="28"/>
          <w:szCs w:val="28"/>
        </w:rPr>
        <w:t>;</w:t>
      </w:r>
    </w:p>
    <w:p w:rsidR="003C5035" w:rsidRPr="000C02A4" w:rsidRDefault="003C5035" w:rsidP="00A5263A">
      <w:pPr>
        <w:pStyle w:val="ad"/>
        <w:numPr>
          <w:ilvl w:val="0"/>
          <w:numId w:val="30"/>
        </w:numPr>
        <w:ind w:hanging="720"/>
        <w:jc w:val="both"/>
        <w:rPr>
          <w:rFonts w:ascii="Times New Roman" w:hAnsi="Times New Roman" w:cs="Times New Roman"/>
          <w:sz w:val="28"/>
          <w:szCs w:val="28"/>
        </w:rPr>
      </w:pPr>
      <w:r w:rsidRPr="000C02A4">
        <w:rPr>
          <w:rFonts w:ascii="Times New Roman" w:hAnsi="Times New Roman" w:cs="Times New Roman"/>
          <w:sz w:val="28"/>
          <w:szCs w:val="28"/>
        </w:rPr>
        <w:t>предъяв</w:t>
      </w:r>
      <w:r w:rsidR="00EE5F8C" w:rsidRPr="000C02A4">
        <w:rPr>
          <w:rFonts w:ascii="Times New Roman" w:hAnsi="Times New Roman" w:cs="Times New Roman"/>
          <w:sz w:val="28"/>
          <w:szCs w:val="28"/>
        </w:rPr>
        <w:t>ить</w:t>
      </w:r>
      <w:r w:rsidRPr="000C02A4">
        <w:rPr>
          <w:rFonts w:ascii="Times New Roman" w:hAnsi="Times New Roman" w:cs="Times New Roman"/>
          <w:sz w:val="28"/>
          <w:szCs w:val="28"/>
        </w:rPr>
        <w:t xml:space="preserve"> (заполн</w:t>
      </w:r>
      <w:r w:rsidR="00EE5F8C" w:rsidRPr="000C02A4">
        <w:rPr>
          <w:rFonts w:ascii="Times New Roman" w:hAnsi="Times New Roman" w:cs="Times New Roman"/>
          <w:sz w:val="28"/>
          <w:szCs w:val="28"/>
        </w:rPr>
        <w:t>ить</w:t>
      </w:r>
      <w:r w:rsidRPr="000C02A4">
        <w:rPr>
          <w:rFonts w:ascii="Times New Roman" w:hAnsi="Times New Roman" w:cs="Times New Roman"/>
          <w:sz w:val="28"/>
          <w:szCs w:val="28"/>
        </w:rPr>
        <w:t>) чек-лист о состоянии здоровья и выполнении требований об ограничении контактов вне ППЗ по установленной форме</w:t>
      </w:r>
      <w:r w:rsidR="006D1725" w:rsidRPr="000C02A4">
        <w:rPr>
          <w:rFonts w:ascii="Times New Roman" w:hAnsi="Times New Roman" w:cs="Times New Roman"/>
          <w:sz w:val="28"/>
          <w:szCs w:val="28"/>
        </w:rPr>
        <w:t xml:space="preserve"> (приложение 2).</w:t>
      </w:r>
    </w:p>
    <w:p w:rsidR="00A5263A" w:rsidRPr="000C02A4" w:rsidRDefault="00A5263A" w:rsidP="00A5263A">
      <w:pPr>
        <w:pStyle w:val="ad"/>
        <w:numPr>
          <w:ilvl w:val="0"/>
          <w:numId w:val="29"/>
        </w:numPr>
        <w:tabs>
          <w:tab w:val="left" w:pos="1276"/>
        </w:tabs>
        <w:ind w:left="0" w:firstLine="567"/>
        <w:jc w:val="both"/>
        <w:rPr>
          <w:rFonts w:ascii="Times New Roman" w:hAnsi="Times New Roman" w:cs="Times New Roman"/>
          <w:sz w:val="28"/>
          <w:szCs w:val="28"/>
        </w:rPr>
      </w:pPr>
      <w:r w:rsidRPr="000C02A4">
        <w:rPr>
          <w:rFonts w:ascii="Times New Roman" w:hAnsi="Times New Roman" w:cs="Times New Roman"/>
          <w:sz w:val="28"/>
          <w:szCs w:val="28"/>
        </w:rPr>
        <w:t>В</w:t>
      </w:r>
      <w:r w:rsidR="006D1725" w:rsidRPr="000C02A4">
        <w:rPr>
          <w:rFonts w:ascii="Times New Roman" w:hAnsi="Times New Roman" w:cs="Times New Roman"/>
          <w:sz w:val="28"/>
          <w:szCs w:val="28"/>
        </w:rPr>
        <w:t xml:space="preserve"> ППЗ </w:t>
      </w:r>
      <w:r w:rsidRPr="000C02A4">
        <w:rPr>
          <w:rFonts w:ascii="Times New Roman" w:hAnsi="Times New Roman" w:cs="Times New Roman"/>
          <w:sz w:val="28"/>
          <w:szCs w:val="28"/>
        </w:rPr>
        <w:t xml:space="preserve">члены ПК </w:t>
      </w:r>
      <w:r w:rsidR="006D1725" w:rsidRPr="000C02A4">
        <w:rPr>
          <w:rFonts w:ascii="Times New Roman" w:hAnsi="Times New Roman" w:cs="Times New Roman"/>
          <w:sz w:val="28"/>
          <w:szCs w:val="28"/>
        </w:rPr>
        <w:t>должны</w:t>
      </w:r>
      <w:r w:rsidRPr="000C02A4">
        <w:rPr>
          <w:rFonts w:ascii="Times New Roman" w:hAnsi="Times New Roman" w:cs="Times New Roman"/>
          <w:sz w:val="28"/>
          <w:szCs w:val="28"/>
        </w:rPr>
        <w:t>:</w:t>
      </w:r>
    </w:p>
    <w:p w:rsidR="00A5263A" w:rsidRPr="000C02A4" w:rsidRDefault="006D1725" w:rsidP="00A5263A">
      <w:pPr>
        <w:pStyle w:val="ad"/>
        <w:numPr>
          <w:ilvl w:val="0"/>
          <w:numId w:val="33"/>
        </w:numPr>
        <w:ind w:hanging="720"/>
        <w:jc w:val="both"/>
        <w:rPr>
          <w:rFonts w:ascii="Times New Roman" w:hAnsi="Times New Roman" w:cs="Times New Roman"/>
          <w:sz w:val="28"/>
          <w:szCs w:val="28"/>
        </w:rPr>
      </w:pPr>
      <w:r w:rsidRPr="000C02A4">
        <w:rPr>
          <w:rFonts w:ascii="Times New Roman" w:hAnsi="Times New Roman" w:cs="Times New Roman"/>
          <w:sz w:val="28"/>
          <w:szCs w:val="28"/>
        </w:rPr>
        <w:t>соблюдать социальную дистанцию не менее 1,5 метра</w:t>
      </w:r>
      <w:r w:rsidR="00A5263A" w:rsidRPr="000C02A4">
        <w:rPr>
          <w:rFonts w:ascii="Times New Roman" w:hAnsi="Times New Roman" w:cs="Times New Roman"/>
          <w:sz w:val="28"/>
          <w:szCs w:val="28"/>
        </w:rPr>
        <w:t>;</w:t>
      </w:r>
    </w:p>
    <w:p w:rsidR="00A5263A" w:rsidRPr="000C02A4" w:rsidRDefault="00A5263A" w:rsidP="00A5263A">
      <w:pPr>
        <w:pStyle w:val="ad"/>
        <w:numPr>
          <w:ilvl w:val="0"/>
          <w:numId w:val="32"/>
        </w:numPr>
        <w:ind w:hanging="720"/>
        <w:jc w:val="both"/>
        <w:rPr>
          <w:rFonts w:ascii="Times New Roman" w:hAnsi="Times New Roman" w:cs="Times New Roman"/>
          <w:sz w:val="28"/>
          <w:szCs w:val="28"/>
        </w:rPr>
      </w:pPr>
      <w:r w:rsidRPr="000C02A4">
        <w:rPr>
          <w:rFonts w:ascii="Times New Roman" w:hAnsi="Times New Roman" w:cs="Times New Roman"/>
          <w:sz w:val="28"/>
          <w:szCs w:val="28"/>
        </w:rPr>
        <w:t>расположиться в аудитории</w:t>
      </w:r>
      <w:r w:rsidR="006D1725" w:rsidRPr="000C02A4">
        <w:rPr>
          <w:rFonts w:ascii="Times New Roman" w:hAnsi="Times New Roman" w:cs="Times New Roman"/>
          <w:sz w:val="28"/>
          <w:szCs w:val="28"/>
        </w:rPr>
        <w:t xml:space="preserve"> </w:t>
      </w:r>
      <w:r w:rsidRPr="000C02A4">
        <w:rPr>
          <w:rFonts w:ascii="Times New Roman" w:hAnsi="Times New Roman" w:cs="Times New Roman"/>
          <w:sz w:val="28"/>
          <w:szCs w:val="28"/>
        </w:rPr>
        <w:t>на рабочих местах по указанию председателя ПК с соблюдением</w:t>
      </w:r>
      <w:r w:rsidR="006D1725" w:rsidRPr="000C02A4">
        <w:rPr>
          <w:rFonts w:ascii="Times New Roman" w:hAnsi="Times New Roman" w:cs="Times New Roman"/>
          <w:sz w:val="28"/>
          <w:szCs w:val="28"/>
        </w:rPr>
        <w:t xml:space="preserve"> зигзагообразн</w:t>
      </w:r>
      <w:r w:rsidRPr="000C02A4">
        <w:rPr>
          <w:rFonts w:ascii="Times New Roman" w:hAnsi="Times New Roman" w:cs="Times New Roman"/>
          <w:sz w:val="28"/>
          <w:szCs w:val="28"/>
        </w:rPr>
        <w:t xml:space="preserve">ой </w:t>
      </w:r>
      <w:r w:rsidR="006D1725" w:rsidRPr="000C02A4">
        <w:rPr>
          <w:rFonts w:ascii="Times New Roman" w:hAnsi="Times New Roman" w:cs="Times New Roman"/>
          <w:sz w:val="28"/>
          <w:szCs w:val="28"/>
        </w:rPr>
        <w:t>рассадк</w:t>
      </w:r>
      <w:r w:rsidRPr="000C02A4">
        <w:rPr>
          <w:rFonts w:ascii="Times New Roman" w:hAnsi="Times New Roman" w:cs="Times New Roman"/>
          <w:sz w:val="28"/>
          <w:szCs w:val="28"/>
        </w:rPr>
        <w:t>и;</w:t>
      </w:r>
    </w:p>
    <w:p w:rsidR="006D1725" w:rsidRPr="000C02A4" w:rsidRDefault="00A5263A" w:rsidP="00A5263A">
      <w:pPr>
        <w:pStyle w:val="ad"/>
        <w:numPr>
          <w:ilvl w:val="0"/>
          <w:numId w:val="32"/>
        </w:numPr>
        <w:ind w:hanging="720"/>
        <w:jc w:val="both"/>
        <w:rPr>
          <w:rFonts w:ascii="Times New Roman" w:hAnsi="Times New Roman" w:cs="Times New Roman"/>
          <w:sz w:val="28"/>
          <w:szCs w:val="28"/>
        </w:rPr>
      </w:pPr>
      <w:r w:rsidRPr="000C02A4">
        <w:rPr>
          <w:rFonts w:ascii="Times New Roman" w:hAnsi="Times New Roman" w:cs="Times New Roman"/>
          <w:sz w:val="28"/>
          <w:szCs w:val="28"/>
        </w:rPr>
        <w:t>выходить (входить в аудиторию) по одному;</w:t>
      </w:r>
    </w:p>
    <w:p w:rsidR="00A5263A" w:rsidRPr="000C02A4" w:rsidRDefault="00A5263A" w:rsidP="00A5263A">
      <w:pPr>
        <w:pStyle w:val="ad"/>
        <w:numPr>
          <w:ilvl w:val="0"/>
          <w:numId w:val="32"/>
        </w:numPr>
        <w:ind w:hanging="720"/>
        <w:jc w:val="both"/>
        <w:rPr>
          <w:rFonts w:ascii="Times New Roman" w:hAnsi="Times New Roman" w:cs="Times New Roman"/>
          <w:sz w:val="28"/>
          <w:szCs w:val="28"/>
        </w:rPr>
      </w:pPr>
      <w:r w:rsidRPr="000C02A4">
        <w:rPr>
          <w:rFonts w:ascii="Times New Roman" w:hAnsi="Times New Roman" w:cs="Times New Roman"/>
          <w:sz w:val="28"/>
          <w:szCs w:val="28"/>
        </w:rPr>
        <w:t>при входе в аудиторию обрабатывать руки дезинфицирующим средством;</w:t>
      </w:r>
    </w:p>
    <w:p w:rsidR="00A5263A" w:rsidRPr="000C02A4" w:rsidRDefault="00A5263A" w:rsidP="00A5263A">
      <w:pPr>
        <w:pStyle w:val="ad"/>
        <w:numPr>
          <w:ilvl w:val="0"/>
          <w:numId w:val="32"/>
        </w:numPr>
        <w:ind w:hanging="720"/>
        <w:jc w:val="both"/>
        <w:rPr>
          <w:rFonts w:ascii="Times New Roman" w:hAnsi="Times New Roman" w:cs="Times New Roman"/>
          <w:sz w:val="28"/>
          <w:szCs w:val="28"/>
        </w:rPr>
      </w:pPr>
      <w:r w:rsidRPr="000C02A4">
        <w:rPr>
          <w:rFonts w:ascii="Times New Roman" w:hAnsi="Times New Roman" w:cs="Times New Roman"/>
          <w:sz w:val="28"/>
          <w:szCs w:val="28"/>
        </w:rPr>
        <w:t>свести к минимуму контакты с другими членами ПК.</w:t>
      </w:r>
    </w:p>
    <w:p w:rsidR="002B3AE5" w:rsidRPr="000C02A4" w:rsidRDefault="002B3AE5">
      <w:r w:rsidRPr="000C02A4">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0C02A4" w:rsidRPr="000C02A4" w:rsidTr="00EE5F8C">
        <w:tc>
          <w:tcPr>
            <w:tcW w:w="4499" w:type="dxa"/>
          </w:tcPr>
          <w:p w:rsidR="00EE5F8C" w:rsidRPr="000C02A4" w:rsidRDefault="00EE5F8C" w:rsidP="00EE5F8C">
            <w:pPr>
              <w:ind w:firstLine="709"/>
              <w:rPr>
                <w:rFonts w:ascii="Times New Roman" w:hAnsi="Times New Roman" w:cs="Times New Roman"/>
              </w:rPr>
            </w:pPr>
          </w:p>
        </w:tc>
        <w:tc>
          <w:tcPr>
            <w:tcW w:w="4572" w:type="dxa"/>
          </w:tcPr>
          <w:p w:rsidR="00EE5F8C" w:rsidRPr="000C02A4" w:rsidRDefault="00EE5F8C" w:rsidP="00EE5F8C">
            <w:pPr>
              <w:pStyle w:val="ad"/>
              <w:ind w:left="0" w:firstLine="709"/>
              <w:jc w:val="right"/>
              <w:rPr>
                <w:rFonts w:ascii="Times New Roman" w:hAnsi="Times New Roman" w:cs="Times New Roman"/>
                <w:sz w:val="28"/>
                <w:szCs w:val="28"/>
              </w:rPr>
            </w:pPr>
            <w:r w:rsidRPr="000C02A4">
              <w:rPr>
                <w:rFonts w:ascii="Times New Roman" w:hAnsi="Times New Roman" w:cs="Times New Roman"/>
                <w:sz w:val="28"/>
                <w:szCs w:val="28"/>
              </w:rPr>
              <w:t>Приложение 2 к приказу Департамента образования Ивановской области</w:t>
            </w:r>
          </w:p>
          <w:p w:rsidR="00EE5F8C" w:rsidRPr="000C02A4" w:rsidRDefault="00EE5F8C" w:rsidP="00715C5A">
            <w:pPr>
              <w:pStyle w:val="ad"/>
              <w:ind w:left="0" w:firstLine="709"/>
              <w:jc w:val="right"/>
              <w:rPr>
                <w:rFonts w:ascii="Times New Roman" w:hAnsi="Times New Roman" w:cs="Times New Roman"/>
                <w:sz w:val="28"/>
                <w:szCs w:val="28"/>
              </w:rPr>
            </w:pPr>
            <w:r w:rsidRPr="000C02A4">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sidRPr="000C02A4">
              <w:rPr>
                <w:rFonts w:ascii="Times New Roman" w:hAnsi="Times New Roman" w:cs="Times New Roman"/>
                <w:sz w:val="28"/>
                <w:szCs w:val="28"/>
              </w:rPr>
              <w:t xml:space="preserve"> №</w:t>
            </w:r>
            <w:r w:rsidR="00715C5A">
              <w:rPr>
                <w:rFonts w:ascii="Times New Roman" w:hAnsi="Times New Roman" w:cs="Times New Roman"/>
                <w:sz w:val="28"/>
                <w:szCs w:val="28"/>
              </w:rPr>
              <w:t>619</w:t>
            </w:r>
            <w:r w:rsidRPr="000C02A4">
              <w:rPr>
                <w:rFonts w:ascii="Times New Roman" w:hAnsi="Times New Roman" w:cs="Times New Roman"/>
                <w:sz w:val="28"/>
                <w:szCs w:val="28"/>
              </w:rPr>
              <w:t>-о</w:t>
            </w:r>
          </w:p>
        </w:tc>
      </w:tr>
    </w:tbl>
    <w:p w:rsidR="00EE5F8C" w:rsidRPr="000C02A4" w:rsidRDefault="00EE5F8C" w:rsidP="00BA788D">
      <w:pPr>
        <w:spacing w:before="120" w:after="120"/>
        <w:jc w:val="center"/>
        <w:rPr>
          <w:rFonts w:ascii="Times New Roman" w:eastAsia="Times New Roman" w:hAnsi="Times New Roman" w:cs="Times New Roman"/>
          <w:b/>
          <w:bCs/>
          <w:sz w:val="28"/>
          <w:szCs w:val="28"/>
          <w:lang w:eastAsia="ru-RU"/>
        </w:rPr>
      </w:pPr>
      <w:r w:rsidRPr="000C02A4">
        <w:rPr>
          <w:rFonts w:ascii="Times New Roman" w:eastAsia="Times New Roman" w:hAnsi="Times New Roman" w:cs="Times New Roman"/>
          <w:b/>
          <w:bCs/>
          <w:sz w:val="28"/>
          <w:szCs w:val="28"/>
          <w:lang w:eastAsia="ru-RU"/>
        </w:rPr>
        <w:t xml:space="preserve">Ф О </w:t>
      </w:r>
      <w:proofErr w:type="gramStart"/>
      <w:r w:rsidRPr="000C02A4">
        <w:rPr>
          <w:rFonts w:ascii="Times New Roman" w:eastAsia="Times New Roman" w:hAnsi="Times New Roman" w:cs="Times New Roman"/>
          <w:b/>
          <w:bCs/>
          <w:sz w:val="28"/>
          <w:szCs w:val="28"/>
          <w:lang w:eastAsia="ru-RU"/>
        </w:rPr>
        <w:t>Р</w:t>
      </w:r>
      <w:proofErr w:type="gramEnd"/>
      <w:r w:rsidRPr="000C02A4">
        <w:rPr>
          <w:rFonts w:ascii="Times New Roman" w:eastAsia="Times New Roman" w:hAnsi="Times New Roman" w:cs="Times New Roman"/>
          <w:b/>
          <w:bCs/>
          <w:sz w:val="28"/>
          <w:szCs w:val="28"/>
          <w:lang w:eastAsia="ru-RU"/>
        </w:rPr>
        <w:t xml:space="preserve"> М А </w:t>
      </w:r>
    </w:p>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sz w:val="28"/>
          <w:szCs w:val="28"/>
        </w:rPr>
      </w:pPr>
      <w:r w:rsidRPr="000C02A4">
        <w:rPr>
          <w:rFonts w:ascii="Times New Roman" w:eastAsia="Times New Roman" w:hAnsi="Times New Roman" w:cs="Times New Roman"/>
          <w:b/>
          <w:sz w:val="28"/>
          <w:szCs w:val="28"/>
        </w:rPr>
        <w:t>Чек-лист</w:t>
      </w:r>
    </w:p>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bCs/>
          <w:spacing w:val="-4"/>
          <w:sz w:val="28"/>
          <w:szCs w:val="28"/>
        </w:rPr>
      </w:pPr>
      <w:r w:rsidRPr="000C02A4">
        <w:rPr>
          <w:rFonts w:ascii="Times New Roman" w:eastAsia="Times New Roman" w:hAnsi="Times New Roman" w:cs="Times New Roman"/>
          <w:b/>
          <w:bCs/>
          <w:spacing w:val="-4"/>
          <w:sz w:val="28"/>
          <w:szCs w:val="28"/>
        </w:rPr>
        <w:t>о состоянии здоровья членов предметных комиссий, привлекаемых к проверке работ участников ГИА-9, и выполнении ими требований об ограничении контактов вне пункта проведения экзаменов</w:t>
      </w:r>
    </w:p>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sz w:val="16"/>
          <w:szCs w:val="16"/>
        </w:rPr>
      </w:pPr>
    </w:p>
    <w:p w:rsidR="00EE5F8C" w:rsidRPr="000C02A4" w:rsidRDefault="00EE5F8C" w:rsidP="00EE5F8C">
      <w:pPr>
        <w:widowControl w:val="0"/>
        <w:autoSpaceDE w:val="0"/>
        <w:autoSpaceDN w:val="0"/>
        <w:spacing w:before="11" w:after="0" w:line="360" w:lineRule="auto"/>
        <w:rPr>
          <w:rFonts w:ascii="Times New Roman" w:eastAsia="Times New Roman" w:hAnsi="Times New Roman" w:cs="Times New Roman"/>
          <w:b/>
          <w:sz w:val="24"/>
          <w:szCs w:val="24"/>
        </w:rPr>
      </w:pPr>
      <w:r w:rsidRPr="000C02A4">
        <w:rPr>
          <w:rFonts w:ascii="Times New Roman" w:eastAsia="Times New Roman" w:hAnsi="Times New Roman" w:cs="Times New Roman"/>
          <w:b/>
          <w:sz w:val="24"/>
          <w:szCs w:val="24"/>
        </w:rPr>
        <w:t>Дата</w:t>
      </w:r>
      <w:r w:rsidRPr="000C02A4">
        <w:rPr>
          <w:rFonts w:ascii="Times New Roman" w:eastAsia="Times New Roman" w:hAnsi="Times New Roman" w:cs="Times New Roman"/>
          <w:b/>
          <w:sz w:val="24"/>
          <w:szCs w:val="24"/>
        </w:rPr>
        <w:tab/>
        <w:t>_____________________________________________________________________</w:t>
      </w:r>
    </w:p>
    <w:p w:rsidR="00EE5F8C" w:rsidRPr="000C02A4" w:rsidRDefault="00EE5F8C" w:rsidP="00EE5F8C">
      <w:pPr>
        <w:widowControl w:val="0"/>
        <w:autoSpaceDE w:val="0"/>
        <w:autoSpaceDN w:val="0"/>
        <w:spacing w:before="11" w:after="0" w:line="360" w:lineRule="auto"/>
        <w:rPr>
          <w:rFonts w:ascii="Times New Roman" w:eastAsia="Times New Roman" w:hAnsi="Times New Roman" w:cs="Times New Roman"/>
          <w:b/>
          <w:sz w:val="24"/>
          <w:szCs w:val="24"/>
        </w:rPr>
      </w:pPr>
      <w:r w:rsidRPr="000C02A4">
        <w:rPr>
          <w:rFonts w:ascii="Times New Roman" w:eastAsia="Times New Roman" w:hAnsi="Times New Roman" w:cs="Times New Roman"/>
          <w:b/>
          <w:sz w:val="24"/>
          <w:szCs w:val="24"/>
        </w:rPr>
        <w:t>Ф.И.О._____________________________________________________________________</w:t>
      </w:r>
    </w:p>
    <w:p w:rsidR="00EE5F8C" w:rsidRPr="000C02A4" w:rsidRDefault="00EE5F8C" w:rsidP="00EE5F8C">
      <w:pPr>
        <w:widowControl w:val="0"/>
        <w:autoSpaceDE w:val="0"/>
        <w:autoSpaceDN w:val="0"/>
        <w:spacing w:before="11" w:after="0" w:line="360" w:lineRule="auto"/>
        <w:rPr>
          <w:rFonts w:ascii="Times New Roman" w:eastAsia="Times New Roman" w:hAnsi="Times New Roman" w:cs="Times New Roman"/>
          <w:b/>
          <w:sz w:val="24"/>
          <w:szCs w:val="24"/>
        </w:rPr>
      </w:pPr>
      <w:r w:rsidRPr="000C02A4">
        <w:rPr>
          <w:rFonts w:ascii="Times New Roman" w:eastAsia="Times New Roman" w:hAnsi="Times New Roman" w:cs="Times New Roman"/>
          <w:b/>
          <w:sz w:val="24"/>
          <w:szCs w:val="24"/>
        </w:rPr>
        <w:t>Адрес______________________________________________________________________</w:t>
      </w:r>
    </w:p>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7175"/>
        <w:gridCol w:w="1275"/>
      </w:tblGrid>
      <w:tr w:rsidR="000C02A4" w:rsidRPr="000C02A4" w:rsidTr="00EE5F8C">
        <w:tc>
          <w:tcPr>
            <w:tcW w:w="617" w:type="dxa"/>
            <w:shd w:val="clear" w:color="auto" w:fill="auto"/>
            <w:vAlign w:val="center"/>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rPr>
            </w:pPr>
            <w:r w:rsidRPr="000C02A4">
              <w:rPr>
                <w:rFonts w:ascii="Times New Roman" w:eastAsia="Times New Roman" w:hAnsi="Times New Roman" w:cs="Times New Roman"/>
                <w:b/>
              </w:rPr>
              <w:t>№ п/п</w:t>
            </w:r>
          </w:p>
        </w:tc>
        <w:tc>
          <w:tcPr>
            <w:tcW w:w="7175" w:type="dxa"/>
            <w:shd w:val="clear" w:color="auto" w:fill="auto"/>
            <w:vAlign w:val="center"/>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rPr>
            </w:pPr>
            <w:r w:rsidRPr="000C02A4">
              <w:rPr>
                <w:rFonts w:ascii="Times New Roman" w:eastAsia="Times New Roman" w:hAnsi="Times New Roman" w:cs="Times New Roman"/>
                <w:b/>
              </w:rPr>
              <w:t>Анкета</w:t>
            </w:r>
          </w:p>
        </w:tc>
        <w:tc>
          <w:tcPr>
            <w:tcW w:w="1275" w:type="dxa"/>
            <w:shd w:val="clear" w:color="auto" w:fill="auto"/>
            <w:vAlign w:val="center"/>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b/>
              </w:rPr>
            </w:pPr>
            <w:r w:rsidRPr="000C02A4">
              <w:rPr>
                <w:rFonts w:ascii="Times New Roman" w:eastAsia="Times New Roman" w:hAnsi="Times New Roman" w:cs="Times New Roman"/>
                <w:b/>
              </w:rPr>
              <w:t>Да/Нет</w:t>
            </w: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1</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Имеется ли у Вас повышение температуры тела утром (&gt;37)</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2</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Есть ли у Вас признаки ОРВИ (слабость, озноб, першение в горле, заложенность носа, насморк)</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3</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Есть ли признаки ОРВИ у членов семьи или совместно проживающих лиц</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4</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Был ли контакт с больными или зараженными COV</w:t>
            </w:r>
            <w:r w:rsidRPr="000C02A4">
              <w:rPr>
                <w:rFonts w:ascii="Times New Roman" w:eastAsia="Times New Roman" w:hAnsi="Times New Roman" w:cs="Times New Roman"/>
                <w:lang w:val="en-US"/>
              </w:rPr>
              <w:t>ID</w:t>
            </w:r>
            <w:r w:rsidRPr="000C02A4">
              <w:rPr>
                <w:rFonts w:ascii="Times New Roman" w:eastAsia="Times New Roman" w:hAnsi="Times New Roman" w:cs="Times New Roman"/>
              </w:rPr>
              <w:t>-19 за истекшие сутки</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5</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Был ли контакт с лицами, находящимися на карантине за истекшие сутки</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0C02A4"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6</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Выезжал ли за пределы региона за истекшие сутки</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r w:rsidR="00EE5F8C" w:rsidRPr="000C02A4" w:rsidTr="00EE5F8C">
        <w:tc>
          <w:tcPr>
            <w:tcW w:w="617" w:type="dxa"/>
            <w:shd w:val="clear" w:color="auto" w:fill="auto"/>
          </w:tcPr>
          <w:p w:rsidR="00EE5F8C" w:rsidRPr="000C02A4" w:rsidRDefault="00EE5F8C" w:rsidP="00EE5F8C">
            <w:pPr>
              <w:widowControl w:val="0"/>
              <w:autoSpaceDE w:val="0"/>
              <w:autoSpaceDN w:val="0"/>
              <w:spacing w:before="11" w:after="0" w:line="240" w:lineRule="auto"/>
              <w:jc w:val="center"/>
              <w:rPr>
                <w:rFonts w:ascii="Times New Roman" w:eastAsia="Times New Roman" w:hAnsi="Times New Roman" w:cs="Times New Roman"/>
              </w:rPr>
            </w:pPr>
            <w:r w:rsidRPr="000C02A4">
              <w:rPr>
                <w:rFonts w:ascii="Times New Roman" w:eastAsia="Times New Roman" w:hAnsi="Times New Roman" w:cs="Times New Roman"/>
              </w:rPr>
              <w:t>7</w:t>
            </w:r>
          </w:p>
        </w:tc>
        <w:tc>
          <w:tcPr>
            <w:tcW w:w="71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r w:rsidRPr="000C02A4">
              <w:rPr>
                <w:rFonts w:ascii="Times New Roman" w:eastAsia="Times New Roman" w:hAnsi="Times New Roman" w:cs="Times New Roman"/>
              </w:rPr>
              <w:t>Если выезжал, то на каком транспорте</w:t>
            </w:r>
          </w:p>
        </w:tc>
        <w:tc>
          <w:tcPr>
            <w:tcW w:w="1275" w:type="dxa"/>
            <w:shd w:val="clear" w:color="auto" w:fill="auto"/>
          </w:tcPr>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tc>
      </w:tr>
    </w:tbl>
    <w:p w:rsidR="00EE5F8C" w:rsidRPr="000C02A4" w:rsidRDefault="00EE5F8C" w:rsidP="00EE5F8C">
      <w:pPr>
        <w:widowControl w:val="0"/>
        <w:autoSpaceDE w:val="0"/>
        <w:autoSpaceDN w:val="0"/>
        <w:spacing w:before="11" w:after="0" w:line="240" w:lineRule="auto"/>
        <w:rPr>
          <w:rFonts w:ascii="Times New Roman" w:eastAsia="Times New Roman" w:hAnsi="Times New Roman" w:cs="Times New Roman"/>
        </w:rPr>
      </w:pPr>
    </w:p>
    <w:p w:rsidR="00EE5F8C" w:rsidRPr="000C02A4" w:rsidRDefault="00EE5F8C" w:rsidP="00EE5F8C">
      <w:pPr>
        <w:widowControl w:val="0"/>
        <w:autoSpaceDE w:val="0"/>
        <w:autoSpaceDN w:val="0"/>
        <w:spacing w:before="11" w:after="0" w:line="240" w:lineRule="auto"/>
        <w:ind w:firstLine="720"/>
        <w:jc w:val="both"/>
        <w:rPr>
          <w:rFonts w:ascii="Times New Roman" w:eastAsia="Times New Roman" w:hAnsi="Times New Roman" w:cs="Times New Roman"/>
        </w:rPr>
      </w:pPr>
      <w:r w:rsidRPr="000C02A4">
        <w:rPr>
          <w:rFonts w:ascii="Times New Roman" w:eastAsia="Times New Roman" w:hAnsi="Times New Roman" w:cs="Times New Roman"/>
        </w:rPr>
        <w:t>Я предупрежден(а),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статьей 236 Уголовного кодекса Российской Федерации.</w:t>
      </w:r>
    </w:p>
    <w:p w:rsidR="00EE5F8C" w:rsidRPr="000C02A4" w:rsidRDefault="00EE5F8C" w:rsidP="00EE5F8C">
      <w:pPr>
        <w:widowControl w:val="0"/>
        <w:tabs>
          <w:tab w:val="left" w:pos="1332"/>
          <w:tab w:val="left" w:pos="2429"/>
          <w:tab w:val="left" w:pos="4035"/>
          <w:tab w:val="left" w:pos="5294"/>
        </w:tabs>
        <w:autoSpaceDE w:val="0"/>
        <w:autoSpaceDN w:val="0"/>
        <w:spacing w:after="0" w:line="225" w:lineRule="auto"/>
        <w:ind w:right="74" w:firstLine="364"/>
        <w:jc w:val="both"/>
        <w:rPr>
          <w:rFonts w:ascii="Times New Roman" w:eastAsia="Times New Roman" w:hAnsi="Times New Roman" w:cs="Times New Roman"/>
        </w:rPr>
      </w:pPr>
      <w:r w:rsidRPr="000C02A4">
        <w:rPr>
          <w:rFonts w:ascii="Times New Roman" w:eastAsia="Times New Roman" w:hAnsi="Times New Roman" w:cs="Times New Roman"/>
          <w:w w:val="95"/>
        </w:rPr>
        <w:t xml:space="preserve">1. </w:t>
      </w:r>
      <w:r w:rsidRPr="000C02A4">
        <w:rPr>
          <w:rFonts w:ascii="Times New Roman" w:eastAsia="Times New Roman" w:hAnsi="Times New Roman" w:cs="Times New Roman"/>
        </w:rPr>
        <w:t>Нарушение санитарно-эпидемиологических правил, повлекшее по неосторожности массовое заболевание,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EE5F8C" w:rsidRPr="000C02A4" w:rsidRDefault="00EE5F8C" w:rsidP="00EE5F8C">
      <w:pPr>
        <w:widowControl w:val="0"/>
        <w:tabs>
          <w:tab w:val="left" w:pos="1332"/>
          <w:tab w:val="left" w:pos="2429"/>
          <w:tab w:val="left" w:pos="4035"/>
          <w:tab w:val="left" w:pos="5294"/>
        </w:tabs>
        <w:autoSpaceDE w:val="0"/>
        <w:autoSpaceDN w:val="0"/>
        <w:spacing w:after="0" w:line="225" w:lineRule="auto"/>
        <w:ind w:right="74" w:firstLine="364"/>
        <w:jc w:val="both"/>
        <w:rPr>
          <w:rFonts w:ascii="Times New Roman" w:eastAsia="Times New Roman" w:hAnsi="Times New Roman" w:cs="Times New Roman"/>
        </w:rPr>
      </w:pPr>
      <w:r w:rsidRPr="000C02A4">
        <w:rPr>
          <w:rFonts w:ascii="Times New Roman" w:eastAsia="Times New Roman" w:hAnsi="Times New Roman" w:cs="Times New Roman"/>
        </w:rPr>
        <w:t xml:space="preserve">2. </w:t>
      </w:r>
      <w:proofErr w:type="gramStart"/>
      <w:r w:rsidRPr="000C02A4">
        <w:rPr>
          <w:rFonts w:ascii="Times New Roman" w:eastAsia="Times New Roman" w:hAnsi="Times New Roman" w:cs="Times New Roman"/>
        </w:rPr>
        <w:t>Нарушение санитарно-эпидемиологических правил, повлекшее по неосторожности смерть человека, 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w:t>
      </w:r>
      <w:proofErr w:type="gramEnd"/>
      <w:r w:rsidRPr="000C02A4">
        <w:rPr>
          <w:rFonts w:ascii="Times New Roman" w:eastAsia="Times New Roman" w:hAnsi="Times New Roman" w:cs="Times New Roman"/>
        </w:rPr>
        <w:t xml:space="preserve"> на тот же срок.</w:t>
      </w:r>
    </w:p>
    <w:p w:rsidR="00EE5F8C" w:rsidRPr="000C02A4" w:rsidRDefault="00EE5F8C" w:rsidP="00EE5F8C">
      <w:pPr>
        <w:widowControl w:val="0"/>
        <w:tabs>
          <w:tab w:val="left" w:pos="1332"/>
          <w:tab w:val="left" w:pos="2429"/>
          <w:tab w:val="left" w:pos="4035"/>
          <w:tab w:val="left" w:pos="5294"/>
        </w:tabs>
        <w:autoSpaceDE w:val="0"/>
        <w:autoSpaceDN w:val="0"/>
        <w:spacing w:after="0" w:line="225" w:lineRule="auto"/>
        <w:ind w:right="74" w:firstLine="364"/>
        <w:jc w:val="both"/>
        <w:rPr>
          <w:rFonts w:ascii="Times New Roman" w:eastAsia="Times New Roman" w:hAnsi="Times New Roman" w:cs="Times New Roman"/>
        </w:rPr>
      </w:pPr>
      <w:r w:rsidRPr="000C02A4">
        <w:rPr>
          <w:rFonts w:ascii="Times New Roman" w:eastAsia="Times New Roman" w:hAnsi="Times New Roman" w:cs="Times New Roman"/>
        </w:rPr>
        <w:t>3. Нарушение санитарно-эпидемиологических правил, повлекшее по неосторожности смерть двух или более лиц, наказывается принудительными работами на срок от четырех до пяти лет либо лишением свободы на срок от пяти до семи лет.</w:t>
      </w:r>
    </w:p>
    <w:p w:rsidR="00EE5F8C" w:rsidRPr="000C02A4" w:rsidRDefault="00EE5F8C" w:rsidP="00EE5F8C">
      <w:pPr>
        <w:widowControl w:val="0"/>
        <w:tabs>
          <w:tab w:val="left" w:pos="1332"/>
          <w:tab w:val="left" w:pos="2429"/>
          <w:tab w:val="left" w:pos="4035"/>
          <w:tab w:val="left" w:pos="5294"/>
        </w:tabs>
        <w:autoSpaceDE w:val="0"/>
        <w:autoSpaceDN w:val="0"/>
        <w:spacing w:after="0" w:line="225" w:lineRule="auto"/>
        <w:ind w:right="74" w:firstLine="364"/>
        <w:jc w:val="both"/>
        <w:rPr>
          <w:rFonts w:ascii="Times New Roman" w:eastAsia="Times New Roman" w:hAnsi="Times New Roman" w:cs="Times New Roman"/>
          <w:sz w:val="24"/>
          <w:szCs w:val="24"/>
        </w:rPr>
      </w:pPr>
    </w:p>
    <w:p w:rsidR="00EE5F8C" w:rsidRPr="000C02A4" w:rsidRDefault="00EE5F8C" w:rsidP="00EE5F8C">
      <w:pPr>
        <w:widowControl w:val="0"/>
        <w:tabs>
          <w:tab w:val="left" w:pos="1332"/>
          <w:tab w:val="left" w:pos="2429"/>
          <w:tab w:val="left" w:pos="4035"/>
          <w:tab w:val="left" w:pos="5294"/>
        </w:tabs>
        <w:autoSpaceDE w:val="0"/>
        <w:autoSpaceDN w:val="0"/>
        <w:spacing w:after="0" w:line="225" w:lineRule="auto"/>
        <w:ind w:right="74"/>
        <w:jc w:val="both"/>
        <w:rPr>
          <w:rFonts w:ascii="Times New Roman" w:eastAsia="Times New Roman" w:hAnsi="Times New Roman" w:cs="Times New Roman"/>
          <w:b/>
          <w:sz w:val="24"/>
          <w:szCs w:val="24"/>
        </w:rPr>
      </w:pPr>
      <w:r w:rsidRPr="000C02A4">
        <w:rPr>
          <w:rFonts w:ascii="Times New Roman" w:eastAsia="Times New Roman" w:hAnsi="Times New Roman" w:cs="Times New Roman"/>
          <w:b/>
        </w:rPr>
        <w:t xml:space="preserve">За достоверность данных несу персональную ответственность </w:t>
      </w:r>
      <w:r w:rsidRPr="000C02A4">
        <w:rPr>
          <w:rFonts w:ascii="Times New Roman" w:eastAsia="Times New Roman" w:hAnsi="Times New Roman" w:cs="Times New Roman"/>
          <w:b/>
          <w:sz w:val="24"/>
          <w:szCs w:val="24"/>
        </w:rPr>
        <w:t>_______________________</w:t>
      </w:r>
    </w:p>
    <w:p w:rsidR="00EE5F8C" w:rsidRPr="000C02A4" w:rsidRDefault="00EE5F8C" w:rsidP="00EE5F8C">
      <w:pPr>
        <w:pStyle w:val="a7"/>
        <w:tabs>
          <w:tab w:val="left" w:pos="1332"/>
          <w:tab w:val="left" w:pos="2429"/>
          <w:tab w:val="left" w:pos="4035"/>
          <w:tab w:val="left" w:pos="5294"/>
        </w:tabs>
        <w:spacing w:line="225" w:lineRule="auto"/>
        <w:ind w:right="74" w:firstLine="7230"/>
        <w:rPr>
          <w:sz w:val="18"/>
          <w:szCs w:val="18"/>
        </w:rPr>
      </w:pPr>
      <w:r w:rsidRPr="000C02A4">
        <w:rPr>
          <w:i/>
          <w:sz w:val="18"/>
          <w:szCs w:val="18"/>
        </w:rPr>
        <w:t>Подпись</w:t>
      </w:r>
    </w:p>
    <w:p w:rsidR="00EE5F8C" w:rsidRPr="000C02A4" w:rsidRDefault="00EE5F8C" w:rsidP="000E58A8">
      <w:r w:rsidRPr="000C02A4">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2"/>
      </w:tblGrid>
      <w:tr w:rsidR="00EE5F8C" w:rsidTr="00EE5F8C">
        <w:tc>
          <w:tcPr>
            <w:tcW w:w="4499" w:type="dxa"/>
          </w:tcPr>
          <w:p w:rsidR="00EE5F8C" w:rsidRDefault="00EE5F8C" w:rsidP="00EE5F8C">
            <w:pPr>
              <w:ind w:firstLine="709"/>
              <w:rPr>
                <w:rFonts w:ascii="Times New Roman" w:hAnsi="Times New Roman" w:cs="Times New Roman"/>
              </w:rPr>
            </w:pPr>
          </w:p>
        </w:tc>
        <w:tc>
          <w:tcPr>
            <w:tcW w:w="4572" w:type="dxa"/>
          </w:tcPr>
          <w:p w:rsidR="00EE5F8C" w:rsidRPr="00E97E5F" w:rsidRDefault="00EE5F8C" w:rsidP="00EE5F8C">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Pr>
                <w:rFonts w:ascii="Times New Roman" w:hAnsi="Times New Roman" w:cs="Times New Roman"/>
                <w:sz w:val="28"/>
                <w:szCs w:val="28"/>
              </w:rPr>
              <w:t xml:space="preserve"> 3 </w:t>
            </w:r>
            <w:r w:rsidRPr="00E97E5F">
              <w:rPr>
                <w:rFonts w:ascii="Times New Roman" w:hAnsi="Times New Roman" w:cs="Times New Roman"/>
                <w:sz w:val="28"/>
                <w:szCs w:val="28"/>
              </w:rPr>
              <w:t>к</w:t>
            </w:r>
            <w:r>
              <w:rPr>
                <w:rFonts w:ascii="Times New Roman" w:hAnsi="Times New Roman" w:cs="Times New Roman"/>
                <w:sz w:val="28"/>
                <w:szCs w:val="28"/>
              </w:rPr>
              <w:t xml:space="preserve"> </w:t>
            </w:r>
            <w:r w:rsidRPr="00E97E5F">
              <w:rPr>
                <w:rFonts w:ascii="Times New Roman" w:hAnsi="Times New Roman" w:cs="Times New Roman"/>
                <w:sz w:val="28"/>
                <w:szCs w:val="28"/>
              </w:rPr>
              <w:t>приказу</w:t>
            </w:r>
            <w:r>
              <w:rPr>
                <w:rFonts w:ascii="Times New Roman" w:hAnsi="Times New Roman" w:cs="Times New Roman"/>
                <w:sz w:val="28"/>
                <w:szCs w:val="28"/>
              </w:rPr>
              <w:t xml:space="preserve"> </w:t>
            </w: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w:t>
            </w:r>
            <w:r>
              <w:rPr>
                <w:rFonts w:ascii="Times New Roman" w:hAnsi="Times New Roman" w:cs="Times New Roman"/>
                <w:sz w:val="28"/>
                <w:szCs w:val="28"/>
              </w:rPr>
              <w:t xml:space="preserve"> </w:t>
            </w:r>
            <w:r w:rsidRPr="00E97E5F">
              <w:rPr>
                <w:rFonts w:ascii="Times New Roman" w:hAnsi="Times New Roman" w:cs="Times New Roman"/>
                <w:sz w:val="28"/>
                <w:szCs w:val="28"/>
              </w:rPr>
              <w:t>Ивановской</w:t>
            </w:r>
            <w:r>
              <w:rPr>
                <w:rFonts w:ascii="Times New Roman" w:hAnsi="Times New Roman" w:cs="Times New Roman"/>
                <w:sz w:val="28"/>
                <w:szCs w:val="28"/>
              </w:rPr>
              <w:t xml:space="preserve"> </w:t>
            </w:r>
            <w:r w:rsidRPr="00E97E5F">
              <w:rPr>
                <w:rFonts w:ascii="Times New Roman" w:hAnsi="Times New Roman" w:cs="Times New Roman"/>
                <w:sz w:val="28"/>
                <w:szCs w:val="28"/>
              </w:rPr>
              <w:t>области</w:t>
            </w:r>
          </w:p>
          <w:p w:rsidR="00EE5F8C" w:rsidRPr="00FB5DFF" w:rsidRDefault="00EE5F8C" w:rsidP="00715C5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от</w:t>
            </w:r>
            <w:r>
              <w:rPr>
                <w:rFonts w:ascii="Times New Roman" w:hAnsi="Times New Roman" w:cs="Times New Roman"/>
                <w:sz w:val="28"/>
                <w:szCs w:val="28"/>
              </w:rPr>
              <w:t xml:space="preserve"> </w:t>
            </w:r>
            <w:r w:rsidR="00715C5A">
              <w:rPr>
                <w:rFonts w:ascii="Times New Roman" w:hAnsi="Times New Roman" w:cs="Times New Roman"/>
                <w:sz w:val="28"/>
                <w:szCs w:val="28"/>
              </w:rPr>
              <w:t>18.05.2021</w:t>
            </w:r>
            <w:r>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w:t>
            </w:r>
            <w:r>
              <w:rPr>
                <w:rFonts w:ascii="Times New Roman" w:hAnsi="Times New Roman" w:cs="Times New Roman"/>
                <w:sz w:val="28"/>
                <w:szCs w:val="28"/>
              </w:rPr>
              <w:t>-о</w:t>
            </w:r>
          </w:p>
        </w:tc>
      </w:tr>
    </w:tbl>
    <w:p w:rsidR="00EE5F8C" w:rsidRDefault="00EE5F8C" w:rsidP="000E58A8"/>
    <w:p w:rsidR="000E58A8" w:rsidRPr="000D2185" w:rsidRDefault="000E58A8" w:rsidP="000E58A8">
      <w:pPr>
        <w:keepNext/>
        <w:keepLines/>
        <w:spacing w:after="0" w:line="240" w:lineRule="auto"/>
        <w:ind w:left="360" w:hanging="360"/>
        <w:jc w:val="center"/>
        <w:outlineLvl w:val="0"/>
        <w:rPr>
          <w:rFonts w:ascii="Times New Roman" w:eastAsiaTheme="majorEastAsia" w:hAnsi="Times New Roman" w:cs="Times New Roman"/>
          <w:b/>
          <w:bCs/>
          <w:sz w:val="28"/>
          <w:szCs w:val="28"/>
        </w:rPr>
      </w:pPr>
      <w:r w:rsidRPr="000D2185">
        <w:rPr>
          <w:rFonts w:ascii="Times New Roman" w:eastAsiaTheme="majorEastAsia" w:hAnsi="Times New Roman" w:cs="Times New Roman"/>
          <w:b/>
          <w:bCs/>
          <w:sz w:val="28"/>
          <w:szCs w:val="28"/>
        </w:rPr>
        <w:t>И Н С Т Р У К Ц И Я</w:t>
      </w:r>
    </w:p>
    <w:p w:rsidR="000E58A8" w:rsidRPr="00AF2674" w:rsidRDefault="000E58A8" w:rsidP="000E58A8">
      <w:pPr>
        <w:keepNext/>
        <w:keepLines/>
        <w:ind w:left="360" w:hanging="360"/>
        <w:jc w:val="center"/>
        <w:outlineLvl w:val="0"/>
        <w:rPr>
          <w:rFonts w:ascii="Times New Roman" w:hAnsi="Times New Roman" w:cs="Times New Roman"/>
          <w:b/>
          <w:sz w:val="28"/>
        </w:rPr>
      </w:pPr>
      <w:r w:rsidRPr="000D2185">
        <w:rPr>
          <w:rFonts w:ascii="Times New Roman" w:eastAsiaTheme="majorEastAsia" w:hAnsi="Times New Roman" w:cs="Times New Roman"/>
          <w:b/>
          <w:bCs/>
          <w:sz w:val="28"/>
          <w:szCs w:val="28"/>
        </w:rPr>
        <w:t>для председателя предметной комиссии</w:t>
      </w:r>
    </w:p>
    <w:p w:rsidR="000E58A8" w:rsidRPr="00650F01" w:rsidRDefault="000E58A8" w:rsidP="00650F01">
      <w:pPr>
        <w:pStyle w:val="ad"/>
        <w:numPr>
          <w:ilvl w:val="0"/>
          <w:numId w:val="26"/>
        </w:numPr>
        <w:tabs>
          <w:tab w:val="left" w:pos="567"/>
        </w:tabs>
        <w:spacing w:after="0" w:line="240" w:lineRule="auto"/>
        <w:ind w:hanging="720"/>
        <w:rPr>
          <w:rFonts w:ascii="Times New Roman" w:eastAsiaTheme="majorEastAsia" w:hAnsi="Times New Roman" w:cs="Times New Roman"/>
          <w:b/>
          <w:sz w:val="28"/>
          <w:szCs w:val="28"/>
        </w:rPr>
      </w:pPr>
      <w:r w:rsidRPr="00650F01">
        <w:rPr>
          <w:rFonts w:ascii="Times New Roman" w:eastAsiaTheme="majorEastAsia" w:hAnsi="Times New Roman" w:cs="Times New Roman"/>
          <w:b/>
          <w:sz w:val="28"/>
          <w:szCs w:val="28"/>
        </w:rPr>
        <w:t>Подготовительные мероприятия</w:t>
      </w:r>
    </w:p>
    <w:p w:rsidR="000E58A8" w:rsidRPr="000D2185" w:rsidRDefault="000E58A8" w:rsidP="00E431B0">
      <w:pPr>
        <w:tabs>
          <w:tab w:val="left" w:pos="900"/>
        </w:tabs>
        <w:spacing w:after="0" w:line="240" w:lineRule="auto"/>
        <w:ind w:firstLine="567"/>
        <w:jc w:val="both"/>
        <w:rPr>
          <w:rFonts w:ascii="Times New Roman" w:hAnsi="Times New Roman" w:cs="Times New Roman"/>
          <w:sz w:val="28"/>
          <w:szCs w:val="28"/>
        </w:rPr>
      </w:pPr>
      <w:r w:rsidRPr="000D2185">
        <w:rPr>
          <w:rFonts w:ascii="Times New Roman" w:hAnsi="Times New Roman" w:cs="Times New Roman"/>
          <w:sz w:val="28"/>
          <w:szCs w:val="28"/>
        </w:rPr>
        <w:t xml:space="preserve">Подготовительные мероприятия по определению состава и квалификации экспертов </w:t>
      </w:r>
      <w:r w:rsidR="00AC347C">
        <w:rPr>
          <w:rFonts w:ascii="Times New Roman" w:hAnsi="Times New Roman" w:cs="Times New Roman"/>
          <w:sz w:val="28"/>
          <w:szCs w:val="28"/>
        </w:rPr>
        <w:t xml:space="preserve">региональной предметной комиссии (далее – </w:t>
      </w:r>
      <w:r w:rsidRPr="000D2185">
        <w:rPr>
          <w:rFonts w:ascii="Times New Roman" w:hAnsi="Times New Roman" w:cs="Times New Roman"/>
          <w:sz w:val="28"/>
          <w:szCs w:val="28"/>
        </w:rPr>
        <w:t>ПК</w:t>
      </w:r>
      <w:r w:rsidR="00AC347C">
        <w:rPr>
          <w:rFonts w:ascii="Times New Roman" w:hAnsi="Times New Roman" w:cs="Times New Roman"/>
          <w:sz w:val="28"/>
          <w:szCs w:val="28"/>
        </w:rPr>
        <w:t>)</w:t>
      </w:r>
      <w:r w:rsidRPr="000D2185">
        <w:rPr>
          <w:rFonts w:ascii="Times New Roman" w:hAnsi="Times New Roman" w:cs="Times New Roman"/>
          <w:sz w:val="28"/>
          <w:szCs w:val="28"/>
        </w:rPr>
        <w:t xml:space="preserve"> проводятся в соответствии с Порядком</w:t>
      </w:r>
      <w:r w:rsidR="00AC347C">
        <w:rPr>
          <w:rFonts w:ascii="Times New Roman" w:hAnsi="Times New Roman" w:cs="Times New Roman"/>
          <w:sz w:val="28"/>
          <w:szCs w:val="28"/>
        </w:rPr>
        <w:t xml:space="preserve"> проведения государственной итоговой аттестации по образовательным программам основного общего образования</w:t>
      </w:r>
      <w:r w:rsidRPr="000D2185">
        <w:rPr>
          <w:rFonts w:ascii="Times New Roman" w:hAnsi="Times New Roman" w:cs="Times New Roman"/>
          <w:sz w:val="28"/>
          <w:szCs w:val="28"/>
        </w:rPr>
        <w:t xml:space="preserve">, методическими материалами </w:t>
      </w:r>
      <w:r w:rsidR="00AC347C">
        <w:rPr>
          <w:rFonts w:ascii="Times New Roman" w:hAnsi="Times New Roman" w:cs="Times New Roman"/>
          <w:sz w:val="28"/>
          <w:szCs w:val="28"/>
        </w:rPr>
        <w:t>ФГБНУ «Федеральный институт педагогических измерений»</w:t>
      </w:r>
      <w:r w:rsidRPr="000D2185">
        <w:rPr>
          <w:rFonts w:ascii="Times New Roman" w:hAnsi="Times New Roman" w:cs="Times New Roman"/>
          <w:sz w:val="28"/>
          <w:szCs w:val="28"/>
        </w:rPr>
        <w:t xml:space="preserve">, методическими материалами </w:t>
      </w:r>
      <w:proofErr w:type="spellStart"/>
      <w:r w:rsidRPr="000D2185">
        <w:rPr>
          <w:rFonts w:ascii="Times New Roman" w:hAnsi="Times New Roman" w:cs="Times New Roman"/>
          <w:sz w:val="28"/>
          <w:szCs w:val="28"/>
        </w:rPr>
        <w:t>Рособрнадзора</w:t>
      </w:r>
      <w:proofErr w:type="spellEnd"/>
      <w:r w:rsidRPr="000D2185">
        <w:rPr>
          <w:rFonts w:ascii="Times New Roman" w:hAnsi="Times New Roman" w:cs="Times New Roman"/>
          <w:sz w:val="28"/>
          <w:szCs w:val="28"/>
        </w:rPr>
        <w:t xml:space="preserve"> и настоящими инструктивными документами.</w:t>
      </w:r>
    </w:p>
    <w:p w:rsidR="000E58A8" w:rsidRPr="000D2185" w:rsidRDefault="000E58A8" w:rsidP="00E431B0">
      <w:pPr>
        <w:tabs>
          <w:tab w:val="left" w:pos="900"/>
        </w:tabs>
        <w:spacing w:after="0" w:line="240" w:lineRule="auto"/>
        <w:ind w:firstLine="567"/>
        <w:jc w:val="both"/>
        <w:rPr>
          <w:rFonts w:ascii="Times New Roman" w:eastAsiaTheme="majorEastAsia" w:hAnsi="Times New Roman" w:cs="Times New Roman"/>
          <w:b/>
          <w:sz w:val="28"/>
          <w:szCs w:val="28"/>
        </w:rPr>
      </w:pPr>
      <w:r w:rsidRPr="000D2185">
        <w:rPr>
          <w:rFonts w:ascii="Times New Roman" w:hAnsi="Times New Roman" w:cs="Times New Roman"/>
          <w:sz w:val="28"/>
          <w:szCs w:val="28"/>
        </w:rPr>
        <w:t>Председатель ПК:</w:t>
      </w:r>
    </w:p>
    <w:p w:rsidR="000E58A8" w:rsidRPr="00D95B75" w:rsidRDefault="000E58A8" w:rsidP="00E431B0">
      <w:pPr>
        <w:pStyle w:val="ad"/>
        <w:numPr>
          <w:ilvl w:val="0"/>
          <w:numId w:val="10"/>
        </w:numPr>
        <w:tabs>
          <w:tab w:val="left" w:pos="993"/>
        </w:tabs>
        <w:spacing w:after="0" w:line="240" w:lineRule="auto"/>
        <w:ind w:left="0" w:firstLine="567"/>
        <w:jc w:val="both"/>
        <w:rPr>
          <w:rFonts w:ascii="Times New Roman" w:eastAsiaTheme="majorEastAsia" w:hAnsi="Times New Roman" w:cs="Times New Roman"/>
          <w:b/>
          <w:sz w:val="28"/>
          <w:szCs w:val="28"/>
        </w:rPr>
      </w:pPr>
      <w:r w:rsidRPr="00D95B75">
        <w:rPr>
          <w:rFonts w:ascii="Times New Roman" w:hAnsi="Times New Roman" w:cs="Times New Roman"/>
          <w:sz w:val="28"/>
          <w:szCs w:val="28"/>
        </w:rPr>
        <w:t>имеет право участвовать в ежегодных мероприятиях федерального уровня по совершенствованию подходов к оцениванию выполнения заданий с развернутым ответом;</w:t>
      </w:r>
    </w:p>
    <w:p w:rsidR="000E58A8" w:rsidRPr="00D95B75" w:rsidRDefault="000E58A8" w:rsidP="00E431B0">
      <w:pPr>
        <w:pStyle w:val="ad"/>
        <w:numPr>
          <w:ilvl w:val="0"/>
          <w:numId w:val="10"/>
        </w:numPr>
        <w:tabs>
          <w:tab w:val="left" w:pos="993"/>
        </w:tabs>
        <w:spacing w:after="0" w:line="240" w:lineRule="auto"/>
        <w:ind w:left="0" w:firstLine="567"/>
        <w:jc w:val="both"/>
        <w:rPr>
          <w:rFonts w:ascii="Times New Roman" w:eastAsiaTheme="majorEastAsia" w:hAnsi="Times New Roman" w:cs="Times New Roman"/>
          <w:b/>
          <w:sz w:val="28"/>
          <w:szCs w:val="28"/>
        </w:rPr>
      </w:pPr>
      <w:r w:rsidRPr="00D95B75">
        <w:rPr>
          <w:rFonts w:ascii="Times New Roman" w:hAnsi="Times New Roman" w:cs="Times New Roman"/>
          <w:sz w:val="28"/>
          <w:szCs w:val="28"/>
        </w:rPr>
        <w:t>в период подготовки и проведения ГИА обеспечивает организационное и методическое сопровождение ежегодного обучения (обучающих семинаров по согласованию подходов к оцениванию) экспертов с учетом результатов анализа согласованности работы экспертов и статистики удовлетворенных апелляций в предыдущие годы;</w:t>
      </w:r>
    </w:p>
    <w:p w:rsidR="00D95B75" w:rsidRPr="00D95B75" w:rsidRDefault="00D95B75" w:rsidP="00E431B0">
      <w:pPr>
        <w:pStyle w:val="ad"/>
        <w:numPr>
          <w:ilvl w:val="0"/>
          <w:numId w:val="10"/>
        </w:numPr>
        <w:tabs>
          <w:tab w:val="left" w:pos="993"/>
        </w:tabs>
        <w:spacing w:after="0" w:line="240" w:lineRule="auto"/>
        <w:ind w:left="0" w:firstLine="567"/>
        <w:jc w:val="both"/>
        <w:rPr>
          <w:rFonts w:ascii="Times New Roman" w:eastAsiaTheme="majorEastAsia" w:hAnsi="Times New Roman" w:cs="Times New Roman"/>
          <w:b/>
          <w:sz w:val="28"/>
          <w:szCs w:val="28"/>
        </w:rPr>
      </w:pPr>
      <w:r>
        <w:rPr>
          <w:rFonts w:ascii="Times New Roman" w:hAnsi="Times New Roman" w:cs="Times New Roman"/>
          <w:sz w:val="28"/>
          <w:szCs w:val="28"/>
        </w:rPr>
        <w:t xml:space="preserve">обеспечивает предоставление данных об экспертах предметной комиссии с указанием </w:t>
      </w:r>
      <w:r w:rsidRPr="00D95B75">
        <w:rPr>
          <w:rFonts w:ascii="Times New Roman" w:hAnsi="Times New Roman" w:cs="Times New Roman"/>
          <w:sz w:val="28"/>
          <w:szCs w:val="28"/>
        </w:rPr>
        <w:t>статус</w:t>
      </w:r>
      <w:r>
        <w:rPr>
          <w:rFonts w:ascii="Times New Roman" w:hAnsi="Times New Roman" w:cs="Times New Roman"/>
          <w:sz w:val="28"/>
          <w:szCs w:val="28"/>
        </w:rPr>
        <w:t>а</w:t>
      </w:r>
      <w:r w:rsidRPr="00D95B75">
        <w:rPr>
          <w:rFonts w:ascii="Times New Roman" w:hAnsi="Times New Roman" w:cs="Times New Roman"/>
          <w:sz w:val="28"/>
          <w:szCs w:val="28"/>
        </w:rPr>
        <w:t xml:space="preserve"> каждого эксперта ПК </w:t>
      </w:r>
      <w:r>
        <w:rPr>
          <w:rFonts w:ascii="Times New Roman" w:hAnsi="Times New Roman" w:cs="Times New Roman"/>
          <w:sz w:val="28"/>
          <w:szCs w:val="28"/>
        </w:rPr>
        <w:t>в РЦОИ для их занесения в региональную информационную систему;</w:t>
      </w:r>
    </w:p>
    <w:p w:rsidR="000E58A8" w:rsidRPr="00D95B75" w:rsidRDefault="000E58A8" w:rsidP="00E431B0">
      <w:pPr>
        <w:pStyle w:val="ad"/>
        <w:numPr>
          <w:ilvl w:val="0"/>
          <w:numId w:val="10"/>
        </w:numPr>
        <w:tabs>
          <w:tab w:val="left" w:pos="993"/>
        </w:tabs>
        <w:spacing w:after="0" w:line="240" w:lineRule="auto"/>
        <w:ind w:left="0" w:firstLine="567"/>
        <w:jc w:val="both"/>
        <w:rPr>
          <w:rFonts w:ascii="Times New Roman" w:hAnsi="Times New Roman" w:cs="Times New Roman"/>
          <w:sz w:val="28"/>
          <w:szCs w:val="28"/>
        </w:rPr>
      </w:pPr>
      <w:r w:rsidRPr="00D95B75">
        <w:rPr>
          <w:rFonts w:ascii="Times New Roman" w:hAnsi="Times New Roman" w:cs="Times New Roman"/>
          <w:sz w:val="28"/>
          <w:szCs w:val="28"/>
        </w:rPr>
        <w:t>не позднее чем за 1</w:t>
      </w:r>
      <w:r w:rsidR="00874439">
        <w:rPr>
          <w:rFonts w:ascii="Times New Roman" w:hAnsi="Times New Roman" w:cs="Times New Roman"/>
          <w:sz w:val="28"/>
          <w:szCs w:val="28"/>
        </w:rPr>
        <w:t>0</w:t>
      </w:r>
      <w:r w:rsidRPr="00D95B75">
        <w:rPr>
          <w:rFonts w:ascii="Times New Roman" w:hAnsi="Times New Roman" w:cs="Times New Roman"/>
          <w:sz w:val="28"/>
          <w:szCs w:val="28"/>
        </w:rPr>
        <w:t xml:space="preserve"> дней до начала обработки материалов ГИА по соответствующему учебному предмету формирует и согласует с руководителем РЦОИ график работы экспертов ПК для планирования назначения экспертов на проверку работ;</w:t>
      </w:r>
    </w:p>
    <w:p w:rsidR="00D61958" w:rsidRDefault="000E58A8" w:rsidP="00E431B0">
      <w:pPr>
        <w:pStyle w:val="ad"/>
        <w:numPr>
          <w:ilvl w:val="0"/>
          <w:numId w:val="10"/>
        </w:numPr>
        <w:tabs>
          <w:tab w:val="left" w:pos="993"/>
        </w:tabs>
        <w:spacing w:after="0" w:line="240" w:lineRule="auto"/>
        <w:ind w:left="0" w:firstLine="567"/>
        <w:jc w:val="both"/>
        <w:rPr>
          <w:rFonts w:ascii="Times New Roman" w:hAnsi="Times New Roman" w:cs="Times New Roman"/>
          <w:sz w:val="28"/>
          <w:szCs w:val="28"/>
        </w:rPr>
      </w:pPr>
      <w:r w:rsidRPr="00D95B75">
        <w:rPr>
          <w:rFonts w:ascii="Times New Roman" w:hAnsi="Times New Roman" w:cs="Times New Roman"/>
          <w:sz w:val="28"/>
          <w:szCs w:val="28"/>
        </w:rPr>
        <w:t>согласует с руководителем РЦОИ график работы экспертов, проводящих проверку бланков, распознанных как пустые</w:t>
      </w:r>
      <w:r w:rsidR="00D61958">
        <w:rPr>
          <w:rFonts w:ascii="Times New Roman" w:hAnsi="Times New Roman" w:cs="Times New Roman"/>
          <w:sz w:val="28"/>
          <w:szCs w:val="28"/>
        </w:rPr>
        <w:t>;</w:t>
      </w:r>
    </w:p>
    <w:p w:rsidR="00874BBA" w:rsidRPr="000C02A4" w:rsidRDefault="00874BBA" w:rsidP="00E431B0">
      <w:pPr>
        <w:pStyle w:val="ad"/>
        <w:numPr>
          <w:ilvl w:val="0"/>
          <w:numId w:val="10"/>
        </w:numPr>
        <w:tabs>
          <w:tab w:val="left" w:pos="993"/>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распределяет экспертов ПК по аудиториям, назначает для каждой аудитории (кроме той, в которой он будет находиться сам) консультанта, который будет выполнять функции помощника председателя в аудитории, передает проведенное распределение в РЦОИ;</w:t>
      </w:r>
    </w:p>
    <w:p w:rsidR="00A274B8" w:rsidRPr="000C02A4" w:rsidRDefault="00D61958" w:rsidP="00E431B0">
      <w:pPr>
        <w:pStyle w:val="ad"/>
        <w:numPr>
          <w:ilvl w:val="0"/>
          <w:numId w:val="10"/>
        </w:numPr>
        <w:tabs>
          <w:tab w:val="left" w:pos="993"/>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накануне заседания ПК составляет график прибытия экспертов в ППЗ и знакомит с ним экспертов ПК.</w:t>
      </w:r>
    </w:p>
    <w:p w:rsidR="000E58A8" w:rsidRPr="000D2185" w:rsidRDefault="000E58A8" w:rsidP="000E58A8">
      <w:pPr>
        <w:tabs>
          <w:tab w:val="left" w:pos="900"/>
        </w:tabs>
        <w:spacing w:after="0" w:line="240" w:lineRule="auto"/>
        <w:ind w:firstLine="709"/>
        <w:jc w:val="both"/>
        <w:rPr>
          <w:rFonts w:ascii="Times New Roman" w:eastAsiaTheme="majorEastAsia" w:hAnsi="Times New Roman" w:cs="Times New Roman"/>
          <w:b/>
          <w:sz w:val="28"/>
          <w:szCs w:val="28"/>
        </w:rPr>
      </w:pPr>
    </w:p>
    <w:p w:rsidR="000E58A8" w:rsidRPr="00650F01" w:rsidRDefault="000E58A8" w:rsidP="00650F01">
      <w:pPr>
        <w:pStyle w:val="ad"/>
        <w:numPr>
          <w:ilvl w:val="0"/>
          <w:numId w:val="26"/>
        </w:numPr>
        <w:spacing w:after="0" w:line="240" w:lineRule="auto"/>
        <w:ind w:hanging="720"/>
        <w:rPr>
          <w:rFonts w:ascii="Times New Roman" w:hAnsi="Times New Roman" w:cs="Times New Roman"/>
          <w:b/>
          <w:sz w:val="28"/>
          <w:szCs w:val="28"/>
        </w:rPr>
      </w:pPr>
      <w:r w:rsidRPr="00650F01">
        <w:rPr>
          <w:rFonts w:ascii="Times New Roman" w:hAnsi="Times New Roman" w:cs="Times New Roman"/>
          <w:b/>
          <w:sz w:val="28"/>
          <w:szCs w:val="28"/>
        </w:rPr>
        <w:t>На этапе проверки развернутых ответов участников ГИА председатель ПК должен:</w:t>
      </w:r>
    </w:p>
    <w:p w:rsidR="00D61958" w:rsidRDefault="00D61958" w:rsidP="00E431B0">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6514E4">
        <w:rPr>
          <w:rFonts w:ascii="Times New Roman" w:hAnsi="Times New Roman" w:cs="Times New Roman"/>
          <w:sz w:val="28"/>
          <w:szCs w:val="26"/>
        </w:rPr>
        <w:lastRenderedPageBreak/>
        <w:t>перед заседанием ПК</w:t>
      </w:r>
      <w:r>
        <w:rPr>
          <w:rFonts w:ascii="Times New Roman" w:hAnsi="Times New Roman" w:cs="Times New Roman"/>
          <w:sz w:val="28"/>
          <w:szCs w:val="26"/>
        </w:rPr>
        <w:t>:</w:t>
      </w:r>
    </w:p>
    <w:p w:rsidR="00D61958" w:rsidRPr="000C02A4" w:rsidRDefault="00D61958" w:rsidP="00D61958">
      <w:pPr>
        <w:pStyle w:val="ad"/>
        <w:numPr>
          <w:ilvl w:val="0"/>
          <w:numId w:val="11"/>
        </w:numPr>
        <w:ind w:left="1843" w:hanging="709"/>
        <w:jc w:val="both"/>
        <w:rPr>
          <w:rFonts w:ascii="Times New Roman" w:eastAsia="Times New Roman" w:hAnsi="Times New Roman" w:cs="Times New Roman"/>
          <w:bCs/>
          <w:sz w:val="28"/>
          <w:szCs w:val="28"/>
          <w:lang w:eastAsia="ru-RU"/>
        </w:rPr>
      </w:pPr>
      <w:r w:rsidRPr="000C02A4">
        <w:rPr>
          <w:rFonts w:ascii="Times New Roman" w:eastAsia="Times New Roman" w:hAnsi="Times New Roman" w:cs="Times New Roman"/>
          <w:bCs/>
          <w:sz w:val="28"/>
          <w:szCs w:val="28"/>
          <w:lang w:eastAsia="ru-RU"/>
        </w:rPr>
        <w:t xml:space="preserve">ознакомить членов ПК с рекомендациями по организации работы региональных предметных комиссий в условиях сохранения рисков распространения новой </w:t>
      </w:r>
      <w:proofErr w:type="spellStart"/>
      <w:r w:rsidRPr="000C02A4">
        <w:rPr>
          <w:rFonts w:ascii="Times New Roman" w:eastAsia="Times New Roman" w:hAnsi="Times New Roman" w:cs="Times New Roman"/>
          <w:bCs/>
          <w:sz w:val="28"/>
          <w:szCs w:val="28"/>
          <w:lang w:eastAsia="ru-RU"/>
        </w:rPr>
        <w:t>коронавирусной</w:t>
      </w:r>
      <w:proofErr w:type="spellEnd"/>
      <w:r w:rsidRPr="000C02A4">
        <w:rPr>
          <w:rFonts w:ascii="Times New Roman" w:eastAsia="Times New Roman" w:hAnsi="Times New Roman" w:cs="Times New Roman"/>
          <w:bCs/>
          <w:sz w:val="28"/>
          <w:szCs w:val="28"/>
          <w:lang w:eastAsia="ru-RU"/>
        </w:rPr>
        <w:t xml:space="preserve"> инфекции (</w:t>
      </w:r>
      <w:r w:rsidRPr="000C02A4">
        <w:rPr>
          <w:rFonts w:ascii="Times New Roman" w:eastAsia="Times New Roman" w:hAnsi="Times New Roman" w:cs="Times New Roman"/>
          <w:bCs/>
          <w:sz w:val="28"/>
          <w:szCs w:val="28"/>
          <w:lang w:val="en-US" w:eastAsia="ru-RU"/>
        </w:rPr>
        <w:t>COVID</w:t>
      </w:r>
      <w:r w:rsidRPr="000C02A4">
        <w:rPr>
          <w:rFonts w:ascii="Times New Roman" w:eastAsia="Times New Roman" w:hAnsi="Times New Roman" w:cs="Times New Roman"/>
          <w:bCs/>
          <w:sz w:val="28"/>
          <w:szCs w:val="28"/>
          <w:lang w:eastAsia="ru-RU"/>
        </w:rPr>
        <w:t>-19) на территории Ивановской области;</w:t>
      </w:r>
    </w:p>
    <w:p w:rsidR="006514E4" w:rsidRPr="000C02A4" w:rsidRDefault="006514E4" w:rsidP="00D61958">
      <w:pPr>
        <w:pStyle w:val="ad"/>
        <w:numPr>
          <w:ilvl w:val="0"/>
          <w:numId w:val="11"/>
        </w:numPr>
        <w:tabs>
          <w:tab w:val="left" w:pos="1843"/>
        </w:tabs>
        <w:spacing w:after="0" w:line="240" w:lineRule="auto"/>
        <w:ind w:left="0" w:firstLine="1134"/>
        <w:jc w:val="both"/>
        <w:rPr>
          <w:rFonts w:ascii="Times New Roman" w:hAnsi="Times New Roman" w:cs="Times New Roman"/>
          <w:sz w:val="28"/>
          <w:szCs w:val="26"/>
        </w:rPr>
      </w:pPr>
      <w:r w:rsidRPr="000C02A4">
        <w:rPr>
          <w:rFonts w:ascii="Times New Roman" w:hAnsi="Times New Roman" w:cs="Times New Roman"/>
          <w:sz w:val="28"/>
          <w:szCs w:val="26"/>
        </w:rPr>
        <w:t>зачитать инструкцию для членов ПК;</w:t>
      </w:r>
    </w:p>
    <w:p w:rsidR="00B04B0B" w:rsidRPr="000C02A4" w:rsidRDefault="000E58A8" w:rsidP="00B04B0B">
      <w:pPr>
        <w:pStyle w:val="ad"/>
        <w:numPr>
          <w:ilvl w:val="0"/>
          <w:numId w:val="11"/>
        </w:numPr>
        <w:tabs>
          <w:tab w:val="left" w:pos="1843"/>
        </w:tabs>
        <w:spacing w:after="0" w:line="240" w:lineRule="auto"/>
        <w:ind w:left="1843" w:hanging="709"/>
        <w:jc w:val="both"/>
        <w:rPr>
          <w:rFonts w:ascii="Times New Roman" w:hAnsi="Times New Roman" w:cs="Times New Roman"/>
          <w:sz w:val="28"/>
          <w:szCs w:val="26"/>
        </w:rPr>
      </w:pPr>
      <w:r w:rsidRPr="000C02A4">
        <w:rPr>
          <w:rFonts w:ascii="Times New Roman" w:hAnsi="Times New Roman" w:cs="Times New Roman"/>
          <w:sz w:val="28"/>
          <w:szCs w:val="26"/>
        </w:rPr>
        <w:t>получить у руководителя (уполномоченного сотрудника) РЦОИ полный комплект критериев оценивания развернутых ответов</w:t>
      </w:r>
      <w:r w:rsidR="00B04B0B" w:rsidRPr="000C02A4">
        <w:rPr>
          <w:rFonts w:ascii="Times New Roman" w:hAnsi="Times New Roman" w:cs="Times New Roman"/>
          <w:sz w:val="28"/>
          <w:szCs w:val="26"/>
        </w:rPr>
        <w:t xml:space="preserve">; </w:t>
      </w:r>
    </w:p>
    <w:p w:rsidR="00B04B0B" w:rsidRPr="000C02A4" w:rsidRDefault="000E58A8" w:rsidP="00B04B0B">
      <w:pPr>
        <w:pStyle w:val="ad"/>
        <w:numPr>
          <w:ilvl w:val="0"/>
          <w:numId w:val="11"/>
        </w:numPr>
        <w:tabs>
          <w:tab w:val="left" w:pos="1843"/>
        </w:tabs>
        <w:spacing w:after="0" w:line="240" w:lineRule="auto"/>
        <w:ind w:left="1843" w:hanging="709"/>
        <w:jc w:val="both"/>
        <w:rPr>
          <w:rFonts w:ascii="Times New Roman" w:hAnsi="Times New Roman" w:cs="Times New Roman"/>
          <w:sz w:val="28"/>
          <w:szCs w:val="26"/>
        </w:rPr>
      </w:pPr>
      <w:r w:rsidRPr="000C02A4">
        <w:rPr>
          <w:rFonts w:ascii="Times New Roman" w:hAnsi="Times New Roman" w:cs="Times New Roman"/>
          <w:sz w:val="28"/>
          <w:szCs w:val="26"/>
        </w:rPr>
        <w:t>ознакомиться с полученными критериями</w:t>
      </w:r>
      <w:r w:rsidR="00B04B0B" w:rsidRPr="000C02A4">
        <w:rPr>
          <w:rFonts w:ascii="Times New Roman" w:hAnsi="Times New Roman" w:cs="Times New Roman"/>
          <w:sz w:val="28"/>
          <w:szCs w:val="26"/>
        </w:rPr>
        <w:t>;</w:t>
      </w:r>
    </w:p>
    <w:p w:rsidR="00874BBA" w:rsidRPr="000C02A4" w:rsidRDefault="00874BBA" w:rsidP="00B04B0B">
      <w:pPr>
        <w:pStyle w:val="ad"/>
        <w:numPr>
          <w:ilvl w:val="0"/>
          <w:numId w:val="11"/>
        </w:numPr>
        <w:tabs>
          <w:tab w:val="left" w:pos="1843"/>
        </w:tabs>
        <w:spacing w:after="0" w:line="240" w:lineRule="auto"/>
        <w:ind w:left="1843" w:hanging="709"/>
        <w:jc w:val="both"/>
        <w:rPr>
          <w:rFonts w:ascii="Times New Roman" w:hAnsi="Times New Roman" w:cs="Times New Roman"/>
          <w:sz w:val="28"/>
          <w:szCs w:val="26"/>
        </w:rPr>
      </w:pPr>
      <w:r w:rsidRPr="000C02A4">
        <w:rPr>
          <w:rFonts w:ascii="Times New Roman" w:hAnsi="Times New Roman" w:cs="Times New Roman"/>
          <w:sz w:val="28"/>
          <w:szCs w:val="26"/>
        </w:rPr>
        <w:t>обсудить критерии оценивания с назначенными им консультантами в аудиториях;</w:t>
      </w:r>
    </w:p>
    <w:p w:rsidR="00B954C7" w:rsidRDefault="000E58A8" w:rsidP="00B04B0B">
      <w:pPr>
        <w:pStyle w:val="ad"/>
        <w:numPr>
          <w:ilvl w:val="0"/>
          <w:numId w:val="11"/>
        </w:numPr>
        <w:tabs>
          <w:tab w:val="left" w:pos="1843"/>
        </w:tabs>
        <w:spacing w:after="0" w:line="240" w:lineRule="auto"/>
        <w:ind w:left="1843" w:hanging="709"/>
        <w:jc w:val="both"/>
        <w:rPr>
          <w:rFonts w:ascii="Times New Roman" w:hAnsi="Times New Roman" w:cs="Times New Roman"/>
          <w:sz w:val="28"/>
          <w:szCs w:val="26"/>
        </w:rPr>
      </w:pPr>
      <w:r w:rsidRPr="00B954C7">
        <w:rPr>
          <w:rFonts w:ascii="Times New Roman" w:hAnsi="Times New Roman" w:cs="Times New Roman"/>
          <w:sz w:val="28"/>
          <w:szCs w:val="26"/>
        </w:rPr>
        <w:t xml:space="preserve">подготовиться к </w:t>
      </w:r>
      <w:r w:rsidR="00B954C7" w:rsidRPr="00B954C7">
        <w:rPr>
          <w:rFonts w:ascii="Times New Roman" w:hAnsi="Times New Roman" w:cs="Times New Roman"/>
          <w:sz w:val="28"/>
          <w:szCs w:val="26"/>
        </w:rPr>
        <w:t>семинару-согласованию подходов к оцениванию выполнения каждого задания;</w:t>
      </w:r>
    </w:p>
    <w:p w:rsidR="00B954C7" w:rsidRPr="00D95B75" w:rsidRDefault="00B954C7" w:rsidP="00E431B0">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D95B75">
        <w:rPr>
          <w:rFonts w:ascii="Times New Roman" w:hAnsi="Times New Roman" w:cs="Times New Roman"/>
          <w:sz w:val="28"/>
          <w:szCs w:val="26"/>
        </w:rPr>
        <w:t xml:space="preserve">обеспечить присутствие в помещениях ПК только допущенных лиц. Помимо экспертов и председателя ПК (его помощника – для больших ПК) в аудитории могут находиться: </w:t>
      </w:r>
      <w:r w:rsidRPr="001F7A21">
        <w:rPr>
          <w:rFonts w:ascii="Times New Roman" w:hAnsi="Times New Roman" w:cs="Times New Roman"/>
          <w:sz w:val="28"/>
          <w:szCs w:val="26"/>
        </w:rPr>
        <w:t>сотрудники РЦОИ,</w:t>
      </w:r>
      <w:r w:rsidRPr="00D95B75">
        <w:rPr>
          <w:rFonts w:ascii="Times New Roman" w:hAnsi="Times New Roman" w:cs="Times New Roman"/>
          <w:sz w:val="28"/>
          <w:szCs w:val="26"/>
        </w:rPr>
        <w:t xml:space="preserve"> члены ГЭК, должностные лица </w:t>
      </w:r>
      <w:proofErr w:type="spellStart"/>
      <w:r w:rsidRPr="00D95B75">
        <w:rPr>
          <w:rFonts w:ascii="Times New Roman" w:hAnsi="Times New Roman" w:cs="Times New Roman"/>
          <w:sz w:val="28"/>
          <w:szCs w:val="26"/>
        </w:rPr>
        <w:t>Рособрнадзора</w:t>
      </w:r>
      <w:proofErr w:type="spellEnd"/>
      <w:r w:rsidRPr="00D95B75">
        <w:rPr>
          <w:rFonts w:ascii="Times New Roman" w:hAnsi="Times New Roman" w:cs="Times New Roman"/>
          <w:sz w:val="28"/>
          <w:szCs w:val="26"/>
        </w:rPr>
        <w:t>,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 общественные наблюдатели;</w:t>
      </w:r>
    </w:p>
    <w:p w:rsidR="00B954C7" w:rsidRPr="00B954C7" w:rsidRDefault="00B954C7" w:rsidP="00E431B0">
      <w:pPr>
        <w:pStyle w:val="ad"/>
        <w:numPr>
          <w:ilvl w:val="0"/>
          <w:numId w:val="11"/>
        </w:numPr>
        <w:tabs>
          <w:tab w:val="left" w:pos="1134"/>
        </w:tabs>
        <w:ind w:left="0" w:firstLine="567"/>
        <w:jc w:val="both"/>
        <w:rPr>
          <w:rFonts w:ascii="Times New Roman" w:hAnsi="Times New Roman" w:cs="Times New Roman"/>
          <w:sz w:val="28"/>
          <w:szCs w:val="26"/>
        </w:rPr>
      </w:pPr>
      <w:r w:rsidRPr="00B954C7">
        <w:rPr>
          <w:rFonts w:ascii="Times New Roman" w:hAnsi="Times New Roman" w:cs="Times New Roman"/>
          <w:sz w:val="28"/>
          <w:szCs w:val="26"/>
        </w:rPr>
        <w:t xml:space="preserve">провести оперативный семинар-согласование подходов к оцениванию развернутых ответов на каждое из заданий с развернутым ответом (продолжительностью не </w:t>
      </w:r>
      <w:r w:rsidRPr="00D95B75">
        <w:rPr>
          <w:rFonts w:ascii="Times New Roman" w:hAnsi="Times New Roman" w:cs="Times New Roman"/>
          <w:sz w:val="28"/>
          <w:szCs w:val="26"/>
        </w:rPr>
        <w:t xml:space="preserve">менее </w:t>
      </w:r>
      <w:r w:rsidRPr="001F7A21">
        <w:rPr>
          <w:rFonts w:ascii="Times New Roman" w:hAnsi="Times New Roman" w:cs="Times New Roman"/>
          <w:sz w:val="28"/>
          <w:szCs w:val="26"/>
        </w:rPr>
        <w:t>30</w:t>
      </w:r>
      <w:r w:rsidRPr="00D95B75">
        <w:rPr>
          <w:rFonts w:ascii="Times New Roman" w:hAnsi="Times New Roman" w:cs="Times New Roman"/>
          <w:sz w:val="28"/>
          <w:szCs w:val="26"/>
        </w:rPr>
        <w:t xml:space="preserve"> минут</w:t>
      </w:r>
      <w:r w:rsidRPr="00B954C7">
        <w:rPr>
          <w:rFonts w:ascii="Times New Roman" w:hAnsi="Times New Roman" w:cs="Times New Roman"/>
          <w:sz w:val="28"/>
          <w:szCs w:val="26"/>
        </w:rPr>
        <w:t xml:space="preserve">), опираясь на полученные критерии оценивания заданий с развернутыми ответами, а также на согласованные подходы к оцениванию развернутых ответов, выработанные на федеральном уровне (рекомендуется провести повторное оперативное согласование подходов к оцениванию после проверки каждым экспертом ПК нескольких первых работ для уточнения и конкретизации согласованных подходов к оцениванию); </w:t>
      </w:r>
    </w:p>
    <w:p w:rsidR="005A1008" w:rsidRPr="001F7A21" w:rsidRDefault="00B954C7" w:rsidP="00E431B0">
      <w:pPr>
        <w:pStyle w:val="ad"/>
        <w:numPr>
          <w:ilvl w:val="0"/>
          <w:numId w:val="11"/>
        </w:numPr>
        <w:tabs>
          <w:tab w:val="left" w:pos="1134"/>
          <w:tab w:val="left" w:pos="1418"/>
        </w:tabs>
        <w:spacing w:after="0" w:line="240" w:lineRule="auto"/>
        <w:ind w:left="0" w:firstLine="567"/>
        <w:jc w:val="both"/>
        <w:rPr>
          <w:rFonts w:ascii="Times New Roman" w:hAnsi="Times New Roman" w:cs="Times New Roman"/>
          <w:sz w:val="28"/>
          <w:szCs w:val="26"/>
        </w:rPr>
      </w:pPr>
      <w:r w:rsidRPr="00B954C7">
        <w:rPr>
          <w:rFonts w:ascii="Times New Roman" w:hAnsi="Times New Roman" w:cs="Times New Roman"/>
          <w:sz w:val="28"/>
          <w:szCs w:val="26"/>
        </w:rPr>
        <w:t>получить необходимое количество комплектов критериев для экспертов ПК</w:t>
      </w:r>
      <w:r w:rsidR="005A1008">
        <w:rPr>
          <w:rFonts w:ascii="Times New Roman" w:hAnsi="Times New Roman" w:cs="Times New Roman"/>
          <w:sz w:val="28"/>
          <w:szCs w:val="26"/>
        </w:rPr>
        <w:t xml:space="preserve">, </w:t>
      </w:r>
      <w:r w:rsidR="005A1008" w:rsidRPr="00D95B75">
        <w:rPr>
          <w:rFonts w:ascii="Times New Roman" w:hAnsi="Times New Roman" w:cs="Times New Roman"/>
          <w:sz w:val="28"/>
          <w:szCs w:val="26"/>
        </w:rPr>
        <w:t xml:space="preserve">а также дополнительные схемы оценивания ответов при проверке </w:t>
      </w:r>
      <w:r w:rsidR="005A1008">
        <w:rPr>
          <w:rFonts w:ascii="Times New Roman" w:hAnsi="Times New Roman" w:cs="Times New Roman"/>
          <w:sz w:val="28"/>
          <w:szCs w:val="26"/>
        </w:rPr>
        <w:t xml:space="preserve">работ </w:t>
      </w:r>
      <w:r w:rsidR="005A1008" w:rsidRPr="001F7A21">
        <w:rPr>
          <w:rFonts w:ascii="Times New Roman" w:hAnsi="Times New Roman" w:cs="Times New Roman"/>
          <w:sz w:val="28"/>
          <w:szCs w:val="26"/>
        </w:rPr>
        <w:t>участников ГВЭ;</w:t>
      </w:r>
    </w:p>
    <w:p w:rsidR="00B954C7" w:rsidRPr="000C02A4" w:rsidRDefault="001C2DF6" w:rsidP="00E431B0">
      <w:pPr>
        <w:pStyle w:val="ad"/>
        <w:numPr>
          <w:ilvl w:val="0"/>
          <w:numId w:val="22"/>
        </w:numPr>
        <w:tabs>
          <w:tab w:val="left" w:pos="1134"/>
          <w:tab w:val="left" w:pos="1418"/>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 xml:space="preserve">обеспечить переход и рассадку </w:t>
      </w:r>
      <w:r w:rsidR="00B954C7" w:rsidRPr="000C02A4">
        <w:rPr>
          <w:rFonts w:ascii="Times New Roman" w:hAnsi="Times New Roman" w:cs="Times New Roman"/>
          <w:sz w:val="28"/>
          <w:szCs w:val="28"/>
        </w:rPr>
        <w:t xml:space="preserve">экспертов ПК </w:t>
      </w:r>
      <w:r w:rsidRPr="000C02A4">
        <w:rPr>
          <w:rFonts w:ascii="Times New Roman" w:hAnsi="Times New Roman" w:cs="Times New Roman"/>
          <w:sz w:val="28"/>
          <w:szCs w:val="28"/>
        </w:rPr>
        <w:t xml:space="preserve">и консультантов (помощников председателя ПК) </w:t>
      </w:r>
      <w:r w:rsidR="00B954C7" w:rsidRPr="000C02A4">
        <w:rPr>
          <w:rFonts w:ascii="Times New Roman" w:hAnsi="Times New Roman" w:cs="Times New Roman"/>
          <w:sz w:val="28"/>
          <w:szCs w:val="28"/>
        </w:rPr>
        <w:t>по рабочим местам</w:t>
      </w:r>
      <w:r w:rsidRPr="000C02A4">
        <w:rPr>
          <w:rFonts w:ascii="Times New Roman" w:hAnsi="Times New Roman" w:cs="Times New Roman"/>
          <w:sz w:val="28"/>
          <w:szCs w:val="28"/>
        </w:rPr>
        <w:t xml:space="preserve"> в </w:t>
      </w:r>
      <w:r w:rsidR="00BB5039" w:rsidRPr="000C02A4">
        <w:rPr>
          <w:rFonts w:ascii="Times New Roman" w:hAnsi="Times New Roman" w:cs="Times New Roman"/>
          <w:sz w:val="28"/>
          <w:szCs w:val="28"/>
        </w:rPr>
        <w:t xml:space="preserve">аудиториях в </w:t>
      </w:r>
      <w:r w:rsidRPr="000C02A4">
        <w:rPr>
          <w:rFonts w:ascii="Times New Roman" w:hAnsi="Times New Roman" w:cs="Times New Roman"/>
          <w:sz w:val="28"/>
          <w:szCs w:val="28"/>
        </w:rPr>
        <w:t>соответствии с проведенным ранее распределением</w:t>
      </w:r>
      <w:r w:rsidR="00B954C7" w:rsidRPr="000C02A4">
        <w:rPr>
          <w:rFonts w:ascii="Times New Roman" w:hAnsi="Times New Roman" w:cs="Times New Roman"/>
          <w:sz w:val="28"/>
          <w:szCs w:val="28"/>
        </w:rPr>
        <w:t xml:space="preserve">; </w:t>
      </w:r>
    </w:p>
    <w:p w:rsidR="00BB5039" w:rsidRPr="00BB5039" w:rsidRDefault="00CF603D" w:rsidP="00E431B0">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D95B75">
        <w:rPr>
          <w:rFonts w:ascii="Times New Roman" w:hAnsi="Times New Roman" w:cs="Times New Roman"/>
          <w:sz w:val="28"/>
          <w:szCs w:val="26"/>
        </w:rPr>
        <w:t xml:space="preserve">выдать каждому эксперту </w:t>
      </w:r>
      <w:r w:rsidRPr="001F7A21">
        <w:rPr>
          <w:rFonts w:ascii="Times New Roman" w:hAnsi="Times New Roman" w:cs="Times New Roman"/>
          <w:sz w:val="28"/>
          <w:szCs w:val="26"/>
        </w:rPr>
        <w:t xml:space="preserve">под роспись </w:t>
      </w:r>
      <w:r w:rsidRPr="00D95B75">
        <w:rPr>
          <w:rFonts w:ascii="Times New Roman" w:hAnsi="Times New Roman" w:cs="Times New Roman"/>
          <w:sz w:val="28"/>
          <w:szCs w:val="26"/>
        </w:rPr>
        <w:t>комплект критериев оценивания выполнения заданий с развернутым ответом по каждому варианту</w:t>
      </w:r>
      <w:r w:rsidR="00EE7D8E">
        <w:rPr>
          <w:rFonts w:ascii="Times New Roman" w:hAnsi="Times New Roman" w:cs="Times New Roman"/>
          <w:sz w:val="28"/>
          <w:szCs w:val="26"/>
        </w:rPr>
        <w:t xml:space="preserve"> и рабочий комплект для проверки (протокол оценивания и обезличенные копии бланков ответов)</w:t>
      </w:r>
      <w:r w:rsidRPr="00D95B75">
        <w:rPr>
          <w:rFonts w:ascii="Times New Roman" w:hAnsi="Times New Roman" w:cs="Times New Roman"/>
          <w:sz w:val="28"/>
          <w:szCs w:val="26"/>
        </w:rPr>
        <w:t>;</w:t>
      </w:r>
      <w:r w:rsidRPr="00CF603D">
        <w:rPr>
          <w:rFonts w:ascii="Times New Roman" w:hAnsi="Times New Roman" w:cs="Times New Roman"/>
          <w:sz w:val="28"/>
          <w:szCs w:val="28"/>
        </w:rPr>
        <w:t xml:space="preserve"> </w:t>
      </w:r>
    </w:p>
    <w:p w:rsidR="00CF603D" w:rsidRPr="00D95B75" w:rsidRDefault="00CF603D" w:rsidP="00E431B0">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B954C7">
        <w:rPr>
          <w:rFonts w:ascii="Times New Roman" w:hAnsi="Times New Roman" w:cs="Times New Roman"/>
          <w:sz w:val="28"/>
          <w:szCs w:val="28"/>
        </w:rPr>
        <w:t>обеспечить контроль учета экземпляров критериев оценивания развернутых ответов</w:t>
      </w:r>
      <w:r>
        <w:rPr>
          <w:rFonts w:ascii="Times New Roman" w:hAnsi="Times New Roman" w:cs="Times New Roman"/>
          <w:sz w:val="28"/>
          <w:szCs w:val="28"/>
        </w:rPr>
        <w:t>;</w:t>
      </w:r>
    </w:p>
    <w:p w:rsidR="00B954C7" w:rsidRPr="00B954C7" w:rsidRDefault="00BB5039" w:rsidP="00E431B0">
      <w:pPr>
        <w:pStyle w:val="Default"/>
        <w:numPr>
          <w:ilvl w:val="0"/>
          <w:numId w:val="22"/>
        </w:numPr>
        <w:tabs>
          <w:tab w:val="left" w:pos="1134"/>
          <w:tab w:val="left" w:pos="1418"/>
        </w:tabs>
        <w:ind w:left="0" w:firstLine="567"/>
        <w:rPr>
          <w:sz w:val="28"/>
          <w:szCs w:val="28"/>
        </w:rPr>
      </w:pPr>
      <w:r>
        <w:rPr>
          <w:sz w:val="28"/>
          <w:szCs w:val="28"/>
        </w:rPr>
        <w:lastRenderedPageBreak/>
        <w:t xml:space="preserve">обеспечить </w:t>
      </w:r>
      <w:r w:rsidR="00B954C7" w:rsidRPr="00B954C7">
        <w:rPr>
          <w:sz w:val="28"/>
          <w:szCs w:val="28"/>
        </w:rPr>
        <w:t xml:space="preserve">комфортную рабочую атмосферу в ПК; </w:t>
      </w:r>
    </w:p>
    <w:p w:rsidR="008C039C" w:rsidRDefault="00B954C7" w:rsidP="008C039C">
      <w:pPr>
        <w:pStyle w:val="Default"/>
        <w:numPr>
          <w:ilvl w:val="0"/>
          <w:numId w:val="22"/>
        </w:numPr>
        <w:tabs>
          <w:tab w:val="left" w:pos="1134"/>
          <w:tab w:val="left" w:pos="1418"/>
        </w:tabs>
        <w:ind w:left="0" w:firstLine="567"/>
        <w:jc w:val="both"/>
        <w:rPr>
          <w:sz w:val="28"/>
          <w:szCs w:val="28"/>
        </w:rPr>
      </w:pPr>
      <w:r w:rsidRPr="00B954C7">
        <w:rPr>
          <w:sz w:val="28"/>
          <w:szCs w:val="28"/>
        </w:rPr>
        <w:t xml:space="preserve">решать вопросы, возникающие у экспертов ПК, в рамках своей компетенции; </w:t>
      </w:r>
    </w:p>
    <w:p w:rsidR="008C039C" w:rsidRPr="00B954C7" w:rsidRDefault="008C039C" w:rsidP="008C039C">
      <w:pPr>
        <w:pStyle w:val="Default"/>
        <w:numPr>
          <w:ilvl w:val="0"/>
          <w:numId w:val="22"/>
        </w:numPr>
        <w:tabs>
          <w:tab w:val="left" w:pos="1134"/>
          <w:tab w:val="left" w:pos="1418"/>
        </w:tabs>
        <w:ind w:left="0" w:firstLine="567"/>
        <w:jc w:val="both"/>
        <w:rPr>
          <w:sz w:val="28"/>
          <w:szCs w:val="28"/>
        </w:rPr>
      </w:pPr>
      <w:r w:rsidRPr="00B954C7">
        <w:rPr>
          <w:sz w:val="28"/>
          <w:szCs w:val="28"/>
        </w:rPr>
        <w:t xml:space="preserve">осуществлять консультирование экспертов ПК по вопросам оценивания экзаменационных работ; </w:t>
      </w:r>
    </w:p>
    <w:p w:rsidR="00242C53" w:rsidRPr="000C02A4" w:rsidRDefault="00B954C7" w:rsidP="00B55B2C">
      <w:pPr>
        <w:pStyle w:val="Default"/>
        <w:numPr>
          <w:ilvl w:val="0"/>
          <w:numId w:val="22"/>
        </w:numPr>
        <w:tabs>
          <w:tab w:val="left" w:pos="1134"/>
        </w:tabs>
        <w:ind w:left="0" w:firstLine="709"/>
        <w:rPr>
          <w:color w:val="auto"/>
          <w:sz w:val="28"/>
          <w:szCs w:val="28"/>
        </w:rPr>
      </w:pPr>
      <w:r w:rsidRPr="000C02A4">
        <w:rPr>
          <w:color w:val="auto"/>
          <w:sz w:val="28"/>
          <w:szCs w:val="28"/>
        </w:rPr>
        <w:t>информировать председателя ГЭК при выявлении случаев</w:t>
      </w:r>
      <w:r w:rsidR="00242C53" w:rsidRPr="000C02A4">
        <w:rPr>
          <w:color w:val="auto"/>
          <w:sz w:val="28"/>
          <w:szCs w:val="28"/>
        </w:rPr>
        <w:t>:</w:t>
      </w:r>
    </w:p>
    <w:p w:rsidR="00242C53" w:rsidRPr="000C02A4" w:rsidRDefault="00242C53" w:rsidP="000641D0">
      <w:pPr>
        <w:pStyle w:val="Default"/>
        <w:numPr>
          <w:ilvl w:val="0"/>
          <w:numId w:val="34"/>
        </w:numPr>
        <w:ind w:left="1843" w:hanging="709"/>
        <w:jc w:val="both"/>
        <w:rPr>
          <w:color w:val="auto"/>
          <w:sz w:val="28"/>
          <w:szCs w:val="28"/>
        </w:rPr>
      </w:pPr>
      <w:r w:rsidRPr="000C02A4">
        <w:rPr>
          <w:color w:val="auto"/>
          <w:sz w:val="28"/>
          <w:szCs w:val="28"/>
        </w:rPr>
        <w:t>бланк ответов № 2 (лист 1) и бланк ответов № 2 (лист 2) содержат знаки «Z»</w:t>
      </w:r>
      <w:r w:rsidR="00A74E7F" w:rsidRPr="000C02A4">
        <w:rPr>
          <w:color w:val="auto"/>
          <w:sz w:val="28"/>
          <w:szCs w:val="28"/>
        </w:rPr>
        <w:t xml:space="preserve"> (текст ответа участника экзамена написан ниже проставленного на бланке знака «</w:t>
      </w:r>
      <w:r w:rsidR="00A74E7F" w:rsidRPr="000C02A4">
        <w:rPr>
          <w:color w:val="auto"/>
          <w:sz w:val="28"/>
          <w:szCs w:val="28"/>
          <w:lang w:val="en-US"/>
        </w:rPr>
        <w:t>Z</w:t>
      </w:r>
      <w:r w:rsidR="00A74E7F" w:rsidRPr="000C02A4">
        <w:rPr>
          <w:color w:val="auto"/>
          <w:sz w:val="28"/>
          <w:szCs w:val="28"/>
        </w:rPr>
        <w:t>»)</w:t>
      </w:r>
      <w:r w:rsidRPr="000C02A4">
        <w:rPr>
          <w:color w:val="auto"/>
          <w:sz w:val="28"/>
          <w:szCs w:val="28"/>
        </w:rPr>
        <w:t>;</w:t>
      </w:r>
    </w:p>
    <w:p w:rsidR="00242C53" w:rsidRPr="000C02A4" w:rsidRDefault="00242C53" w:rsidP="000641D0">
      <w:pPr>
        <w:pStyle w:val="Default"/>
        <w:numPr>
          <w:ilvl w:val="0"/>
          <w:numId w:val="34"/>
        </w:numPr>
        <w:ind w:left="1843" w:hanging="709"/>
        <w:jc w:val="both"/>
        <w:rPr>
          <w:color w:val="auto"/>
          <w:sz w:val="28"/>
          <w:szCs w:val="28"/>
        </w:rPr>
      </w:pPr>
      <w:r w:rsidRPr="000C02A4">
        <w:rPr>
          <w:color w:val="auto"/>
          <w:sz w:val="28"/>
          <w:szCs w:val="28"/>
        </w:rPr>
        <w:t xml:space="preserve">развернутые ответы, оформленные на бланке ответов № 2 (лист 1 и (или) лист 2) и (или) на дополнительных бланках ответов № 2, расположены на фоне проставленного знака «Z»; </w:t>
      </w:r>
    </w:p>
    <w:p w:rsidR="00242C53" w:rsidRPr="000C02A4" w:rsidRDefault="00242C53" w:rsidP="000641D0">
      <w:pPr>
        <w:pStyle w:val="Default"/>
        <w:numPr>
          <w:ilvl w:val="0"/>
          <w:numId w:val="34"/>
        </w:numPr>
        <w:ind w:left="1843" w:hanging="709"/>
        <w:jc w:val="both"/>
        <w:rPr>
          <w:color w:val="auto"/>
          <w:sz w:val="28"/>
          <w:szCs w:val="28"/>
        </w:rPr>
      </w:pPr>
      <w:r w:rsidRPr="000C02A4">
        <w:rPr>
          <w:color w:val="auto"/>
          <w:sz w:val="28"/>
          <w:szCs w:val="28"/>
        </w:rPr>
        <w:t>пространство, разделяющее развернутые ответы одной экзаменационной работы, занимает страницу или более (например, развернутые ответы оформлены на бланке ответов № 2 (лист 1) и на дополнительном бланке ответов № 2, при этом бланк ответов № 2</w:t>
      </w:r>
      <w:r w:rsidR="003F100C" w:rsidRPr="000C02A4">
        <w:rPr>
          <w:color w:val="auto"/>
          <w:sz w:val="28"/>
          <w:szCs w:val="28"/>
        </w:rPr>
        <w:t xml:space="preserve"> (лист 2) остался незаполненным;</w:t>
      </w:r>
    </w:p>
    <w:p w:rsidR="00242C53" w:rsidRPr="000C02A4" w:rsidRDefault="00242C53" w:rsidP="000641D0">
      <w:pPr>
        <w:pStyle w:val="Default"/>
        <w:numPr>
          <w:ilvl w:val="0"/>
          <w:numId w:val="34"/>
        </w:numPr>
        <w:ind w:left="1843" w:hanging="709"/>
        <w:jc w:val="both"/>
        <w:rPr>
          <w:color w:val="auto"/>
          <w:sz w:val="28"/>
          <w:szCs w:val="28"/>
        </w:rPr>
      </w:pPr>
      <w:r w:rsidRPr="000C02A4">
        <w:rPr>
          <w:color w:val="auto"/>
          <w:sz w:val="28"/>
          <w:szCs w:val="28"/>
        </w:rPr>
        <w:t>в бланке ответов №2 содержатся персональные данные участников экзамена;</w:t>
      </w:r>
    </w:p>
    <w:p w:rsidR="00242C53" w:rsidRPr="000C02A4" w:rsidRDefault="00242C53" w:rsidP="000641D0">
      <w:pPr>
        <w:pStyle w:val="Default"/>
        <w:numPr>
          <w:ilvl w:val="0"/>
          <w:numId w:val="34"/>
        </w:numPr>
        <w:ind w:left="1843" w:hanging="709"/>
        <w:jc w:val="both"/>
        <w:rPr>
          <w:color w:val="auto"/>
          <w:sz w:val="28"/>
          <w:szCs w:val="28"/>
        </w:rPr>
      </w:pPr>
      <w:r w:rsidRPr="000C02A4">
        <w:rPr>
          <w:color w:val="auto"/>
          <w:sz w:val="28"/>
          <w:szCs w:val="28"/>
        </w:rPr>
        <w:t>ответ участника экзамена слово в слово повторяет текст критериев оценивания,</w:t>
      </w:r>
    </w:p>
    <w:p w:rsidR="00B954C7" w:rsidRPr="000C02A4" w:rsidRDefault="00B954C7" w:rsidP="005A1008">
      <w:pPr>
        <w:pStyle w:val="Default"/>
        <w:jc w:val="both"/>
        <w:rPr>
          <w:color w:val="auto"/>
          <w:sz w:val="28"/>
          <w:szCs w:val="28"/>
        </w:rPr>
      </w:pPr>
      <w:r w:rsidRPr="000C02A4">
        <w:rPr>
          <w:color w:val="auto"/>
          <w:sz w:val="28"/>
          <w:szCs w:val="28"/>
        </w:rPr>
        <w:t xml:space="preserve">а также других случаев, свидетельствующих о возможном нарушении Порядка; </w:t>
      </w:r>
    </w:p>
    <w:p w:rsidR="00D9789E" w:rsidRPr="000C02A4" w:rsidRDefault="00D9789E" w:rsidP="00D9789E">
      <w:pPr>
        <w:pStyle w:val="Default"/>
        <w:numPr>
          <w:ilvl w:val="0"/>
          <w:numId w:val="22"/>
        </w:numPr>
        <w:tabs>
          <w:tab w:val="left" w:pos="1134"/>
          <w:tab w:val="left" w:pos="1418"/>
        </w:tabs>
        <w:ind w:left="0" w:firstLine="567"/>
        <w:jc w:val="both"/>
        <w:rPr>
          <w:color w:val="auto"/>
          <w:sz w:val="28"/>
          <w:szCs w:val="28"/>
        </w:rPr>
      </w:pPr>
      <w:r w:rsidRPr="000C02A4">
        <w:rPr>
          <w:color w:val="auto"/>
          <w:sz w:val="28"/>
          <w:szCs w:val="28"/>
        </w:rPr>
        <w:t>обеспечить взаимодействие с РЦОИ, в том числе:</w:t>
      </w:r>
    </w:p>
    <w:p w:rsidR="00D9789E" w:rsidRPr="000C02A4" w:rsidRDefault="00D9789E" w:rsidP="00D9789E">
      <w:pPr>
        <w:pStyle w:val="Default"/>
        <w:numPr>
          <w:ilvl w:val="0"/>
          <w:numId w:val="22"/>
        </w:numPr>
        <w:tabs>
          <w:tab w:val="left" w:pos="1134"/>
          <w:tab w:val="left" w:pos="1418"/>
          <w:tab w:val="left" w:pos="1701"/>
        </w:tabs>
        <w:ind w:left="1701" w:hanging="425"/>
        <w:jc w:val="both"/>
        <w:rPr>
          <w:color w:val="auto"/>
          <w:sz w:val="28"/>
          <w:szCs w:val="28"/>
        </w:rPr>
      </w:pPr>
      <w:r w:rsidRPr="000C02A4">
        <w:rPr>
          <w:color w:val="auto"/>
          <w:sz w:val="28"/>
          <w:szCs w:val="28"/>
        </w:rPr>
        <w:t>своевременно информировать сотрудников РЦОИ о необходимости предоставления экспертам дополнительной порции рабочих комплектов для проверки;</w:t>
      </w:r>
    </w:p>
    <w:p w:rsidR="00B954C7" w:rsidRPr="00B954C7" w:rsidRDefault="00B954C7" w:rsidP="00D9789E">
      <w:pPr>
        <w:pStyle w:val="Default"/>
        <w:numPr>
          <w:ilvl w:val="0"/>
          <w:numId w:val="22"/>
        </w:numPr>
        <w:tabs>
          <w:tab w:val="left" w:pos="1134"/>
          <w:tab w:val="left" w:pos="1701"/>
        </w:tabs>
        <w:ind w:left="1701" w:hanging="425"/>
        <w:jc w:val="both"/>
        <w:rPr>
          <w:sz w:val="28"/>
          <w:szCs w:val="28"/>
        </w:rPr>
      </w:pPr>
      <w:r w:rsidRPr="00B954C7">
        <w:rPr>
          <w:sz w:val="28"/>
          <w:szCs w:val="28"/>
        </w:rPr>
        <w:t xml:space="preserve">информировать о невозможности оценить экспертом ПК развернутые ответы участников экзаменов по причине проблем технического характера (нечеткая печать, некачественное сканирование работы, некачественная запись устного ответа и т.п.), а в случае если проблемы технического характера (например, некачественная запись устного ответа и т.п.) не удалось решить совместно с руководителем РЦОИ – информировать об указанном случае председателя ГЭК; </w:t>
      </w:r>
    </w:p>
    <w:p w:rsidR="00BA38F8" w:rsidRPr="00CF603D" w:rsidRDefault="00BA38F8" w:rsidP="00E431B0">
      <w:pPr>
        <w:pStyle w:val="ad"/>
        <w:numPr>
          <w:ilvl w:val="0"/>
          <w:numId w:val="11"/>
        </w:numPr>
        <w:tabs>
          <w:tab w:val="left" w:pos="1134"/>
          <w:tab w:val="left" w:pos="4171"/>
        </w:tabs>
        <w:spacing w:after="0" w:line="240" w:lineRule="auto"/>
        <w:ind w:left="0" w:firstLine="567"/>
        <w:jc w:val="both"/>
        <w:rPr>
          <w:rFonts w:ascii="Times New Roman" w:hAnsi="Times New Roman" w:cs="Times New Roman"/>
          <w:sz w:val="28"/>
          <w:szCs w:val="26"/>
        </w:rPr>
      </w:pPr>
      <w:r w:rsidRPr="00CF603D">
        <w:rPr>
          <w:rFonts w:ascii="Times New Roman" w:hAnsi="Times New Roman" w:cs="Times New Roman"/>
          <w:sz w:val="28"/>
          <w:szCs w:val="26"/>
        </w:rPr>
        <w:t>в случае нарушения экспертом требований запрета на вынос критериев оценивания из пункта проверки заданий составить служебную записку на имя председателя ГЭК с описанием выявленных нарушений;</w:t>
      </w:r>
    </w:p>
    <w:p w:rsidR="00EE7D8E" w:rsidRDefault="000E58A8" w:rsidP="00EE7D8E">
      <w:pPr>
        <w:pStyle w:val="ad"/>
        <w:numPr>
          <w:ilvl w:val="0"/>
          <w:numId w:val="11"/>
        </w:numPr>
        <w:tabs>
          <w:tab w:val="left" w:pos="1134"/>
          <w:tab w:val="left" w:pos="4171"/>
        </w:tabs>
        <w:spacing w:after="0" w:line="240" w:lineRule="auto"/>
        <w:ind w:left="0" w:firstLine="567"/>
        <w:jc w:val="both"/>
        <w:rPr>
          <w:rFonts w:ascii="Times New Roman" w:hAnsi="Times New Roman" w:cs="Times New Roman"/>
          <w:sz w:val="28"/>
          <w:szCs w:val="26"/>
        </w:rPr>
      </w:pPr>
      <w:r w:rsidRPr="00CF603D">
        <w:rPr>
          <w:rFonts w:ascii="Times New Roman" w:hAnsi="Times New Roman" w:cs="Times New Roman"/>
          <w:sz w:val="28"/>
          <w:szCs w:val="26"/>
        </w:rPr>
        <w:t xml:space="preserve">контролировать качество работы экспертов ПК, направлять председателю ГЭК представление об отстранении от работы в ПК </w:t>
      </w:r>
      <w:r w:rsidRPr="00CF603D">
        <w:rPr>
          <w:rFonts w:ascii="Times New Roman" w:hAnsi="Times New Roman" w:cs="Times New Roman"/>
          <w:sz w:val="28"/>
          <w:szCs w:val="26"/>
        </w:rPr>
        <w:lastRenderedPageBreak/>
        <w:t xml:space="preserve">экспертов, нарушающих требования Порядка, игнорирующих в процессе проверки согласованные </w:t>
      </w:r>
      <w:r w:rsidRPr="00D95B75">
        <w:rPr>
          <w:rFonts w:ascii="Times New Roman" w:hAnsi="Times New Roman" w:cs="Times New Roman"/>
          <w:sz w:val="28"/>
          <w:szCs w:val="26"/>
        </w:rPr>
        <w:t>подходы к оцениванию работ, систематически допускающих ошибки в оценивании работ или нарушающих процедуру проведения проверки</w:t>
      </w:r>
      <w:r w:rsidR="00EE7D8E">
        <w:rPr>
          <w:rFonts w:ascii="Times New Roman" w:hAnsi="Times New Roman" w:cs="Times New Roman"/>
          <w:sz w:val="28"/>
          <w:szCs w:val="26"/>
        </w:rPr>
        <w:t>;</w:t>
      </w:r>
    </w:p>
    <w:p w:rsidR="00EE7D8E" w:rsidRDefault="00EE7D8E" w:rsidP="00631EC2">
      <w:pPr>
        <w:pStyle w:val="ad"/>
        <w:numPr>
          <w:ilvl w:val="0"/>
          <w:numId w:val="11"/>
        </w:numPr>
        <w:tabs>
          <w:tab w:val="left" w:pos="1134"/>
          <w:tab w:val="left" w:pos="4171"/>
        </w:tabs>
        <w:spacing w:after="0" w:line="240" w:lineRule="auto"/>
        <w:ind w:left="0" w:firstLine="567"/>
        <w:jc w:val="both"/>
        <w:rPr>
          <w:rFonts w:ascii="Times New Roman" w:hAnsi="Times New Roman" w:cs="Times New Roman"/>
          <w:sz w:val="28"/>
          <w:szCs w:val="26"/>
        </w:rPr>
      </w:pPr>
      <w:r w:rsidRPr="00EE7D8E">
        <w:rPr>
          <w:rFonts w:ascii="Times New Roman" w:hAnsi="Times New Roman" w:cs="Times New Roman"/>
          <w:sz w:val="28"/>
          <w:szCs w:val="26"/>
        </w:rPr>
        <w:t>по окончании работы</w:t>
      </w:r>
      <w:r>
        <w:rPr>
          <w:rFonts w:ascii="Times New Roman" w:hAnsi="Times New Roman" w:cs="Times New Roman"/>
          <w:sz w:val="28"/>
          <w:szCs w:val="26"/>
        </w:rPr>
        <w:t>:</w:t>
      </w:r>
    </w:p>
    <w:p w:rsidR="00EE7D8E" w:rsidRPr="000C02A4" w:rsidRDefault="00EE7D8E" w:rsidP="00D9789E">
      <w:pPr>
        <w:pStyle w:val="ad"/>
        <w:numPr>
          <w:ilvl w:val="0"/>
          <w:numId w:val="11"/>
        </w:numPr>
        <w:tabs>
          <w:tab w:val="left" w:pos="1134"/>
          <w:tab w:val="left" w:pos="4171"/>
        </w:tabs>
        <w:spacing w:after="0" w:line="240" w:lineRule="auto"/>
        <w:ind w:left="1701" w:hanging="567"/>
        <w:jc w:val="both"/>
        <w:rPr>
          <w:rFonts w:ascii="Times New Roman" w:hAnsi="Times New Roman" w:cs="Times New Roman"/>
          <w:sz w:val="28"/>
          <w:szCs w:val="26"/>
        </w:rPr>
      </w:pPr>
      <w:r w:rsidRPr="00EE7D8E">
        <w:rPr>
          <w:rFonts w:ascii="Times New Roman" w:hAnsi="Times New Roman" w:cs="Times New Roman"/>
          <w:sz w:val="28"/>
          <w:szCs w:val="26"/>
        </w:rPr>
        <w:t>принять у каждого эксперта под роспись комплект критериев оценивания выполнения заданий с развернутым ответом по каждому варианту</w:t>
      </w:r>
      <w:r w:rsidR="006E6FA5">
        <w:rPr>
          <w:rFonts w:ascii="Times New Roman" w:hAnsi="Times New Roman" w:cs="Times New Roman"/>
          <w:sz w:val="28"/>
          <w:szCs w:val="26"/>
        </w:rPr>
        <w:t xml:space="preserve">, </w:t>
      </w:r>
      <w:r w:rsidR="006E6FA5" w:rsidRPr="000C02A4">
        <w:rPr>
          <w:rFonts w:ascii="Times New Roman" w:hAnsi="Times New Roman" w:cs="Times New Roman"/>
          <w:sz w:val="28"/>
          <w:szCs w:val="26"/>
        </w:rPr>
        <w:t>дополнительные схемы оценивания</w:t>
      </w:r>
      <w:r w:rsidRPr="000C02A4">
        <w:rPr>
          <w:rFonts w:ascii="Times New Roman" w:hAnsi="Times New Roman" w:cs="Times New Roman"/>
          <w:sz w:val="28"/>
          <w:szCs w:val="26"/>
        </w:rPr>
        <w:t>;</w:t>
      </w:r>
    </w:p>
    <w:p w:rsidR="008C039C" w:rsidRPr="000C02A4" w:rsidRDefault="00EE7D8E" w:rsidP="008C039C">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0C02A4">
        <w:rPr>
          <w:rFonts w:ascii="Times New Roman" w:hAnsi="Times New Roman" w:cs="Times New Roman"/>
          <w:sz w:val="28"/>
          <w:szCs w:val="26"/>
        </w:rPr>
        <w:t>передать сотруднику РЦОИ проверенные комплекты (протоколы оценивания и обезличенные копии бланков ответов)</w:t>
      </w:r>
      <w:r w:rsidR="008C039C" w:rsidRPr="000C02A4">
        <w:rPr>
          <w:rFonts w:ascii="Times New Roman" w:hAnsi="Times New Roman" w:cs="Times New Roman"/>
          <w:sz w:val="28"/>
          <w:szCs w:val="26"/>
        </w:rPr>
        <w:t>;</w:t>
      </w:r>
    </w:p>
    <w:p w:rsidR="008C039C" w:rsidRPr="000C02A4" w:rsidRDefault="008C039C" w:rsidP="008C039C">
      <w:pPr>
        <w:pStyle w:val="ad"/>
        <w:numPr>
          <w:ilvl w:val="0"/>
          <w:numId w:val="11"/>
        </w:numPr>
        <w:tabs>
          <w:tab w:val="left" w:pos="1134"/>
        </w:tabs>
        <w:spacing w:after="0" w:line="240" w:lineRule="auto"/>
        <w:ind w:left="0" w:firstLine="567"/>
        <w:jc w:val="both"/>
        <w:rPr>
          <w:rFonts w:ascii="Times New Roman" w:hAnsi="Times New Roman" w:cs="Times New Roman"/>
          <w:sz w:val="28"/>
          <w:szCs w:val="26"/>
        </w:rPr>
      </w:pPr>
      <w:r w:rsidRPr="000C02A4">
        <w:rPr>
          <w:rFonts w:ascii="Times New Roman" w:hAnsi="Times New Roman" w:cs="Times New Roman"/>
          <w:sz w:val="28"/>
          <w:szCs w:val="26"/>
        </w:rPr>
        <w:t>в случае, если рабочий комплект по объективным причинам не был проверен экспертом полностью и не может быть проверен экспертом в последующие дни:</w:t>
      </w:r>
    </w:p>
    <w:p w:rsidR="008C039C" w:rsidRPr="00194DEF" w:rsidRDefault="008C039C" w:rsidP="008C039C">
      <w:pPr>
        <w:pStyle w:val="ad"/>
        <w:numPr>
          <w:ilvl w:val="1"/>
          <w:numId w:val="20"/>
        </w:numPr>
        <w:tabs>
          <w:tab w:val="left" w:pos="1134"/>
        </w:tabs>
        <w:spacing w:after="0" w:line="240" w:lineRule="auto"/>
        <w:ind w:left="1701" w:hanging="425"/>
        <w:jc w:val="both"/>
        <w:rPr>
          <w:rFonts w:ascii="Times New Roman" w:hAnsi="Times New Roman" w:cs="Times New Roman"/>
          <w:sz w:val="28"/>
          <w:szCs w:val="26"/>
        </w:rPr>
      </w:pPr>
      <w:r w:rsidRPr="00194DEF">
        <w:rPr>
          <w:rFonts w:ascii="Times New Roman" w:hAnsi="Times New Roman" w:cs="Times New Roman"/>
          <w:sz w:val="28"/>
          <w:szCs w:val="26"/>
        </w:rPr>
        <w:t>составить служебную записку на имя руководителя РЦОИ с объяснением причины возврата непроверенного (</w:t>
      </w:r>
      <w:proofErr w:type="spellStart"/>
      <w:r w:rsidRPr="00194DEF">
        <w:rPr>
          <w:rFonts w:ascii="Times New Roman" w:hAnsi="Times New Roman" w:cs="Times New Roman"/>
          <w:sz w:val="28"/>
          <w:szCs w:val="26"/>
        </w:rPr>
        <w:t>недопроверенного</w:t>
      </w:r>
      <w:proofErr w:type="spellEnd"/>
      <w:r w:rsidRPr="00194DEF">
        <w:rPr>
          <w:rFonts w:ascii="Times New Roman" w:hAnsi="Times New Roman" w:cs="Times New Roman"/>
          <w:sz w:val="28"/>
          <w:szCs w:val="26"/>
        </w:rPr>
        <w:t>) комплекта;</w:t>
      </w:r>
    </w:p>
    <w:p w:rsidR="000E58A8" w:rsidRPr="008C039C" w:rsidRDefault="008C039C" w:rsidP="000C3C34">
      <w:pPr>
        <w:pStyle w:val="ad"/>
        <w:numPr>
          <w:ilvl w:val="0"/>
          <w:numId w:val="11"/>
        </w:numPr>
        <w:tabs>
          <w:tab w:val="left" w:pos="1134"/>
        </w:tabs>
        <w:spacing w:after="0" w:line="240" w:lineRule="auto"/>
        <w:ind w:left="1701" w:hanging="567"/>
        <w:jc w:val="both"/>
        <w:rPr>
          <w:rFonts w:ascii="Times New Roman" w:hAnsi="Times New Roman" w:cs="Times New Roman"/>
          <w:color w:val="FF0000"/>
          <w:sz w:val="28"/>
          <w:szCs w:val="26"/>
        </w:rPr>
      </w:pPr>
      <w:r w:rsidRPr="008C039C">
        <w:rPr>
          <w:rFonts w:ascii="Times New Roman" w:hAnsi="Times New Roman" w:cs="Times New Roman"/>
          <w:sz w:val="28"/>
          <w:szCs w:val="26"/>
        </w:rPr>
        <w:t>передать в РЦОИ служебную записку, протокол проверки и бланки-копии всего рабочего комплекта, не проверенного экспертом полностью, для переназначения другим экспертам</w:t>
      </w:r>
      <w:r>
        <w:rPr>
          <w:rFonts w:ascii="Times New Roman" w:hAnsi="Times New Roman" w:cs="Times New Roman"/>
          <w:sz w:val="28"/>
          <w:szCs w:val="26"/>
        </w:rPr>
        <w:t>.</w:t>
      </w:r>
    </w:p>
    <w:p w:rsidR="000E58A8" w:rsidRDefault="000E58A8" w:rsidP="000E58A8">
      <w:pPr>
        <w:keepNext/>
        <w:spacing w:after="0" w:line="240" w:lineRule="auto"/>
        <w:jc w:val="center"/>
        <w:outlineLvl w:val="1"/>
        <w:rPr>
          <w:rFonts w:ascii="Times New Roman" w:eastAsia="Times New Roman" w:hAnsi="Times New Roman" w:cs="Times New Roman"/>
          <w:b/>
          <w:sz w:val="28"/>
          <w:szCs w:val="24"/>
          <w:lang w:eastAsia="ru-RU"/>
        </w:rPr>
      </w:pPr>
    </w:p>
    <w:p w:rsidR="000E58A8" w:rsidRPr="00650F01" w:rsidRDefault="000E58A8" w:rsidP="00650F01">
      <w:pPr>
        <w:pStyle w:val="ad"/>
        <w:keepNext/>
        <w:numPr>
          <w:ilvl w:val="0"/>
          <w:numId w:val="26"/>
        </w:numPr>
        <w:spacing w:after="0" w:line="240" w:lineRule="auto"/>
        <w:ind w:left="567" w:hanging="567"/>
        <w:outlineLvl w:val="1"/>
        <w:rPr>
          <w:rFonts w:ascii="Times New Roman" w:eastAsia="Times New Roman" w:hAnsi="Times New Roman" w:cs="Times New Roman"/>
          <w:b/>
          <w:sz w:val="28"/>
          <w:szCs w:val="24"/>
          <w:lang w:eastAsia="ru-RU"/>
        </w:rPr>
      </w:pPr>
      <w:r w:rsidRPr="00650F01">
        <w:rPr>
          <w:rFonts w:ascii="Times New Roman" w:eastAsia="Times New Roman" w:hAnsi="Times New Roman" w:cs="Times New Roman"/>
          <w:b/>
          <w:sz w:val="28"/>
          <w:szCs w:val="24"/>
          <w:lang w:eastAsia="ru-RU"/>
        </w:rPr>
        <w:t>На этапе завершения работы ПК</w:t>
      </w:r>
    </w:p>
    <w:p w:rsidR="000E58A8" w:rsidRPr="000D2185" w:rsidRDefault="000E58A8" w:rsidP="00E431B0">
      <w:pPr>
        <w:spacing w:after="0" w:line="240" w:lineRule="auto"/>
        <w:ind w:firstLine="567"/>
        <w:jc w:val="both"/>
        <w:rPr>
          <w:rFonts w:ascii="Times New Roman" w:hAnsi="Times New Roman" w:cs="Times New Roman"/>
          <w:sz w:val="28"/>
          <w:szCs w:val="26"/>
        </w:rPr>
      </w:pPr>
      <w:r w:rsidRPr="000D2185">
        <w:rPr>
          <w:rFonts w:ascii="Times New Roman" w:hAnsi="Times New Roman" w:cs="Times New Roman"/>
          <w:sz w:val="28"/>
          <w:szCs w:val="26"/>
        </w:rPr>
        <w:t>Председатель ПК должен:</w:t>
      </w:r>
    </w:p>
    <w:p w:rsidR="00C56691" w:rsidRPr="001F7A21" w:rsidRDefault="000E58A8" w:rsidP="00E431B0">
      <w:pPr>
        <w:pStyle w:val="ad"/>
        <w:numPr>
          <w:ilvl w:val="0"/>
          <w:numId w:val="12"/>
        </w:numPr>
        <w:tabs>
          <w:tab w:val="left" w:pos="1276"/>
        </w:tabs>
        <w:spacing w:after="0" w:line="240" w:lineRule="auto"/>
        <w:ind w:left="0" w:firstLine="567"/>
        <w:jc w:val="both"/>
        <w:rPr>
          <w:rFonts w:ascii="Times New Roman" w:hAnsi="Times New Roman" w:cs="Times New Roman"/>
          <w:sz w:val="28"/>
          <w:szCs w:val="26"/>
        </w:rPr>
      </w:pPr>
      <w:r w:rsidRPr="00C56691">
        <w:rPr>
          <w:rFonts w:ascii="Times New Roman" w:hAnsi="Times New Roman" w:cs="Times New Roman"/>
          <w:sz w:val="28"/>
          <w:szCs w:val="26"/>
        </w:rPr>
        <w:t>сдать руководителю (уполномоченному сотруднику) РЦОИ, все критерии оценивания ответов на задания с развернутым ответом, выданные для проведения проверки</w:t>
      </w:r>
      <w:r w:rsidR="00C56691" w:rsidRPr="00C56691">
        <w:rPr>
          <w:rFonts w:ascii="Times New Roman" w:hAnsi="Times New Roman" w:cs="Times New Roman"/>
          <w:sz w:val="28"/>
          <w:szCs w:val="26"/>
        </w:rPr>
        <w:t xml:space="preserve">, </w:t>
      </w:r>
      <w:r w:rsidR="00C56691" w:rsidRPr="001F7A21">
        <w:rPr>
          <w:rFonts w:ascii="Times New Roman" w:hAnsi="Times New Roman" w:cs="Times New Roman"/>
          <w:sz w:val="28"/>
          <w:szCs w:val="26"/>
        </w:rPr>
        <w:t>в случае недостатка критериев оценивания составить служебную записку;</w:t>
      </w:r>
    </w:p>
    <w:p w:rsidR="000E58A8" w:rsidRPr="00C56691" w:rsidRDefault="000E58A8" w:rsidP="00E431B0">
      <w:pPr>
        <w:pStyle w:val="ad"/>
        <w:numPr>
          <w:ilvl w:val="0"/>
          <w:numId w:val="12"/>
        </w:numPr>
        <w:tabs>
          <w:tab w:val="left" w:pos="1276"/>
        </w:tabs>
        <w:spacing w:after="0" w:line="240" w:lineRule="auto"/>
        <w:ind w:left="0" w:firstLine="567"/>
        <w:jc w:val="both"/>
        <w:rPr>
          <w:rFonts w:ascii="Times New Roman" w:hAnsi="Times New Roman" w:cs="Times New Roman"/>
          <w:sz w:val="28"/>
          <w:szCs w:val="26"/>
        </w:rPr>
      </w:pPr>
      <w:r w:rsidRPr="00C56691">
        <w:rPr>
          <w:rFonts w:ascii="Times New Roman" w:hAnsi="Times New Roman" w:cs="Times New Roman"/>
          <w:sz w:val="28"/>
          <w:szCs w:val="26"/>
        </w:rPr>
        <w:t>по завершении проверки получить от руководителя РЦОИ (уполномоченного им сотрудника РЦОИ) пакет документов о результатах работы ПК:</w:t>
      </w:r>
    </w:p>
    <w:p w:rsidR="000E58A8" w:rsidRPr="00C56691" w:rsidRDefault="000E58A8" w:rsidP="00594B0A">
      <w:pPr>
        <w:pStyle w:val="ad"/>
        <w:numPr>
          <w:ilvl w:val="0"/>
          <w:numId w:val="12"/>
        </w:numPr>
        <w:spacing w:after="0" w:line="240" w:lineRule="auto"/>
        <w:ind w:left="1985" w:hanging="567"/>
        <w:jc w:val="both"/>
        <w:rPr>
          <w:rFonts w:ascii="Times New Roman" w:hAnsi="Times New Roman" w:cs="Times New Roman"/>
          <w:sz w:val="28"/>
          <w:szCs w:val="26"/>
        </w:rPr>
      </w:pPr>
      <w:r w:rsidRPr="00C56691">
        <w:rPr>
          <w:rFonts w:ascii="Times New Roman" w:hAnsi="Times New Roman" w:cs="Times New Roman"/>
          <w:sz w:val="28"/>
          <w:szCs w:val="26"/>
        </w:rPr>
        <w:t>количество работ, проверенных каждым экспертом;</w:t>
      </w:r>
    </w:p>
    <w:p w:rsidR="000E58A8" w:rsidRPr="00C56691" w:rsidRDefault="000E58A8" w:rsidP="00594B0A">
      <w:pPr>
        <w:pStyle w:val="ad"/>
        <w:numPr>
          <w:ilvl w:val="0"/>
          <w:numId w:val="12"/>
        </w:numPr>
        <w:spacing w:after="0" w:line="240" w:lineRule="auto"/>
        <w:ind w:left="1985" w:hanging="567"/>
        <w:jc w:val="both"/>
        <w:rPr>
          <w:rFonts w:ascii="Times New Roman" w:hAnsi="Times New Roman" w:cs="Times New Roman"/>
          <w:sz w:val="28"/>
          <w:szCs w:val="26"/>
        </w:rPr>
      </w:pPr>
      <w:r w:rsidRPr="00C56691">
        <w:rPr>
          <w:rFonts w:ascii="Times New Roman" w:hAnsi="Times New Roman" w:cs="Times New Roman"/>
          <w:sz w:val="28"/>
          <w:szCs w:val="26"/>
        </w:rPr>
        <w:t>количество работ, отправленных на третью проверку;</w:t>
      </w:r>
    </w:p>
    <w:p w:rsidR="000E58A8" w:rsidRPr="00C56691" w:rsidRDefault="000E58A8" w:rsidP="00594B0A">
      <w:pPr>
        <w:pStyle w:val="ad"/>
        <w:numPr>
          <w:ilvl w:val="0"/>
          <w:numId w:val="12"/>
        </w:numPr>
        <w:spacing w:after="0" w:line="240" w:lineRule="auto"/>
        <w:ind w:left="1985" w:hanging="567"/>
        <w:jc w:val="both"/>
        <w:rPr>
          <w:rFonts w:ascii="Times New Roman" w:hAnsi="Times New Roman" w:cs="Times New Roman"/>
          <w:sz w:val="28"/>
          <w:szCs w:val="26"/>
        </w:rPr>
      </w:pPr>
      <w:r w:rsidRPr="00C56691">
        <w:rPr>
          <w:rFonts w:ascii="Times New Roman" w:hAnsi="Times New Roman" w:cs="Times New Roman"/>
          <w:sz w:val="28"/>
          <w:szCs w:val="26"/>
        </w:rPr>
        <w:t>информацию об экспертах, показавших наибольшее количество расхождений в результатах оценивания;</w:t>
      </w:r>
    </w:p>
    <w:p w:rsidR="000E58A8" w:rsidRDefault="000E58A8" w:rsidP="00594B0A">
      <w:pPr>
        <w:pStyle w:val="ad"/>
        <w:numPr>
          <w:ilvl w:val="0"/>
          <w:numId w:val="12"/>
        </w:numPr>
        <w:ind w:left="1985" w:hanging="567"/>
        <w:jc w:val="both"/>
        <w:rPr>
          <w:rFonts w:ascii="Times New Roman" w:hAnsi="Times New Roman" w:cs="Times New Roman"/>
          <w:sz w:val="28"/>
          <w:szCs w:val="26"/>
        </w:rPr>
      </w:pPr>
      <w:r w:rsidRPr="00C56691">
        <w:rPr>
          <w:rFonts w:ascii="Times New Roman" w:hAnsi="Times New Roman" w:cs="Times New Roman"/>
          <w:sz w:val="28"/>
          <w:szCs w:val="26"/>
        </w:rPr>
        <w:t>другую информацию, связанную с деятельностью ПК, при необходимости.</w:t>
      </w:r>
    </w:p>
    <w:p w:rsidR="004F5251" w:rsidRPr="00650F01" w:rsidRDefault="004F5251" w:rsidP="00650F01">
      <w:pPr>
        <w:pStyle w:val="ad"/>
        <w:numPr>
          <w:ilvl w:val="0"/>
          <w:numId w:val="26"/>
        </w:numPr>
        <w:spacing w:after="0"/>
        <w:ind w:hanging="720"/>
        <w:rPr>
          <w:rFonts w:ascii="Times New Roman" w:hAnsi="Times New Roman" w:cs="Times New Roman"/>
          <w:b/>
          <w:bCs/>
          <w:sz w:val="28"/>
          <w:szCs w:val="28"/>
        </w:rPr>
      </w:pPr>
      <w:r w:rsidRPr="00650F01">
        <w:rPr>
          <w:rFonts w:ascii="Times New Roman" w:hAnsi="Times New Roman" w:cs="Times New Roman"/>
          <w:b/>
          <w:bCs/>
          <w:sz w:val="28"/>
          <w:szCs w:val="28"/>
        </w:rPr>
        <w:t>Правила для председателя ПК при рассмотрении апелляций о несогласии с выставленными баллами</w:t>
      </w:r>
    </w:p>
    <w:p w:rsidR="004F5251" w:rsidRPr="003553AC" w:rsidRDefault="004F5251" w:rsidP="00616010">
      <w:pPr>
        <w:spacing w:after="0"/>
        <w:ind w:firstLine="567"/>
        <w:jc w:val="both"/>
        <w:rPr>
          <w:rFonts w:ascii="Times New Roman" w:hAnsi="Times New Roman" w:cs="Times New Roman"/>
          <w:sz w:val="28"/>
          <w:szCs w:val="28"/>
        </w:rPr>
      </w:pPr>
      <w:r w:rsidRPr="003553AC">
        <w:rPr>
          <w:rFonts w:ascii="Times New Roman" w:hAnsi="Times New Roman" w:cs="Times New Roman"/>
          <w:sz w:val="28"/>
          <w:szCs w:val="28"/>
        </w:rPr>
        <w:t>При рассмотрении апелляций о несогласии с выставленными баллами по ГИА</w:t>
      </w:r>
      <w:r w:rsidR="003553AC">
        <w:rPr>
          <w:rFonts w:ascii="Times New Roman" w:hAnsi="Times New Roman" w:cs="Times New Roman"/>
          <w:sz w:val="28"/>
          <w:szCs w:val="28"/>
        </w:rPr>
        <w:t>-9</w:t>
      </w:r>
      <w:r w:rsidRPr="003553AC">
        <w:rPr>
          <w:rFonts w:ascii="Times New Roman" w:hAnsi="Times New Roman" w:cs="Times New Roman"/>
          <w:sz w:val="28"/>
          <w:szCs w:val="28"/>
        </w:rPr>
        <w:t xml:space="preserve"> (далее – апелляция по результатам) председатель ПК должен</w:t>
      </w:r>
      <w:r w:rsidR="003553AC">
        <w:rPr>
          <w:rFonts w:ascii="Times New Roman" w:hAnsi="Times New Roman" w:cs="Times New Roman"/>
          <w:sz w:val="28"/>
          <w:szCs w:val="28"/>
        </w:rPr>
        <w:t xml:space="preserve"> до заседания </w:t>
      </w:r>
      <w:r w:rsidR="003553AC" w:rsidRPr="00194DEF">
        <w:rPr>
          <w:rFonts w:ascii="Times New Roman" w:hAnsi="Times New Roman" w:cs="Times New Roman"/>
          <w:sz w:val="28"/>
          <w:szCs w:val="28"/>
        </w:rPr>
        <w:t xml:space="preserve">конфликтной комиссии </w:t>
      </w:r>
      <w:r w:rsidR="003553AC">
        <w:rPr>
          <w:rFonts w:ascii="Times New Roman" w:hAnsi="Times New Roman" w:cs="Times New Roman"/>
          <w:sz w:val="28"/>
          <w:szCs w:val="28"/>
        </w:rPr>
        <w:t>(</w:t>
      </w:r>
      <w:r w:rsidR="003553AC" w:rsidRPr="00194DEF">
        <w:rPr>
          <w:rFonts w:ascii="Times New Roman" w:hAnsi="Times New Roman" w:cs="Times New Roman"/>
          <w:sz w:val="28"/>
          <w:szCs w:val="28"/>
        </w:rPr>
        <w:t>далее – КК)</w:t>
      </w:r>
    </w:p>
    <w:p w:rsidR="003553AC" w:rsidRDefault="00AF6C46" w:rsidP="00616010">
      <w:pPr>
        <w:numPr>
          <w:ilvl w:val="2"/>
          <w:numId w:val="14"/>
        </w:numPr>
        <w:tabs>
          <w:tab w:val="left" w:pos="1168"/>
        </w:tabs>
        <w:spacing w:after="0"/>
        <w:ind w:left="34" w:firstLine="567"/>
        <w:jc w:val="both"/>
        <w:rPr>
          <w:rFonts w:ascii="Times New Roman" w:hAnsi="Times New Roman" w:cs="Times New Roman"/>
          <w:sz w:val="28"/>
          <w:szCs w:val="28"/>
        </w:rPr>
      </w:pPr>
      <w:r w:rsidRPr="00194DEF">
        <w:rPr>
          <w:rFonts w:ascii="Times New Roman" w:hAnsi="Times New Roman" w:cs="Times New Roman"/>
          <w:sz w:val="28"/>
          <w:szCs w:val="28"/>
        </w:rPr>
        <w:lastRenderedPageBreak/>
        <w:t xml:space="preserve">до заседания КК </w:t>
      </w:r>
      <w:r w:rsidR="004F5251" w:rsidRPr="00194DEF">
        <w:rPr>
          <w:rFonts w:ascii="Times New Roman" w:hAnsi="Times New Roman" w:cs="Times New Roman"/>
          <w:sz w:val="28"/>
          <w:szCs w:val="28"/>
        </w:rPr>
        <w:t xml:space="preserve">получить от председателя </w:t>
      </w:r>
      <w:r w:rsidR="003553AC">
        <w:rPr>
          <w:rFonts w:ascii="Times New Roman" w:hAnsi="Times New Roman" w:cs="Times New Roman"/>
          <w:sz w:val="28"/>
          <w:szCs w:val="28"/>
        </w:rPr>
        <w:t xml:space="preserve">КК </w:t>
      </w:r>
      <w:r w:rsidR="004F5251" w:rsidRPr="00AF6C46">
        <w:rPr>
          <w:rFonts w:ascii="Times New Roman" w:hAnsi="Times New Roman" w:cs="Times New Roman"/>
          <w:sz w:val="28"/>
          <w:szCs w:val="28"/>
          <w:u w:val="single"/>
        </w:rPr>
        <w:t xml:space="preserve">апелляционный комплект участника </w:t>
      </w:r>
      <w:r w:rsidR="003553AC" w:rsidRPr="00AF6C46">
        <w:rPr>
          <w:rFonts w:ascii="Times New Roman" w:hAnsi="Times New Roman" w:cs="Times New Roman"/>
          <w:sz w:val="28"/>
          <w:szCs w:val="28"/>
          <w:u w:val="single"/>
        </w:rPr>
        <w:t>ОГЭ</w:t>
      </w:r>
      <w:r w:rsidR="003553AC">
        <w:rPr>
          <w:rFonts w:ascii="Times New Roman" w:hAnsi="Times New Roman" w:cs="Times New Roman"/>
          <w:sz w:val="28"/>
          <w:szCs w:val="28"/>
        </w:rPr>
        <w:t>:</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 xml:space="preserve">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w:t>
      </w:r>
    </w:p>
    <w:p w:rsidR="003553AC" w:rsidRDefault="003553AC" w:rsidP="00317585">
      <w:pPr>
        <w:pStyle w:val="Default"/>
        <w:numPr>
          <w:ilvl w:val="0"/>
          <w:numId w:val="14"/>
        </w:numPr>
        <w:ind w:left="1985" w:hanging="567"/>
        <w:jc w:val="both"/>
        <w:rPr>
          <w:sz w:val="28"/>
          <w:szCs w:val="28"/>
        </w:rPr>
      </w:pPr>
      <w:r w:rsidRPr="003553AC">
        <w:rPr>
          <w:sz w:val="28"/>
          <w:szCs w:val="28"/>
        </w:rPr>
        <w:t xml:space="preserve">распечатанные изображения бланка ответов №1 и бланков ответов №2 (лист 1, лист 2), дополнительных бланков ответов №2, протоколов проверки развернутых ответов, </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распечатанные результаты распознавания бланков ответов №1 и №2, дополнительных бланков ответов №2, протоколов проверки развернутых ответов</w:t>
      </w:r>
      <w:r>
        <w:rPr>
          <w:sz w:val="28"/>
          <w:szCs w:val="28"/>
        </w:rPr>
        <w:t>;</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заявление по форме 1-АП.</w:t>
      </w:r>
    </w:p>
    <w:p w:rsidR="003553AC" w:rsidRPr="003553AC" w:rsidRDefault="003553AC" w:rsidP="00317585">
      <w:pPr>
        <w:pStyle w:val="Default"/>
        <w:ind w:left="1985" w:hanging="567"/>
        <w:jc w:val="both"/>
        <w:rPr>
          <w:sz w:val="28"/>
          <w:szCs w:val="28"/>
        </w:rPr>
      </w:pPr>
      <w:r w:rsidRPr="003553AC">
        <w:rPr>
          <w:sz w:val="28"/>
          <w:szCs w:val="28"/>
        </w:rPr>
        <w:t xml:space="preserve">Дополнительно к апелляционному комплекту распечатываются: </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 xml:space="preserve">критерии оценивания развернутых ответов; </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 xml:space="preserve">перечень допустимых символов для записи ответов на задания с кратким ответом; </w:t>
      </w:r>
    </w:p>
    <w:p w:rsidR="003553AC" w:rsidRPr="003553AC" w:rsidRDefault="003553AC" w:rsidP="00317585">
      <w:pPr>
        <w:pStyle w:val="Default"/>
        <w:numPr>
          <w:ilvl w:val="0"/>
          <w:numId w:val="14"/>
        </w:numPr>
        <w:ind w:left="1985" w:hanging="567"/>
        <w:jc w:val="both"/>
        <w:rPr>
          <w:sz w:val="28"/>
          <w:szCs w:val="28"/>
        </w:rPr>
      </w:pPr>
      <w:r w:rsidRPr="003553AC">
        <w:rPr>
          <w:sz w:val="28"/>
          <w:szCs w:val="28"/>
        </w:rPr>
        <w:t xml:space="preserve">КИМ, выполнявшийся участником экзамена; </w:t>
      </w:r>
    </w:p>
    <w:p w:rsidR="003553AC" w:rsidRPr="003553AC" w:rsidRDefault="003553AC" w:rsidP="00317585">
      <w:pPr>
        <w:pStyle w:val="ad"/>
        <w:numPr>
          <w:ilvl w:val="0"/>
          <w:numId w:val="14"/>
        </w:numPr>
        <w:tabs>
          <w:tab w:val="left" w:pos="1168"/>
        </w:tabs>
        <w:spacing w:after="0"/>
        <w:ind w:left="1985" w:hanging="567"/>
        <w:jc w:val="both"/>
        <w:rPr>
          <w:rFonts w:ascii="Times New Roman" w:hAnsi="Times New Roman" w:cs="Times New Roman"/>
          <w:sz w:val="28"/>
          <w:szCs w:val="28"/>
        </w:rPr>
      </w:pPr>
      <w:r w:rsidRPr="003553AC">
        <w:rPr>
          <w:rFonts w:ascii="Times New Roman" w:hAnsi="Times New Roman" w:cs="Times New Roman"/>
          <w:sz w:val="28"/>
          <w:szCs w:val="28"/>
        </w:rPr>
        <w:t>уведомление по итогам рассмотрения апелляции о несогласии с выставленными баллами по результатам ГИА (форма У-33).</w:t>
      </w:r>
    </w:p>
    <w:p w:rsidR="003553AC" w:rsidRPr="003553AC" w:rsidRDefault="00AF6C46" w:rsidP="00616010">
      <w:pPr>
        <w:pStyle w:val="Default"/>
        <w:numPr>
          <w:ilvl w:val="0"/>
          <w:numId w:val="14"/>
        </w:numPr>
        <w:tabs>
          <w:tab w:val="left" w:pos="1134"/>
        </w:tabs>
        <w:ind w:left="0" w:firstLine="567"/>
        <w:jc w:val="both"/>
        <w:rPr>
          <w:sz w:val="28"/>
          <w:szCs w:val="28"/>
        </w:rPr>
      </w:pPr>
      <w:r w:rsidRPr="00AF6C46">
        <w:rPr>
          <w:sz w:val="28"/>
          <w:szCs w:val="28"/>
        </w:rPr>
        <w:t xml:space="preserve">до заседания КК получить от председателя КК </w:t>
      </w:r>
      <w:r w:rsidRPr="00AF6C46">
        <w:rPr>
          <w:sz w:val="28"/>
          <w:szCs w:val="28"/>
          <w:u w:val="single"/>
        </w:rPr>
        <w:t>апелляционный комплект участника Г</w:t>
      </w:r>
      <w:r>
        <w:rPr>
          <w:sz w:val="28"/>
          <w:szCs w:val="28"/>
          <w:u w:val="single"/>
        </w:rPr>
        <w:t>В</w:t>
      </w:r>
      <w:r w:rsidRPr="00AF6C46">
        <w:rPr>
          <w:sz w:val="28"/>
          <w:szCs w:val="28"/>
          <w:u w:val="single"/>
        </w:rPr>
        <w:t>Э</w:t>
      </w:r>
      <w:r w:rsidR="003553AC" w:rsidRPr="003553AC">
        <w:rPr>
          <w:sz w:val="28"/>
          <w:szCs w:val="28"/>
        </w:rPr>
        <w:t xml:space="preserve">: </w:t>
      </w:r>
    </w:p>
    <w:p w:rsidR="003553AC" w:rsidRPr="003553AC" w:rsidRDefault="003553AC" w:rsidP="00F74DD1">
      <w:pPr>
        <w:pStyle w:val="Default"/>
        <w:numPr>
          <w:ilvl w:val="0"/>
          <w:numId w:val="14"/>
        </w:numPr>
        <w:ind w:left="1985" w:hanging="567"/>
        <w:jc w:val="both"/>
        <w:rPr>
          <w:sz w:val="28"/>
          <w:szCs w:val="28"/>
        </w:rPr>
      </w:pPr>
      <w:r w:rsidRPr="003553AC">
        <w:rPr>
          <w:sz w:val="28"/>
          <w:szCs w:val="28"/>
        </w:rPr>
        <w:t xml:space="preserve">изображения экзаменационной работы участника ГВЭ; </w:t>
      </w:r>
    </w:p>
    <w:p w:rsidR="003553AC" w:rsidRPr="003553AC" w:rsidRDefault="003553AC" w:rsidP="00F74DD1">
      <w:pPr>
        <w:pStyle w:val="Default"/>
        <w:numPr>
          <w:ilvl w:val="0"/>
          <w:numId w:val="14"/>
        </w:numPr>
        <w:ind w:left="1985" w:hanging="567"/>
        <w:jc w:val="both"/>
        <w:rPr>
          <w:sz w:val="28"/>
          <w:szCs w:val="28"/>
        </w:rPr>
      </w:pPr>
      <w:r w:rsidRPr="003553AC">
        <w:rPr>
          <w:sz w:val="28"/>
          <w:szCs w:val="28"/>
        </w:rPr>
        <w:t xml:space="preserve"> протоколы устных ответов обучающегося и электронные носители, содержащие файлы с цифровой аудиозаписью устных ответов апеллянта, сдававшего ГВЭ в устной форме; </w:t>
      </w:r>
    </w:p>
    <w:p w:rsidR="003553AC" w:rsidRPr="003553AC" w:rsidRDefault="003553AC" w:rsidP="00F74DD1">
      <w:pPr>
        <w:pStyle w:val="Default"/>
        <w:numPr>
          <w:ilvl w:val="0"/>
          <w:numId w:val="14"/>
        </w:numPr>
        <w:ind w:left="1985" w:hanging="567"/>
        <w:jc w:val="both"/>
        <w:rPr>
          <w:sz w:val="28"/>
          <w:szCs w:val="28"/>
        </w:rPr>
      </w:pPr>
      <w:r w:rsidRPr="003553AC">
        <w:rPr>
          <w:sz w:val="28"/>
          <w:szCs w:val="28"/>
        </w:rPr>
        <w:t xml:space="preserve">копии протоколов проверки экзаменационной работы ПК; </w:t>
      </w:r>
    </w:p>
    <w:p w:rsidR="003553AC" w:rsidRPr="003553AC" w:rsidRDefault="003553AC" w:rsidP="00F74DD1">
      <w:pPr>
        <w:pStyle w:val="Default"/>
        <w:numPr>
          <w:ilvl w:val="0"/>
          <w:numId w:val="14"/>
        </w:numPr>
        <w:ind w:left="1985" w:hanging="567"/>
        <w:jc w:val="both"/>
        <w:rPr>
          <w:sz w:val="28"/>
          <w:szCs w:val="28"/>
        </w:rPr>
      </w:pPr>
      <w:r w:rsidRPr="003553AC">
        <w:rPr>
          <w:sz w:val="28"/>
          <w:szCs w:val="28"/>
        </w:rPr>
        <w:t xml:space="preserve">заявление по форме 1-АП. </w:t>
      </w:r>
    </w:p>
    <w:p w:rsidR="003553AC" w:rsidRPr="003553AC" w:rsidRDefault="003553AC" w:rsidP="00F74DD1">
      <w:pPr>
        <w:pStyle w:val="Default"/>
        <w:numPr>
          <w:ilvl w:val="0"/>
          <w:numId w:val="14"/>
        </w:numPr>
        <w:ind w:left="1985" w:hanging="567"/>
        <w:jc w:val="both"/>
        <w:rPr>
          <w:sz w:val="28"/>
          <w:szCs w:val="28"/>
        </w:rPr>
      </w:pPr>
      <w:r w:rsidRPr="003553AC">
        <w:rPr>
          <w:sz w:val="28"/>
          <w:szCs w:val="28"/>
        </w:rPr>
        <w:t xml:space="preserve">критерии оценивания; </w:t>
      </w:r>
    </w:p>
    <w:p w:rsidR="003553AC" w:rsidRPr="003553AC" w:rsidRDefault="003553AC" w:rsidP="00F74DD1">
      <w:pPr>
        <w:numPr>
          <w:ilvl w:val="0"/>
          <w:numId w:val="14"/>
        </w:numPr>
        <w:tabs>
          <w:tab w:val="left" w:pos="1168"/>
        </w:tabs>
        <w:spacing w:after="0"/>
        <w:ind w:left="1985" w:hanging="567"/>
        <w:jc w:val="both"/>
        <w:rPr>
          <w:rFonts w:ascii="Times New Roman" w:hAnsi="Times New Roman" w:cs="Times New Roman"/>
          <w:sz w:val="28"/>
          <w:szCs w:val="28"/>
        </w:rPr>
      </w:pPr>
      <w:r w:rsidRPr="003553AC">
        <w:rPr>
          <w:rFonts w:ascii="Times New Roman" w:hAnsi="Times New Roman" w:cs="Times New Roman"/>
          <w:sz w:val="28"/>
          <w:szCs w:val="28"/>
        </w:rPr>
        <w:t>тексты, темы, задания, билеты, выполнявшиеся участником ГВЭ, подавшим апелляцию;</w:t>
      </w:r>
    </w:p>
    <w:p w:rsidR="004F5251" w:rsidRPr="00194DEF" w:rsidRDefault="004F5251"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назначить на рассмотрение апелляции экспертов ПК, которым в текущем году присвоен статус «ведущий эксперт» или «старший эксперт», </w:t>
      </w:r>
      <w:r w:rsidRPr="00194DEF">
        <w:rPr>
          <w:rFonts w:ascii="Times New Roman" w:hAnsi="Times New Roman" w:cs="Times New Roman"/>
          <w:sz w:val="28"/>
          <w:szCs w:val="26"/>
        </w:rPr>
        <w:t>имеющих опыт «первой-второй» и «третьей» проверки в текущем году, и передать им вышеуказанные материалы;</w:t>
      </w:r>
      <w:r w:rsidRPr="00194DEF">
        <w:rPr>
          <w:rFonts w:ascii="Times New Roman" w:hAnsi="Times New Roman" w:cs="Times New Roman"/>
          <w:sz w:val="28"/>
          <w:szCs w:val="28"/>
        </w:rPr>
        <w:t xml:space="preserve"> </w:t>
      </w:r>
    </w:p>
    <w:p w:rsidR="004F5251" w:rsidRPr="00194DEF" w:rsidRDefault="004F5251"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до заседания КК организовать работу экспертов ПК по установлению правильности оценивания заданий с развернутым и (или) устным ответом и (или) о необходимости изменения баллов за выполнение задания с развернутым и (или) устным ответом; </w:t>
      </w:r>
    </w:p>
    <w:p w:rsidR="00F3741F" w:rsidRPr="00194DEF" w:rsidRDefault="00F3741F"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lastRenderedPageBreak/>
        <w:t>после проведения экспертами ПК соответствующей работы по установлению правильности оценивания экзаменационной работы в тот же день передать председателю КК апелляционные комплекты документов и заключения экспертов ПК;</w:t>
      </w:r>
    </w:p>
    <w:p w:rsidR="004F5251" w:rsidRPr="00194DEF" w:rsidRDefault="004F5251"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t>узнать у ответственного секретаря КК дату, место и время заседания КК, а также о присутствии на заседании КК по рассмотрению апелляций апеллянтов и (или) их родителей (законных представителей);</w:t>
      </w:r>
    </w:p>
    <w:p w:rsidR="004F5251" w:rsidRPr="00194DEF" w:rsidRDefault="004F5251"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направить экспертов ПК, </w:t>
      </w:r>
      <w:r w:rsidRPr="00194DEF">
        <w:rPr>
          <w:rFonts w:ascii="Times New Roman" w:hAnsi="Times New Roman" w:cs="Times New Roman"/>
          <w:sz w:val="28"/>
          <w:szCs w:val="26"/>
        </w:rPr>
        <w:t>назначенных на рассмотрение апелляции</w:t>
      </w:r>
      <w:r w:rsidRPr="00194DEF">
        <w:rPr>
          <w:rFonts w:ascii="Times New Roman" w:hAnsi="Times New Roman" w:cs="Times New Roman"/>
          <w:sz w:val="28"/>
          <w:szCs w:val="28"/>
        </w:rPr>
        <w:t xml:space="preserve"> и принимавших участие в работе по установлению правильности оценивания заданий с развернутым и (или) устным ответом и (или) о необходимости изменения баллов за выполнение задания с развернутым и (или) устным ответом апеллянтов, в КК на заседание КК в указанное время (в случае присутствия на заседании КК апеллянтов и (или) их родителей (законных представителей);</w:t>
      </w:r>
    </w:p>
    <w:p w:rsidR="004F5251" w:rsidRPr="00194DEF" w:rsidRDefault="004F5251" w:rsidP="00616010">
      <w:pPr>
        <w:numPr>
          <w:ilvl w:val="2"/>
          <w:numId w:val="13"/>
        </w:numPr>
        <w:tabs>
          <w:tab w:val="left" w:pos="1168"/>
        </w:tabs>
        <w:spacing w:after="0"/>
        <w:ind w:left="0"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передать в РЦОИ информацию об обнаруженных некорректных (по мнению председателя ПК) заданиях с обязательным указанием номера варианта КИМ </w:t>
      </w:r>
      <w:r w:rsidRPr="00194DEF">
        <w:rPr>
          <w:rFonts w:ascii="Times New Roman" w:hAnsi="Times New Roman" w:cs="Times New Roman"/>
          <w:sz w:val="28"/>
          <w:szCs w:val="26"/>
        </w:rPr>
        <w:t>(или номера КИМ)</w:t>
      </w:r>
      <w:r w:rsidRPr="00194DEF">
        <w:rPr>
          <w:rFonts w:ascii="Times New Roman" w:hAnsi="Times New Roman" w:cs="Times New Roman"/>
          <w:sz w:val="28"/>
          <w:szCs w:val="28"/>
        </w:rPr>
        <w:t>, номера задания и содержания замечания.</w:t>
      </w:r>
    </w:p>
    <w:p w:rsidR="004F5251" w:rsidRPr="00194DEF" w:rsidRDefault="004F5251" w:rsidP="00616010">
      <w:pPr>
        <w:spacing w:after="0"/>
        <w:ind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Решение о корректности задания и об изменении баллов участникам ГИА, выполнявшим его, в случае признания задания некорректным принимается на федеральном уровне. В случае признания задания некорректным всем участникам ГИА, которые выполняли данное задание, пересчитываются баллы в соответствии с распорядительным актом </w:t>
      </w:r>
      <w:proofErr w:type="spellStart"/>
      <w:r w:rsidRPr="00194DEF">
        <w:rPr>
          <w:rFonts w:ascii="Times New Roman" w:hAnsi="Times New Roman" w:cs="Times New Roman"/>
          <w:sz w:val="28"/>
          <w:szCs w:val="28"/>
        </w:rPr>
        <w:t>Рособрнадзора</w:t>
      </w:r>
      <w:proofErr w:type="spellEnd"/>
      <w:r w:rsidRPr="00194DEF">
        <w:rPr>
          <w:rFonts w:ascii="Times New Roman" w:hAnsi="Times New Roman" w:cs="Times New Roman"/>
          <w:sz w:val="28"/>
          <w:szCs w:val="28"/>
        </w:rPr>
        <w:t>.</w:t>
      </w:r>
    </w:p>
    <w:p w:rsidR="004F5251" w:rsidRPr="00650F01" w:rsidRDefault="00F3741F" w:rsidP="00650F01">
      <w:pPr>
        <w:pStyle w:val="ad"/>
        <w:keepNext/>
        <w:numPr>
          <w:ilvl w:val="0"/>
          <w:numId w:val="26"/>
        </w:numPr>
        <w:spacing w:before="120" w:after="0"/>
        <w:ind w:hanging="720"/>
        <w:rPr>
          <w:rFonts w:ascii="Times New Roman" w:hAnsi="Times New Roman" w:cs="Times New Roman"/>
          <w:sz w:val="28"/>
          <w:szCs w:val="28"/>
        </w:rPr>
      </w:pPr>
      <w:r w:rsidRPr="00650F01">
        <w:rPr>
          <w:rFonts w:ascii="Times New Roman" w:eastAsiaTheme="majorEastAsia" w:hAnsi="Times New Roman" w:cs="Times New Roman"/>
          <w:b/>
          <w:sz w:val="28"/>
          <w:szCs w:val="28"/>
        </w:rPr>
        <w:t>Подготовка содержательного анализа результатов ОГЭ</w:t>
      </w:r>
    </w:p>
    <w:p w:rsidR="00925185" w:rsidRDefault="00843867" w:rsidP="00AE2A98">
      <w:pPr>
        <w:pStyle w:val="ad"/>
        <w:tabs>
          <w:tab w:val="left" w:pos="993"/>
        </w:tabs>
        <w:spacing w:after="0" w:line="240" w:lineRule="auto"/>
        <w:ind w:left="0" w:firstLine="567"/>
        <w:jc w:val="both"/>
        <w:rPr>
          <w:rFonts w:ascii="Times New Roman" w:hAnsi="Times New Roman" w:cs="Times New Roman"/>
          <w:sz w:val="28"/>
          <w:szCs w:val="28"/>
        </w:rPr>
      </w:pPr>
      <w:r w:rsidRPr="00194DEF">
        <w:rPr>
          <w:rFonts w:ascii="Times New Roman" w:hAnsi="Times New Roman" w:cs="Times New Roman"/>
          <w:sz w:val="28"/>
          <w:szCs w:val="28"/>
        </w:rPr>
        <w:t xml:space="preserve">В соответствии с письмом </w:t>
      </w:r>
      <w:r w:rsidRPr="000C02A4">
        <w:rPr>
          <w:rFonts w:ascii="Times New Roman" w:hAnsi="Times New Roman" w:cs="Times New Roman"/>
          <w:sz w:val="28"/>
          <w:szCs w:val="28"/>
        </w:rPr>
        <w:t>Федеральной службы по надзору в сфере образования и науки от 1</w:t>
      </w:r>
      <w:r w:rsidR="00925185" w:rsidRPr="000C02A4">
        <w:rPr>
          <w:rFonts w:ascii="Times New Roman" w:hAnsi="Times New Roman" w:cs="Times New Roman"/>
          <w:sz w:val="28"/>
          <w:szCs w:val="28"/>
        </w:rPr>
        <w:t>3</w:t>
      </w:r>
      <w:r w:rsidRPr="000C02A4">
        <w:rPr>
          <w:rFonts w:ascii="Times New Roman" w:hAnsi="Times New Roman" w:cs="Times New Roman"/>
          <w:sz w:val="28"/>
          <w:szCs w:val="28"/>
        </w:rPr>
        <w:t>.0</w:t>
      </w:r>
      <w:r w:rsidR="00925185" w:rsidRPr="000C02A4">
        <w:rPr>
          <w:rFonts w:ascii="Times New Roman" w:hAnsi="Times New Roman" w:cs="Times New Roman"/>
          <w:sz w:val="28"/>
          <w:szCs w:val="28"/>
        </w:rPr>
        <w:t>5</w:t>
      </w:r>
      <w:r w:rsidRPr="000C02A4">
        <w:rPr>
          <w:rFonts w:ascii="Times New Roman" w:hAnsi="Times New Roman" w:cs="Times New Roman"/>
          <w:sz w:val="28"/>
          <w:szCs w:val="28"/>
        </w:rPr>
        <w:t>.20</w:t>
      </w:r>
      <w:r w:rsidR="00925185" w:rsidRPr="000C02A4">
        <w:rPr>
          <w:rFonts w:ascii="Times New Roman" w:hAnsi="Times New Roman" w:cs="Times New Roman"/>
          <w:sz w:val="28"/>
          <w:szCs w:val="28"/>
        </w:rPr>
        <w:t>2</w:t>
      </w:r>
      <w:r w:rsidRPr="000C02A4">
        <w:rPr>
          <w:rFonts w:ascii="Times New Roman" w:hAnsi="Times New Roman" w:cs="Times New Roman"/>
          <w:sz w:val="28"/>
          <w:szCs w:val="28"/>
        </w:rPr>
        <w:t>1 г. №0</w:t>
      </w:r>
      <w:r w:rsidR="00925185" w:rsidRPr="000C02A4">
        <w:rPr>
          <w:rFonts w:ascii="Times New Roman" w:hAnsi="Times New Roman" w:cs="Times New Roman"/>
          <w:sz w:val="28"/>
          <w:szCs w:val="28"/>
        </w:rPr>
        <w:t>4</w:t>
      </w:r>
      <w:r w:rsidRPr="000C02A4">
        <w:rPr>
          <w:rFonts w:ascii="Times New Roman" w:hAnsi="Times New Roman" w:cs="Times New Roman"/>
          <w:sz w:val="28"/>
          <w:szCs w:val="28"/>
        </w:rPr>
        <w:t>-9</w:t>
      </w:r>
      <w:r w:rsidR="00925185" w:rsidRPr="000C02A4">
        <w:rPr>
          <w:rFonts w:ascii="Times New Roman" w:hAnsi="Times New Roman" w:cs="Times New Roman"/>
          <w:sz w:val="28"/>
          <w:szCs w:val="28"/>
        </w:rPr>
        <w:t>9</w:t>
      </w:r>
      <w:r w:rsidRPr="000C02A4">
        <w:rPr>
          <w:rFonts w:ascii="Times New Roman" w:hAnsi="Times New Roman" w:cs="Times New Roman"/>
          <w:sz w:val="28"/>
          <w:szCs w:val="28"/>
        </w:rPr>
        <w:t xml:space="preserve"> по </w:t>
      </w:r>
      <w:r w:rsidRPr="00194DEF">
        <w:rPr>
          <w:rFonts w:ascii="Times New Roman" w:hAnsi="Times New Roman" w:cs="Times New Roman"/>
          <w:sz w:val="28"/>
          <w:szCs w:val="28"/>
        </w:rPr>
        <w:t>окончанию основного периода ГИА-9 на основании статистических данных, предоставленных РЦОИ, председатель предметной комиссии</w:t>
      </w:r>
      <w:r w:rsidR="00925185">
        <w:rPr>
          <w:rFonts w:ascii="Times New Roman" w:hAnsi="Times New Roman" w:cs="Times New Roman"/>
          <w:sz w:val="28"/>
          <w:szCs w:val="28"/>
        </w:rPr>
        <w:t>:</w:t>
      </w:r>
    </w:p>
    <w:p w:rsidR="00925185" w:rsidRDefault="00843867" w:rsidP="00AE2A98">
      <w:pPr>
        <w:pStyle w:val="ad"/>
        <w:numPr>
          <w:ilvl w:val="0"/>
          <w:numId w:val="24"/>
        </w:numPr>
        <w:tabs>
          <w:tab w:val="left" w:pos="993"/>
          <w:tab w:val="left" w:pos="1276"/>
        </w:tabs>
        <w:spacing w:after="0" w:line="240" w:lineRule="auto"/>
        <w:ind w:left="0" w:firstLine="567"/>
        <w:jc w:val="both"/>
        <w:rPr>
          <w:rFonts w:ascii="Times New Roman" w:hAnsi="Times New Roman" w:cs="Times New Roman"/>
          <w:sz w:val="28"/>
          <w:szCs w:val="28"/>
        </w:rPr>
      </w:pPr>
      <w:r w:rsidRPr="00194DEF">
        <w:rPr>
          <w:rFonts w:ascii="Times New Roman" w:hAnsi="Times New Roman" w:cs="Times New Roman"/>
          <w:sz w:val="28"/>
          <w:szCs w:val="28"/>
        </w:rPr>
        <w:t>проводит содержательный анализ результатов ОГЭ по учебному предмету</w:t>
      </w:r>
      <w:r w:rsidR="00925185">
        <w:rPr>
          <w:rFonts w:ascii="Times New Roman" w:hAnsi="Times New Roman" w:cs="Times New Roman"/>
          <w:sz w:val="28"/>
          <w:szCs w:val="28"/>
        </w:rPr>
        <w:t>;</w:t>
      </w:r>
    </w:p>
    <w:p w:rsidR="00925185" w:rsidRDefault="00843867" w:rsidP="00AE2A98">
      <w:pPr>
        <w:pStyle w:val="ad"/>
        <w:numPr>
          <w:ilvl w:val="0"/>
          <w:numId w:val="24"/>
        </w:numPr>
        <w:tabs>
          <w:tab w:val="left" w:pos="993"/>
          <w:tab w:val="left" w:pos="1276"/>
        </w:tabs>
        <w:spacing w:after="0" w:line="240" w:lineRule="auto"/>
        <w:ind w:left="0" w:firstLine="567"/>
        <w:jc w:val="both"/>
        <w:rPr>
          <w:rFonts w:ascii="Times New Roman" w:hAnsi="Times New Roman" w:cs="Times New Roman"/>
          <w:sz w:val="28"/>
          <w:szCs w:val="28"/>
        </w:rPr>
      </w:pPr>
      <w:r w:rsidRPr="00194DEF">
        <w:rPr>
          <w:rFonts w:ascii="Times New Roman" w:hAnsi="Times New Roman" w:cs="Times New Roman"/>
          <w:sz w:val="28"/>
          <w:szCs w:val="28"/>
        </w:rPr>
        <w:t>осуществляет выявление сложных для участников ОГЭ заданий</w:t>
      </w:r>
      <w:r w:rsidR="00925185">
        <w:rPr>
          <w:rFonts w:ascii="Times New Roman" w:hAnsi="Times New Roman" w:cs="Times New Roman"/>
          <w:sz w:val="28"/>
          <w:szCs w:val="28"/>
        </w:rPr>
        <w:t>,</w:t>
      </w:r>
      <w:r w:rsidRPr="00194DEF">
        <w:rPr>
          <w:rFonts w:ascii="Times New Roman" w:hAnsi="Times New Roman" w:cs="Times New Roman"/>
          <w:sz w:val="28"/>
          <w:szCs w:val="28"/>
        </w:rPr>
        <w:t xml:space="preserve"> разбор типичных ошибок</w:t>
      </w:r>
      <w:r w:rsidR="00925185">
        <w:rPr>
          <w:rFonts w:ascii="Times New Roman" w:hAnsi="Times New Roman" w:cs="Times New Roman"/>
          <w:sz w:val="28"/>
          <w:szCs w:val="28"/>
        </w:rPr>
        <w:t>;</w:t>
      </w:r>
    </w:p>
    <w:p w:rsidR="00925185" w:rsidRDefault="00843867" w:rsidP="00AE2A98">
      <w:pPr>
        <w:pStyle w:val="ad"/>
        <w:numPr>
          <w:ilvl w:val="0"/>
          <w:numId w:val="24"/>
        </w:numPr>
        <w:tabs>
          <w:tab w:val="left" w:pos="993"/>
          <w:tab w:val="left" w:pos="1276"/>
        </w:tabs>
        <w:spacing w:after="0" w:line="240" w:lineRule="auto"/>
        <w:ind w:left="0" w:firstLine="567"/>
        <w:jc w:val="both"/>
        <w:rPr>
          <w:rFonts w:ascii="Times New Roman" w:hAnsi="Times New Roman" w:cs="Times New Roman"/>
          <w:sz w:val="28"/>
          <w:szCs w:val="28"/>
        </w:rPr>
      </w:pPr>
      <w:r w:rsidRPr="00194DEF">
        <w:rPr>
          <w:rFonts w:ascii="Times New Roman" w:hAnsi="Times New Roman" w:cs="Times New Roman"/>
          <w:sz w:val="28"/>
          <w:szCs w:val="28"/>
        </w:rPr>
        <w:t>формирует выводы о вероятных причинах затруднений для выпускников</w:t>
      </w:r>
      <w:r w:rsidR="00925185">
        <w:rPr>
          <w:rFonts w:ascii="Times New Roman" w:hAnsi="Times New Roman" w:cs="Times New Roman"/>
          <w:sz w:val="28"/>
          <w:szCs w:val="28"/>
        </w:rPr>
        <w:t>;</w:t>
      </w:r>
    </w:p>
    <w:p w:rsidR="00843867" w:rsidRPr="00194DEF" w:rsidRDefault="00925185" w:rsidP="00AE2A98">
      <w:pPr>
        <w:pStyle w:val="ad"/>
        <w:numPr>
          <w:ilvl w:val="0"/>
          <w:numId w:val="24"/>
        </w:numPr>
        <w:tabs>
          <w:tab w:val="left" w:pos="993"/>
          <w:tab w:val="left" w:pos="1276"/>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разрабатывает</w:t>
      </w:r>
      <w:r w:rsidR="00843867" w:rsidRPr="00194DEF">
        <w:rPr>
          <w:rFonts w:ascii="Times New Roman" w:hAnsi="Times New Roman" w:cs="Times New Roman"/>
          <w:sz w:val="28"/>
          <w:szCs w:val="28"/>
        </w:rPr>
        <w:t xml:space="preserve"> рекомендации для учителей по совершенствованию организации и методики преподавания учебного предмета.</w:t>
      </w:r>
    </w:p>
    <w:p w:rsidR="004F776F" w:rsidRDefault="000E58A8" w:rsidP="000E58A8">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4F776F" w:rsidRPr="004F776F" w:rsidTr="00C839FB">
        <w:tc>
          <w:tcPr>
            <w:tcW w:w="4643" w:type="dxa"/>
          </w:tcPr>
          <w:p w:rsidR="004F776F" w:rsidRPr="004F776F" w:rsidRDefault="004F776F" w:rsidP="004F776F">
            <w:pPr>
              <w:ind w:firstLine="709"/>
              <w:rPr>
                <w:rFonts w:ascii="Times New Roman" w:hAnsi="Times New Roman" w:cs="Times New Roman"/>
              </w:rPr>
            </w:pPr>
          </w:p>
        </w:tc>
        <w:tc>
          <w:tcPr>
            <w:tcW w:w="4644" w:type="dxa"/>
          </w:tcPr>
          <w:p w:rsidR="004F776F" w:rsidRPr="004F776F" w:rsidRDefault="00F41C4B" w:rsidP="004F776F">
            <w:pPr>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0E1732">
              <w:rPr>
                <w:rFonts w:ascii="Times New Roman" w:hAnsi="Times New Roman" w:cs="Times New Roman"/>
                <w:sz w:val="28"/>
                <w:szCs w:val="28"/>
              </w:rPr>
              <w:t>4</w:t>
            </w:r>
            <w:r w:rsidR="004F776F" w:rsidRPr="004F776F">
              <w:rPr>
                <w:rFonts w:ascii="Times New Roman" w:hAnsi="Times New Roman" w:cs="Times New Roman"/>
                <w:sz w:val="28"/>
                <w:szCs w:val="28"/>
              </w:rPr>
              <w:t xml:space="preserve"> к приказу Департамента образования Ивановской области</w:t>
            </w:r>
          </w:p>
          <w:p w:rsidR="004F776F" w:rsidRPr="004F776F" w:rsidRDefault="004F776F" w:rsidP="00715C5A">
            <w:pPr>
              <w:ind w:firstLine="709"/>
              <w:contextualSpacing/>
              <w:jc w:val="right"/>
              <w:rPr>
                <w:rFonts w:ascii="Times New Roman" w:hAnsi="Times New Roman" w:cs="Times New Roman"/>
                <w:sz w:val="28"/>
                <w:szCs w:val="28"/>
              </w:rPr>
            </w:pPr>
            <w:r w:rsidRPr="004F776F">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sidR="00F41C4B">
              <w:rPr>
                <w:rFonts w:ascii="Times New Roman" w:hAnsi="Times New Roman" w:cs="Times New Roman"/>
                <w:sz w:val="28"/>
                <w:szCs w:val="28"/>
              </w:rPr>
              <w:t xml:space="preserve"> </w:t>
            </w:r>
            <w:r w:rsidRPr="004F776F">
              <w:rPr>
                <w:rFonts w:ascii="Times New Roman" w:hAnsi="Times New Roman" w:cs="Times New Roman"/>
                <w:sz w:val="28"/>
                <w:szCs w:val="28"/>
              </w:rPr>
              <w:t xml:space="preserve">№ </w:t>
            </w:r>
            <w:r w:rsidR="00715C5A">
              <w:rPr>
                <w:rFonts w:ascii="Times New Roman" w:hAnsi="Times New Roman" w:cs="Times New Roman"/>
                <w:sz w:val="28"/>
                <w:szCs w:val="28"/>
              </w:rPr>
              <w:t>619-о</w:t>
            </w:r>
          </w:p>
        </w:tc>
      </w:tr>
    </w:tbl>
    <w:p w:rsidR="004F776F" w:rsidRPr="004F776F" w:rsidRDefault="004F776F" w:rsidP="004F776F"/>
    <w:p w:rsidR="004F776F" w:rsidRPr="004F776F" w:rsidRDefault="004F776F" w:rsidP="004F776F">
      <w:pPr>
        <w:contextualSpacing/>
        <w:jc w:val="center"/>
        <w:rPr>
          <w:rFonts w:ascii="Times New Roman" w:hAnsi="Times New Roman" w:cs="Times New Roman"/>
          <w:b/>
          <w:sz w:val="28"/>
          <w:szCs w:val="28"/>
        </w:rPr>
      </w:pPr>
      <w:r w:rsidRPr="004F776F">
        <w:rPr>
          <w:rFonts w:ascii="Times New Roman" w:hAnsi="Times New Roman" w:cs="Times New Roman"/>
          <w:b/>
          <w:sz w:val="28"/>
          <w:szCs w:val="28"/>
        </w:rPr>
        <w:t xml:space="preserve">И Н С Т Р У К Ц И Я </w:t>
      </w:r>
    </w:p>
    <w:p w:rsidR="004F776F" w:rsidRPr="004F776F" w:rsidRDefault="004F776F" w:rsidP="004F776F">
      <w:pPr>
        <w:jc w:val="center"/>
        <w:rPr>
          <w:rFonts w:ascii="Times New Roman" w:hAnsi="Times New Roman" w:cs="Times New Roman"/>
          <w:b/>
          <w:sz w:val="28"/>
          <w:szCs w:val="28"/>
        </w:rPr>
      </w:pPr>
      <w:r w:rsidRPr="004F776F">
        <w:rPr>
          <w:rFonts w:ascii="Times New Roman" w:hAnsi="Times New Roman" w:cs="Times New Roman"/>
          <w:b/>
          <w:sz w:val="28"/>
          <w:szCs w:val="28"/>
        </w:rPr>
        <w:t xml:space="preserve">для членов предметной комиссии по </w:t>
      </w:r>
      <w:r w:rsidR="005751B2">
        <w:rPr>
          <w:rFonts w:ascii="Times New Roman" w:hAnsi="Times New Roman" w:cs="Times New Roman"/>
          <w:b/>
          <w:sz w:val="28"/>
          <w:szCs w:val="28"/>
        </w:rPr>
        <w:t>организации работы предметной комиссии</w:t>
      </w:r>
    </w:p>
    <w:p w:rsidR="00CB51B9" w:rsidRPr="007560EA" w:rsidRDefault="00CB51B9" w:rsidP="00616010">
      <w:pPr>
        <w:pStyle w:val="Default"/>
        <w:ind w:firstLine="567"/>
        <w:rPr>
          <w:b/>
          <w:sz w:val="28"/>
          <w:szCs w:val="28"/>
        </w:rPr>
      </w:pPr>
      <w:r w:rsidRPr="007560EA">
        <w:rPr>
          <w:b/>
          <w:sz w:val="28"/>
          <w:szCs w:val="28"/>
        </w:rPr>
        <w:t xml:space="preserve">Экспертам ПК запрещается: </w:t>
      </w:r>
    </w:p>
    <w:p w:rsidR="00CB51B9" w:rsidRPr="00CB51B9" w:rsidRDefault="00CB51B9" w:rsidP="00616010">
      <w:pPr>
        <w:pStyle w:val="Default"/>
        <w:numPr>
          <w:ilvl w:val="0"/>
          <w:numId w:val="25"/>
        </w:numPr>
        <w:tabs>
          <w:tab w:val="left" w:pos="993"/>
        </w:tabs>
        <w:ind w:left="0" w:firstLine="567"/>
        <w:jc w:val="both"/>
        <w:rPr>
          <w:sz w:val="28"/>
          <w:szCs w:val="28"/>
        </w:rPr>
      </w:pPr>
      <w:r w:rsidRPr="00CB51B9">
        <w:rPr>
          <w:sz w:val="28"/>
          <w:szCs w:val="28"/>
        </w:rPr>
        <w:t xml:space="preserve">иметь при себе средства связи, фото-, аудио- и видеоаппаратуру; </w:t>
      </w:r>
    </w:p>
    <w:p w:rsidR="00CB51B9" w:rsidRPr="00CB51B9" w:rsidRDefault="00CB51B9" w:rsidP="00616010">
      <w:pPr>
        <w:pStyle w:val="Default"/>
        <w:numPr>
          <w:ilvl w:val="0"/>
          <w:numId w:val="25"/>
        </w:numPr>
        <w:tabs>
          <w:tab w:val="left" w:pos="993"/>
        </w:tabs>
        <w:ind w:left="0" w:firstLine="567"/>
        <w:jc w:val="both"/>
        <w:rPr>
          <w:sz w:val="28"/>
          <w:szCs w:val="28"/>
        </w:rPr>
      </w:pPr>
      <w:r w:rsidRPr="00CB51B9">
        <w:rPr>
          <w:sz w:val="28"/>
          <w:szCs w:val="28"/>
        </w:rPr>
        <w:t xml:space="preserve">копировать и выносить из помещений, в которых работает ПК, экзаменационные работы, критерии оценивания, протоколы проверки экзаменационных работ; </w:t>
      </w:r>
    </w:p>
    <w:p w:rsidR="00CB51B9" w:rsidRDefault="00CB51B9" w:rsidP="00616010">
      <w:pPr>
        <w:pStyle w:val="Default"/>
        <w:numPr>
          <w:ilvl w:val="0"/>
          <w:numId w:val="25"/>
        </w:numPr>
        <w:tabs>
          <w:tab w:val="left" w:pos="993"/>
        </w:tabs>
        <w:ind w:left="0" w:firstLine="567"/>
        <w:rPr>
          <w:sz w:val="28"/>
          <w:szCs w:val="28"/>
        </w:rPr>
      </w:pPr>
      <w:r w:rsidRPr="00CB51B9">
        <w:rPr>
          <w:sz w:val="28"/>
          <w:szCs w:val="28"/>
        </w:rPr>
        <w:t>разглашать информацию, содержащуюся в указанных материалах</w:t>
      </w:r>
      <w:r>
        <w:rPr>
          <w:sz w:val="28"/>
          <w:szCs w:val="28"/>
        </w:rPr>
        <w:t>;</w:t>
      </w:r>
    </w:p>
    <w:p w:rsidR="00CB51B9" w:rsidRDefault="00CB51B9" w:rsidP="00616010">
      <w:pPr>
        <w:pStyle w:val="Default"/>
        <w:numPr>
          <w:ilvl w:val="0"/>
          <w:numId w:val="25"/>
        </w:numPr>
        <w:tabs>
          <w:tab w:val="left" w:pos="993"/>
        </w:tabs>
        <w:ind w:left="0" w:firstLine="567"/>
        <w:rPr>
          <w:sz w:val="28"/>
          <w:szCs w:val="28"/>
        </w:rPr>
      </w:pPr>
      <w:r w:rsidRPr="00CB51B9">
        <w:rPr>
          <w:sz w:val="28"/>
          <w:szCs w:val="28"/>
        </w:rPr>
        <w:t xml:space="preserve">без уважительной причины покидать аудиторию; </w:t>
      </w:r>
    </w:p>
    <w:p w:rsidR="007560EA" w:rsidRPr="00CB51B9" w:rsidRDefault="007560EA" w:rsidP="00616010">
      <w:pPr>
        <w:pStyle w:val="Default"/>
        <w:numPr>
          <w:ilvl w:val="0"/>
          <w:numId w:val="25"/>
        </w:numPr>
        <w:tabs>
          <w:tab w:val="left" w:pos="993"/>
        </w:tabs>
        <w:ind w:left="0" w:firstLine="567"/>
        <w:rPr>
          <w:sz w:val="28"/>
          <w:szCs w:val="28"/>
        </w:rPr>
      </w:pPr>
      <w:r>
        <w:rPr>
          <w:sz w:val="28"/>
          <w:szCs w:val="28"/>
        </w:rPr>
        <w:t>пересаживаться на другое место без согласования с председател</w:t>
      </w:r>
      <w:r w:rsidR="009146DE">
        <w:rPr>
          <w:sz w:val="28"/>
          <w:szCs w:val="28"/>
        </w:rPr>
        <w:t>е</w:t>
      </w:r>
      <w:r>
        <w:rPr>
          <w:sz w:val="28"/>
          <w:szCs w:val="28"/>
        </w:rPr>
        <w:t>м ПК;</w:t>
      </w:r>
    </w:p>
    <w:p w:rsidR="00CB51B9" w:rsidRPr="00CB51B9" w:rsidRDefault="00CB51B9" w:rsidP="00616010">
      <w:pPr>
        <w:pStyle w:val="ad"/>
        <w:numPr>
          <w:ilvl w:val="0"/>
          <w:numId w:val="25"/>
        </w:numPr>
        <w:tabs>
          <w:tab w:val="left" w:pos="993"/>
          <w:tab w:val="num" w:pos="1026"/>
        </w:tabs>
        <w:spacing w:after="0" w:line="240" w:lineRule="auto"/>
        <w:ind w:left="0" w:firstLine="567"/>
        <w:jc w:val="both"/>
        <w:rPr>
          <w:rFonts w:ascii="Times New Roman" w:hAnsi="Times New Roman" w:cs="Times New Roman"/>
          <w:b/>
          <w:sz w:val="28"/>
          <w:szCs w:val="28"/>
        </w:rPr>
      </w:pPr>
      <w:r w:rsidRPr="00CB51B9">
        <w:rPr>
          <w:rFonts w:ascii="Times New Roman" w:hAnsi="Times New Roman" w:cs="Times New Roman"/>
          <w:sz w:val="28"/>
          <w:szCs w:val="28"/>
        </w:rPr>
        <w:t>переговариваться с другими экспертами ПК, если речь не идет о консультировании с председателем</w:t>
      </w:r>
      <w:r w:rsidR="00AE2A98">
        <w:rPr>
          <w:rFonts w:ascii="Times New Roman" w:hAnsi="Times New Roman" w:cs="Times New Roman"/>
          <w:sz w:val="28"/>
          <w:szCs w:val="28"/>
        </w:rPr>
        <w:t>.</w:t>
      </w:r>
    </w:p>
    <w:p w:rsidR="004F776F" w:rsidRPr="004F776F" w:rsidRDefault="00C5368A" w:rsidP="00616010">
      <w:pPr>
        <w:tabs>
          <w:tab w:val="num" w:pos="1026"/>
        </w:tabs>
        <w:spacing w:before="120"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Э</w:t>
      </w:r>
      <w:r w:rsidR="004F776F" w:rsidRPr="004F776F">
        <w:rPr>
          <w:rFonts w:ascii="Times New Roman" w:hAnsi="Times New Roman" w:cs="Times New Roman"/>
          <w:b/>
          <w:sz w:val="28"/>
          <w:szCs w:val="28"/>
        </w:rPr>
        <w:t>ксперты должны:</w:t>
      </w:r>
    </w:p>
    <w:p w:rsidR="004F776F" w:rsidRPr="00FE2BF2" w:rsidRDefault="004F776F" w:rsidP="00616010">
      <w:pPr>
        <w:pStyle w:val="ad"/>
        <w:numPr>
          <w:ilvl w:val="0"/>
          <w:numId w:val="15"/>
        </w:numPr>
        <w:tabs>
          <w:tab w:val="left" w:pos="1134"/>
        </w:tabs>
        <w:spacing w:after="0" w:line="240" w:lineRule="auto"/>
        <w:ind w:left="0" w:firstLine="567"/>
        <w:jc w:val="both"/>
        <w:rPr>
          <w:szCs w:val="28"/>
        </w:rPr>
      </w:pPr>
      <w:r w:rsidRPr="00FE2BF2">
        <w:rPr>
          <w:rFonts w:ascii="Times New Roman" w:hAnsi="Times New Roman" w:cs="Times New Roman"/>
          <w:sz w:val="28"/>
          <w:szCs w:val="28"/>
        </w:rPr>
        <w:t xml:space="preserve">пройти обучение с использованием учебно-методических материалов ФИПИ и подтвердить квалификацию в соответствии с требованиями Порядка, методических материалов </w:t>
      </w:r>
      <w:proofErr w:type="spellStart"/>
      <w:r w:rsidRPr="00FE2BF2">
        <w:rPr>
          <w:rFonts w:ascii="Times New Roman" w:hAnsi="Times New Roman" w:cs="Times New Roman"/>
          <w:sz w:val="28"/>
          <w:szCs w:val="28"/>
        </w:rPr>
        <w:t>Рособрнадзора</w:t>
      </w:r>
      <w:proofErr w:type="spellEnd"/>
      <w:r w:rsidRPr="00FE2BF2">
        <w:rPr>
          <w:rFonts w:ascii="Times New Roman" w:hAnsi="Times New Roman" w:cs="Times New Roman"/>
          <w:sz w:val="28"/>
          <w:szCs w:val="28"/>
        </w:rPr>
        <w:t>, а также настоящих инструктивных документов;</w:t>
      </w:r>
    </w:p>
    <w:p w:rsidR="004F776F" w:rsidRPr="00194DEF" w:rsidRDefault="00050DF7" w:rsidP="00616010">
      <w:pPr>
        <w:pStyle w:val="ad"/>
        <w:numPr>
          <w:ilvl w:val="0"/>
          <w:numId w:val="15"/>
        </w:numPr>
        <w:tabs>
          <w:tab w:val="left" w:pos="1134"/>
        </w:tabs>
        <w:spacing w:after="0" w:line="240" w:lineRule="auto"/>
        <w:ind w:left="0" w:firstLine="567"/>
        <w:jc w:val="both"/>
        <w:rPr>
          <w:szCs w:val="28"/>
        </w:rPr>
      </w:pPr>
      <w:r w:rsidRPr="00194DEF">
        <w:rPr>
          <w:rFonts w:ascii="Times New Roman" w:hAnsi="Times New Roman" w:cs="Times New Roman"/>
          <w:sz w:val="28"/>
          <w:szCs w:val="28"/>
        </w:rPr>
        <w:t xml:space="preserve">до начала оценивания развернутых ответов </w:t>
      </w:r>
      <w:r w:rsidR="004F776F" w:rsidRPr="00194DEF">
        <w:rPr>
          <w:rFonts w:ascii="Times New Roman" w:hAnsi="Times New Roman" w:cs="Times New Roman"/>
          <w:sz w:val="28"/>
          <w:szCs w:val="28"/>
        </w:rPr>
        <w:t>про</w:t>
      </w:r>
      <w:r w:rsidRPr="00194DEF">
        <w:rPr>
          <w:rFonts w:ascii="Times New Roman" w:hAnsi="Times New Roman" w:cs="Times New Roman"/>
          <w:sz w:val="28"/>
          <w:szCs w:val="28"/>
        </w:rPr>
        <w:t>слушать</w:t>
      </w:r>
      <w:r w:rsidR="004F776F" w:rsidRPr="00194DEF">
        <w:rPr>
          <w:rFonts w:ascii="Times New Roman" w:hAnsi="Times New Roman" w:cs="Times New Roman"/>
          <w:sz w:val="28"/>
          <w:szCs w:val="28"/>
        </w:rPr>
        <w:t xml:space="preserve"> инструктаж по содержанию и технологии оценивания развернутых ответов в сроки, определяемые председателем ПК;</w:t>
      </w:r>
    </w:p>
    <w:p w:rsidR="00AE2A98" w:rsidRPr="00AE2A98" w:rsidRDefault="004F776F" w:rsidP="00616010">
      <w:pPr>
        <w:pStyle w:val="ad"/>
        <w:numPr>
          <w:ilvl w:val="0"/>
          <w:numId w:val="15"/>
        </w:numPr>
        <w:tabs>
          <w:tab w:val="left" w:pos="1134"/>
        </w:tabs>
        <w:spacing w:after="0" w:line="240" w:lineRule="auto"/>
        <w:ind w:left="0" w:firstLine="567"/>
        <w:jc w:val="both"/>
        <w:rPr>
          <w:szCs w:val="28"/>
        </w:rPr>
      </w:pPr>
      <w:r w:rsidRPr="00194DEF">
        <w:rPr>
          <w:rFonts w:ascii="Times New Roman" w:hAnsi="Times New Roman" w:cs="Times New Roman"/>
          <w:sz w:val="28"/>
          <w:szCs w:val="28"/>
        </w:rPr>
        <w:t>непосредственно перед проверкой работ участвовать в проводимом председателем ПК оперативном семинаре-согласовании подходов к оцениванию развернутых ответов на каждое из заданий с развернутым ответом</w:t>
      </w:r>
      <w:r w:rsidR="00AE2A98">
        <w:rPr>
          <w:rFonts w:ascii="Times New Roman" w:hAnsi="Times New Roman" w:cs="Times New Roman"/>
          <w:sz w:val="28"/>
          <w:szCs w:val="28"/>
        </w:rPr>
        <w:t>;</w:t>
      </w:r>
    </w:p>
    <w:p w:rsidR="00AE2A98" w:rsidRPr="000C02A4" w:rsidRDefault="00AE2A98" w:rsidP="00616010">
      <w:pPr>
        <w:pStyle w:val="ad"/>
        <w:numPr>
          <w:ilvl w:val="0"/>
          <w:numId w:val="15"/>
        </w:numPr>
        <w:tabs>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при передвижении по пункту проверки заданий соблюдать социальную дистанцию;</w:t>
      </w:r>
    </w:p>
    <w:p w:rsidR="004F776F" w:rsidRPr="000C02A4" w:rsidRDefault="00AE2A98" w:rsidP="00616010">
      <w:pPr>
        <w:pStyle w:val="ad"/>
        <w:numPr>
          <w:ilvl w:val="0"/>
          <w:numId w:val="15"/>
        </w:numPr>
        <w:tabs>
          <w:tab w:val="left" w:pos="1134"/>
        </w:tabs>
        <w:spacing w:after="0" w:line="240" w:lineRule="auto"/>
        <w:ind w:left="0" w:firstLine="567"/>
        <w:jc w:val="both"/>
        <w:rPr>
          <w:szCs w:val="28"/>
        </w:rPr>
      </w:pPr>
      <w:r w:rsidRPr="000C02A4">
        <w:rPr>
          <w:rFonts w:ascii="Times New Roman" w:hAnsi="Times New Roman" w:cs="Times New Roman"/>
          <w:sz w:val="28"/>
          <w:szCs w:val="28"/>
        </w:rPr>
        <w:t>минимизировать контакты с другими членами ПК</w:t>
      </w:r>
      <w:r w:rsidR="004F776F" w:rsidRPr="000C02A4">
        <w:rPr>
          <w:rFonts w:ascii="Times New Roman" w:hAnsi="Times New Roman" w:cs="Times New Roman"/>
          <w:sz w:val="28"/>
          <w:szCs w:val="28"/>
        </w:rPr>
        <w:t>.</w:t>
      </w:r>
    </w:p>
    <w:p w:rsidR="004F776F" w:rsidRPr="000C02A4" w:rsidRDefault="004F776F" w:rsidP="00616010">
      <w:pPr>
        <w:spacing w:after="0" w:line="240" w:lineRule="auto"/>
        <w:ind w:firstLine="567"/>
        <w:jc w:val="both"/>
        <w:rPr>
          <w:szCs w:val="28"/>
        </w:rPr>
      </w:pPr>
      <w:r w:rsidRPr="000C02A4">
        <w:rPr>
          <w:rFonts w:ascii="Times New Roman" w:hAnsi="Times New Roman" w:cs="Times New Roman"/>
          <w:sz w:val="28"/>
          <w:szCs w:val="28"/>
        </w:rPr>
        <w:t xml:space="preserve">Эксперты, не подтвердившие квалификацию и/или не прошедшие инструктаж и/или не участвующие </w:t>
      </w:r>
      <w:r w:rsidR="00050DF7" w:rsidRPr="000C02A4">
        <w:rPr>
          <w:rFonts w:ascii="Times New Roman" w:hAnsi="Times New Roman" w:cs="Times New Roman"/>
          <w:sz w:val="28"/>
          <w:szCs w:val="28"/>
        </w:rPr>
        <w:t>в обсуждении согласования подходов к оцениванию работ</w:t>
      </w:r>
      <w:r w:rsidRPr="000C02A4">
        <w:rPr>
          <w:rFonts w:ascii="Times New Roman" w:hAnsi="Times New Roman" w:cs="Times New Roman"/>
          <w:sz w:val="28"/>
          <w:szCs w:val="28"/>
        </w:rPr>
        <w:t>, к проверке развернутых ответов не допускаются.</w:t>
      </w:r>
    </w:p>
    <w:p w:rsidR="004F776F" w:rsidRPr="000C02A4" w:rsidRDefault="004F776F" w:rsidP="00616010">
      <w:pPr>
        <w:keepNext/>
        <w:keepLines/>
        <w:spacing w:before="40" w:after="0"/>
        <w:ind w:firstLine="567"/>
        <w:outlineLvl w:val="2"/>
        <w:rPr>
          <w:rFonts w:ascii="Times New Roman" w:eastAsiaTheme="majorEastAsia" w:hAnsi="Times New Roman" w:cs="Times New Roman"/>
          <w:b/>
          <w:sz w:val="28"/>
          <w:szCs w:val="28"/>
        </w:rPr>
      </w:pPr>
      <w:r w:rsidRPr="000C02A4">
        <w:rPr>
          <w:rFonts w:ascii="Times New Roman" w:eastAsiaTheme="majorEastAsia" w:hAnsi="Times New Roman" w:cs="Times New Roman"/>
          <w:b/>
          <w:sz w:val="28"/>
          <w:szCs w:val="28"/>
        </w:rPr>
        <w:t>Во время проверки развернутых ответов эксперты должны:</w:t>
      </w:r>
    </w:p>
    <w:p w:rsidR="004F776F" w:rsidRPr="000C02A4" w:rsidRDefault="004F776F" w:rsidP="00616010">
      <w:pPr>
        <w:numPr>
          <w:ilvl w:val="0"/>
          <w:numId w:val="16"/>
        </w:numPr>
        <w:tabs>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по указанию председателя ПК занять рабочие места в предоставленных аудиториях;</w:t>
      </w:r>
    </w:p>
    <w:p w:rsidR="004F776F" w:rsidRPr="000C02A4" w:rsidRDefault="004F776F" w:rsidP="00616010">
      <w:pPr>
        <w:numPr>
          <w:ilvl w:val="0"/>
          <w:numId w:val="16"/>
        </w:numPr>
        <w:tabs>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получить рабочие комплекты для проверки;</w:t>
      </w:r>
    </w:p>
    <w:p w:rsidR="004F776F" w:rsidRPr="000C02A4" w:rsidRDefault="004F776F" w:rsidP="00616010">
      <w:pPr>
        <w:numPr>
          <w:ilvl w:val="0"/>
          <w:numId w:val="16"/>
        </w:numPr>
        <w:tabs>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lastRenderedPageBreak/>
        <w:t>соблю</w:t>
      </w:r>
      <w:r w:rsidR="00EC08E2" w:rsidRPr="000C02A4">
        <w:rPr>
          <w:rFonts w:ascii="Times New Roman" w:hAnsi="Times New Roman" w:cs="Times New Roman"/>
          <w:sz w:val="28"/>
          <w:szCs w:val="28"/>
        </w:rPr>
        <w:t>дать дисциплину во время работы;</w:t>
      </w:r>
    </w:p>
    <w:p w:rsidR="004F776F" w:rsidRPr="000C02A4" w:rsidRDefault="004F776F" w:rsidP="00616010">
      <w:pPr>
        <w:numPr>
          <w:ilvl w:val="0"/>
          <w:numId w:val="16"/>
        </w:numPr>
        <w:tabs>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 xml:space="preserve">в случае возникновения вопросов или проблем при оценивании экзаменационных работ обращаться за консультацией к председателю </w:t>
      </w:r>
      <w:r w:rsidR="009062BE" w:rsidRPr="000C02A4">
        <w:rPr>
          <w:rFonts w:ascii="Times New Roman" w:hAnsi="Times New Roman" w:cs="Times New Roman"/>
          <w:sz w:val="28"/>
          <w:szCs w:val="28"/>
        </w:rPr>
        <w:t xml:space="preserve">ПК </w:t>
      </w:r>
      <w:r w:rsidRPr="000C02A4">
        <w:rPr>
          <w:rFonts w:ascii="Times New Roman" w:hAnsi="Times New Roman" w:cs="Times New Roman"/>
          <w:sz w:val="28"/>
          <w:szCs w:val="28"/>
        </w:rPr>
        <w:t>(заместителю председателя</w:t>
      </w:r>
      <w:r w:rsidR="009062BE" w:rsidRPr="000C02A4">
        <w:rPr>
          <w:rFonts w:ascii="Times New Roman" w:hAnsi="Times New Roman" w:cs="Times New Roman"/>
          <w:sz w:val="28"/>
          <w:szCs w:val="28"/>
        </w:rPr>
        <w:t>, консультанту в аудитории</w:t>
      </w:r>
      <w:r w:rsidRPr="000C02A4">
        <w:rPr>
          <w:rFonts w:ascii="Times New Roman" w:hAnsi="Times New Roman" w:cs="Times New Roman"/>
          <w:sz w:val="28"/>
          <w:szCs w:val="28"/>
        </w:rPr>
        <w:t>);</w:t>
      </w:r>
    </w:p>
    <w:p w:rsidR="004F776F" w:rsidRPr="000C02A4" w:rsidRDefault="004F776F" w:rsidP="00616010">
      <w:pPr>
        <w:numPr>
          <w:ilvl w:val="0"/>
          <w:numId w:val="3"/>
        </w:numPr>
        <w:tabs>
          <w:tab w:val="left" w:pos="142"/>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 xml:space="preserve">заполнять поля бланка-протокола печатными заглавными буквами черной </w:t>
      </w:r>
      <w:proofErr w:type="spellStart"/>
      <w:r w:rsidRPr="000C02A4">
        <w:rPr>
          <w:rFonts w:ascii="Times New Roman" w:hAnsi="Times New Roman" w:cs="Times New Roman"/>
          <w:sz w:val="28"/>
          <w:szCs w:val="28"/>
        </w:rPr>
        <w:t>гелевой</w:t>
      </w:r>
      <w:proofErr w:type="spellEnd"/>
      <w:r w:rsidRPr="000C02A4">
        <w:rPr>
          <w:rFonts w:ascii="Times New Roman" w:hAnsi="Times New Roman" w:cs="Times New Roman"/>
          <w:sz w:val="28"/>
          <w:szCs w:val="28"/>
        </w:rPr>
        <w:t xml:space="preserve"> ручкой строго внутри полей бланка-протокола;</w:t>
      </w:r>
    </w:p>
    <w:p w:rsidR="004F776F" w:rsidRPr="000C02A4" w:rsidRDefault="00F975A9" w:rsidP="00616010">
      <w:pPr>
        <w:numPr>
          <w:ilvl w:val="0"/>
          <w:numId w:val="3"/>
        </w:numPr>
        <w:tabs>
          <w:tab w:val="left" w:pos="142"/>
          <w:tab w:val="left" w:pos="1134"/>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 xml:space="preserve">не использовать карандаш, </w:t>
      </w:r>
      <w:r w:rsidR="004F776F" w:rsidRPr="000C02A4">
        <w:rPr>
          <w:rFonts w:ascii="Times New Roman" w:hAnsi="Times New Roman" w:cs="Times New Roman"/>
          <w:sz w:val="28"/>
          <w:szCs w:val="28"/>
        </w:rPr>
        <w:t>ручк</w:t>
      </w:r>
      <w:r w:rsidRPr="000C02A4">
        <w:rPr>
          <w:rFonts w:ascii="Times New Roman" w:hAnsi="Times New Roman" w:cs="Times New Roman"/>
          <w:sz w:val="28"/>
          <w:szCs w:val="28"/>
        </w:rPr>
        <w:t>и</w:t>
      </w:r>
      <w:r w:rsidR="004F776F" w:rsidRPr="000C02A4">
        <w:rPr>
          <w:rFonts w:ascii="Times New Roman" w:hAnsi="Times New Roman" w:cs="Times New Roman"/>
          <w:sz w:val="28"/>
          <w:szCs w:val="28"/>
        </w:rPr>
        <w:t xml:space="preserve"> со светлыми чернилами и корректирующ</w:t>
      </w:r>
      <w:r w:rsidRPr="000C02A4">
        <w:rPr>
          <w:rFonts w:ascii="Times New Roman" w:hAnsi="Times New Roman" w:cs="Times New Roman"/>
          <w:sz w:val="28"/>
          <w:szCs w:val="28"/>
        </w:rPr>
        <w:t>ую</w:t>
      </w:r>
      <w:r w:rsidR="004F776F" w:rsidRPr="000C02A4">
        <w:rPr>
          <w:rFonts w:ascii="Times New Roman" w:hAnsi="Times New Roman" w:cs="Times New Roman"/>
          <w:sz w:val="28"/>
          <w:szCs w:val="28"/>
        </w:rPr>
        <w:t xml:space="preserve"> жидкост</w:t>
      </w:r>
      <w:r w:rsidRPr="000C02A4">
        <w:rPr>
          <w:rFonts w:ascii="Times New Roman" w:hAnsi="Times New Roman" w:cs="Times New Roman"/>
          <w:sz w:val="28"/>
          <w:szCs w:val="28"/>
        </w:rPr>
        <w:t>ь</w:t>
      </w:r>
      <w:r w:rsidR="004F776F" w:rsidRPr="000C02A4">
        <w:rPr>
          <w:rFonts w:ascii="Times New Roman" w:hAnsi="Times New Roman" w:cs="Times New Roman"/>
          <w:sz w:val="28"/>
          <w:szCs w:val="28"/>
        </w:rPr>
        <w:t xml:space="preserve"> для исправления написанного (наличие грифеля или корректирующей жидкости на сканируемом бланке может привести к поломке сканера);</w:t>
      </w:r>
    </w:p>
    <w:p w:rsidR="004F776F" w:rsidRPr="000C02A4" w:rsidRDefault="00A40FBD" w:rsidP="00616010">
      <w:pPr>
        <w:numPr>
          <w:ilvl w:val="0"/>
          <w:numId w:val="3"/>
        </w:numPr>
        <w:tabs>
          <w:tab w:val="left" w:pos="142"/>
          <w:tab w:val="left" w:pos="1276"/>
        </w:tabs>
        <w:spacing w:after="0" w:line="240" w:lineRule="auto"/>
        <w:ind w:left="0" w:firstLine="567"/>
        <w:jc w:val="both"/>
        <w:rPr>
          <w:rFonts w:ascii="Times New Roman" w:hAnsi="Times New Roman" w:cs="Times New Roman"/>
          <w:sz w:val="28"/>
          <w:szCs w:val="28"/>
        </w:rPr>
      </w:pPr>
      <w:r w:rsidRPr="000C02A4">
        <w:rPr>
          <w:rFonts w:ascii="Times New Roman" w:hAnsi="Times New Roman" w:cs="Times New Roman"/>
          <w:sz w:val="28"/>
          <w:szCs w:val="28"/>
        </w:rPr>
        <w:t xml:space="preserve">о каждом случае внесения исправлений в протокол проверки </w:t>
      </w:r>
      <w:r w:rsidR="008C6D63" w:rsidRPr="000C02A4">
        <w:rPr>
          <w:rFonts w:ascii="Times New Roman" w:hAnsi="Times New Roman" w:cs="Times New Roman"/>
          <w:sz w:val="28"/>
          <w:szCs w:val="28"/>
        </w:rPr>
        <w:t>состав</w:t>
      </w:r>
      <w:r w:rsidRPr="000C02A4">
        <w:rPr>
          <w:rFonts w:ascii="Times New Roman" w:hAnsi="Times New Roman" w:cs="Times New Roman"/>
          <w:sz w:val="28"/>
          <w:szCs w:val="28"/>
        </w:rPr>
        <w:t>ить</w:t>
      </w:r>
      <w:r w:rsidR="008C6D63" w:rsidRPr="000C02A4">
        <w:rPr>
          <w:rFonts w:ascii="Times New Roman" w:hAnsi="Times New Roman" w:cs="Times New Roman"/>
          <w:sz w:val="28"/>
          <w:szCs w:val="28"/>
        </w:rPr>
        <w:t xml:space="preserve"> служебн</w:t>
      </w:r>
      <w:r w:rsidRPr="000C02A4">
        <w:rPr>
          <w:rFonts w:ascii="Times New Roman" w:hAnsi="Times New Roman" w:cs="Times New Roman"/>
          <w:sz w:val="28"/>
          <w:szCs w:val="28"/>
        </w:rPr>
        <w:t>ую</w:t>
      </w:r>
      <w:r w:rsidR="008C6D63" w:rsidRPr="000C02A4">
        <w:rPr>
          <w:rFonts w:ascii="Times New Roman" w:hAnsi="Times New Roman" w:cs="Times New Roman"/>
          <w:sz w:val="28"/>
          <w:szCs w:val="28"/>
        </w:rPr>
        <w:t xml:space="preserve"> записк</w:t>
      </w:r>
      <w:r w:rsidRPr="000C02A4">
        <w:rPr>
          <w:rFonts w:ascii="Times New Roman" w:hAnsi="Times New Roman" w:cs="Times New Roman"/>
          <w:sz w:val="28"/>
          <w:szCs w:val="28"/>
        </w:rPr>
        <w:t>у</w:t>
      </w:r>
      <w:r w:rsidR="008C6D63" w:rsidRPr="000C02A4">
        <w:rPr>
          <w:rFonts w:ascii="Times New Roman" w:hAnsi="Times New Roman" w:cs="Times New Roman"/>
          <w:sz w:val="28"/>
          <w:szCs w:val="28"/>
        </w:rPr>
        <w:t xml:space="preserve"> на имя руководителя РЦОИ</w:t>
      </w:r>
      <w:r w:rsidR="004F776F" w:rsidRPr="000C02A4">
        <w:rPr>
          <w:rFonts w:ascii="Times New Roman" w:hAnsi="Times New Roman" w:cs="Times New Roman"/>
          <w:sz w:val="28"/>
          <w:szCs w:val="28"/>
        </w:rPr>
        <w:t>;</w:t>
      </w:r>
    </w:p>
    <w:p w:rsidR="007F68C4" w:rsidRPr="000C02A4" w:rsidRDefault="007F68C4" w:rsidP="007F68C4">
      <w:pPr>
        <w:pStyle w:val="Default"/>
        <w:numPr>
          <w:ilvl w:val="0"/>
          <w:numId w:val="22"/>
        </w:numPr>
        <w:tabs>
          <w:tab w:val="left" w:pos="1134"/>
        </w:tabs>
        <w:ind w:left="0" w:firstLine="709"/>
        <w:rPr>
          <w:color w:val="auto"/>
          <w:sz w:val="28"/>
          <w:szCs w:val="28"/>
        </w:rPr>
      </w:pPr>
      <w:r w:rsidRPr="000C02A4">
        <w:rPr>
          <w:color w:val="auto"/>
          <w:sz w:val="28"/>
          <w:szCs w:val="28"/>
        </w:rPr>
        <w:t>информировать председателя ПК при выявлении случаев:</w:t>
      </w:r>
    </w:p>
    <w:p w:rsidR="007F68C4" w:rsidRPr="000C02A4" w:rsidRDefault="007F68C4" w:rsidP="007C013F">
      <w:pPr>
        <w:pStyle w:val="Default"/>
        <w:numPr>
          <w:ilvl w:val="0"/>
          <w:numId w:val="35"/>
        </w:numPr>
        <w:ind w:left="1701" w:hanging="567"/>
        <w:jc w:val="both"/>
        <w:rPr>
          <w:color w:val="auto"/>
          <w:sz w:val="28"/>
          <w:szCs w:val="28"/>
        </w:rPr>
      </w:pPr>
      <w:r w:rsidRPr="000C02A4">
        <w:rPr>
          <w:color w:val="auto"/>
          <w:sz w:val="28"/>
          <w:szCs w:val="28"/>
        </w:rPr>
        <w:t>бланк ответов № 2 (лист 1) и бланк ответов № 2 (лист 2) содержат знаки «Z» (текст ответа участника экзамена написан ниже проставленного на бланке знака «</w:t>
      </w:r>
      <w:r w:rsidRPr="000C02A4">
        <w:rPr>
          <w:color w:val="auto"/>
          <w:sz w:val="28"/>
          <w:szCs w:val="28"/>
          <w:lang w:val="en-US"/>
        </w:rPr>
        <w:t>Z</w:t>
      </w:r>
      <w:r w:rsidRPr="000C02A4">
        <w:rPr>
          <w:color w:val="auto"/>
          <w:sz w:val="28"/>
          <w:szCs w:val="28"/>
        </w:rPr>
        <w:t>»);</w:t>
      </w:r>
    </w:p>
    <w:p w:rsidR="007F68C4" w:rsidRPr="000C02A4" w:rsidRDefault="007F68C4" w:rsidP="007C013F">
      <w:pPr>
        <w:pStyle w:val="Default"/>
        <w:numPr>
          <w:ilvl w:val="0"/>
          <w:numId w:val="35"/>
        </w:numPr>
        <w:ind w:left="1701" w:hanging="567"/>
        <w:jc w:val="both"/>
        <w:rPr>
          <w:color w:val="auto"/>
          <w:sz w:val="28"/>
          <w:szCs w:val="28"/>
        </w:rPr>
      </w:pPr>
      <w:r w:rsidRPr="000C02A4">
        <w:rPr>
          <w:color w:val="auto"/>
          <w:sz w:val="28"/>
          <w:szCs w:val="28"/>
        </w:rPr>
        <w:t xml:space="preserve">развернутые ответы, оформленные на бланке ответов № 2 (лист 1 и (или) лист 2) и (или) на дополнительных бланках ответов № 2, расположены на фоне проставленного знака «Z»; </w:t>
      </w:r>
    </w:p>
    <w:p w:rsidR="007F68C4" w:rsidRPr="000C02A4" w:rsidRDefault="007F68C4" w:rsidP="007C013F">
      <w:pPr>
        <w:pStyle w:val="Default"/>
        <w:numPr>
          <w:ilvl w:val="0"/>
          <w:numId w:val="35"/>
        </w:numPr>
        <w:ind w:left="1701" w:hanging="567"/>
        <w:jc w:val="both"/>
        <w:rPr>
          <w:color w:val="auto"/>
          <w:sz w:val="28"/>
          <w:szCs w:val="28"/>
        </w:rPr>
      </w:pPr>
      <w:r w:rsidRPr="000C02A4">
        <w:rPr>
          <w:color w:val="auto"/>
          <w:sz w:val="28"/>
          <w:szCs w:val="28"/>
        </w:rPr>
        <w:t xml:space="preserve">пространство, разделяющее развернутые ответы одной экзаменационной работы, занимает страницу или более (например, развернутые ответы оформлены на бланке ответов № 2 (лист 1) и на дополнительном бланке ответов № 2, при этом бланк ответов № 2 (лист 2) остался незаполненным, </w:t>
      </w:r>
    </w:p>
    <w:p w:rsidR="007F68C4" w:rsidRPr="000C02A4" w:rsidRDefault="007F68C4" w:rsidP="007C013F">
      <w:pPr>
        <w:pStyle w:val="Default"/>
        <w:numPr>
          <w:ilvl w:val="0"/>
          <w:numId w:val="35"/>
        </w:numPr>
        <w:ind w:left="1701" w:hanging="567"/>
        <w:jc w:val="both"/>
        <w:rPr>
          <w:color w:val="auto"/>
          <w:sz w:val="28"/>
          <w:szCs w:val="28"/>
        </w:rPr>
      </w:pPr>
      <w:r w:rsidRPr="000C02A4">
        <w:rPr>
          <w:color w:val="auto"/>
          <w:sz w:val="28"/>
          <w:szCs w:val="28"/>
        </w:rPr>
        <w:t>в бланке ответов №2 содержатся персональные данные участников экзамена;</w:t>
      </w:r>
    </w:p>
    <w:p w:rsidR="007F68C4" w:rsidRPr="000C02A4" w:rsidRDefault="007F68C4" w:rsidP="007C013F">
      <w:pPr>
        <w:pStyle w:val="Default"/>
        <w:numPr>
          <w:ilvl w:val="0"/>
          <w:numId w:val="35"/>
        </w:numPr>
        <w:ind w:left="1701" w:hanging="567"/>
        <w:jc w:val="both"/>
        <w:rPr>
          <w:color w:val="auto"/>
          <w:sz w:val="28"/>
          <w:szCs w:val="28"/>
        </w:rPr>
      </w:pPr>
      <w:r w:rsidRPr="000C02A4">
        <w:rPr>
          <w:color w:val="auto"/>
          <w:sz w:val="28"/>
          <w:szCs w:val="28"/>
        </w:rPr>
        <w:t>ответ участника экзамена слово в слово повторяет текст критериев оценивания,</w:t>
      </w:r>
    </w:p>
    <w:p w:rsidR="007F68C4" w:rsidRPr="000C02A4" w:rsidRDefault="007F68C4" w:rsidP="007F68C4">
      <w:pPr>
        <w:pStyle w:val="Default"/>
        <w:jc w:val="both"/>
        <w:rPr>
          <w:color w:val="auto"/>
          <w:sz w:val="28"/>
          <w:szCs w:val="28"/>
        </w:rPr>
      </w:pPr>
      <w:r w:rsidRPr="000C02A4">
        <w:rPr>
          <w:color w:val="auto"/>
          <w:sz w:val="28"/>
          <w:szCs w:val="28"/>
        </w:rPr>
        <w:t xml:space="preserve">а также других случаев, свидетельствующих о возможном нарушении Порядка; </w:t>
      </w:r>
    </w:p>
    <w:p w:rsidR="004F776F" w:rsidRPr="004F776F" w:rsidRDefault="004F776F" w:rsidP="00616010">
      <w:pPr>
        <w:numPr>
          <w:ilvl w:val="0"/>
          <w:numId w:val="3"/>
        </w:numPr>
        <w:tabs>
          <w:tab w:val="left" w:pos="142"/>
          <w:tab w:val="left" w:pos="1134"/>
        </w:tabs>
        <w:spacing w:after="0" w:line="240" w:lineRule="auto"/>
        <w:ind w:left="0" w:firstLine="567"/>
        <w:jc w:val="both"/>
        <w:rPr>
          <w:rFonts w:ascii="Times New Roman" w:hAnsi="Times New Roman" w:cs="Times New Roman"/>
          <w:sz w:val="36"/>
          <w:szCs w:val="28"/>
        </w:rPr>
      </w:pPr>
      <w:r w:rsidRPr="004F776F">
        <w:rPr>
          <w:rFonts w:ascii="Times New Roman" w:hAnsi="Times New Roman" w:cs="Times New Roman"/>
          <w:sz w:val="28"/>
          <w:szCs w:val="26"/>
        </w:rPr>
        <w:t xml:space="preserve">если участник ГИА </w:t>
      </w:r>
      <w:r w:rsidRPr="004F776F">
        <w:rPr>
          <w:rFonts w:ascii="Times New Roman" w:hAnsi="Times New Roman" w:cs="Times New Roman"/>
          <w:bCs/>
          <w:sz w:val="28"/>
          <w:szCs w:val="26"/>
        </w:rPr>
        <w:t>не</w:t>
      </w:r>
      <w:r w:rsidRPr="004F776F">
        <w:rPr>
          <w:rFonts w:ascii="Times New Roman" w:hAnsi="Times New Roman" w:cs="Times New Roman"/>
          <w:sz w:val="28"/>
          <w:szCs w:val="26"/>
        </w:rPr>
        <w:t xml:space="preserve"> </w:t>
      </w:r>
      <w:r w:rsidRPr="004F776F">
        <w:rPr>
          <w:rFonts w:ascii="Times New Roman" w:hAnsi="Times New Roman" w:cs="Times New Roman"/>
          <w:bCs/>
          <w:sz w:val="28"/>
          <w:szCs w:val="26"/>
        </w:rPr>
        <w:t>приступал</w:t>
      </w:r>
      <w:r w:rsidRPr="004F776F">
        <w:rPr>
          <w:rFonts w:ascii="Times New Roman" w:hAnsi="Times New Roman" w:cs="Times New Roman"/>
          <w:sz w:val="28"/>
          <w:szCs w:val="26"/>
        </w:rPr>
        <w:t xml:space="preserve"> к выполнению задания, то в </w:t>
      </w:r>
      <w:r w:rsidRPr="004F776F">
        <w:rPr>
          <w:rFonts w:ascii="Times New Roman" w:hAnsi="Times New Roman" w:cs="Times New Roman"/>
          <w:bCs/>
          <w:sz w:val="28"/>
          <w:szCs w:val="26"/>
        </w:rPr>
        <w:t>поле</w:t>
      </w:r>
      <w:r w:rsidRPr="004F776F">
        <w:rPr>
          <w:rFonts w:ascii="Times New Roman" w:hAnsi="Times New Roman" w:cs="Times New Roman"/>
          <w:sz w:val="28"/>
          <w:szCs w:val="26"/>
        </w:rPr>
        <w:t xml:space="preserve">, в котором </w:t>
      </w:r>
      <w:r w:rsidR="00DE35F9">
        <w:rPr>
          <w:rFonts w:ascii="Times New Roman" w:hAnsi="Times New Roman" w:cs="Times New Roman"/>
          <w:sz w:val="28"/>
          <w:szCs w:val="26"/>
        </w:rPr>
        <w:t>д</w:t>
      </w:r>
      <w:r w:rsidRPr="004F776F">
        <w:rPr>
          <w:rFonts w:ascii="Times New Roman" w:hAnsi="Times New Roman" w:cs="Times New Roman"/>
          <w:sz w:val="28"/>
          <w:szCs w:val="26"/>
        </w:rPr>
        <w:t>олжен быть внесен балл за выполнение данного задания в бланке-протоколе, поставить знак «Х»;</w:t>
      </w:r>
    </w:p>
    <w:p w:rsidR="004F776F" w:rsidRPr="004F776F" w:rsidRDefault="004F776F" w:rsidP="00616010">
      <w:pPr>
        <w:numPr>
          <w:ilvl w:val="0"/>
          <w:numId w:val="3"/>
        </w:numPr>
        <w:tabs>
          <w:tab w:val="left" w:pos="142"/>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если участник ГИА </w:t>
      </w:r>
      <w:r w:rsidRPr="004F776F">
        <w:rPr>
          <w:rFonts w:ascii="Times New Roman" w:hAnsi="Times New Roman" w:cs="Times New Roman"/>
          <w:bCs/>
          <w:sz w:val="28"/>
          <w:szCs w:val="28"/>
        </w:rPr>
        <w:t>приступал</w:t>
      </w:r>
      <w:r w:rsidRPr="004F776F">
        <w:rPr>
          <w:rFonts w:ascii="Times New Roman" w:hAnsi="Times New Roman" w:cs="Times New Roman"/>
          <w:sz w:val="28"/>
          <w:szCs w:val="28"/>
        </w:rPr>
        <w:t xml:space="preserve"> к выполнению задания, то в соответствующее поле бланка-протокола проставить соответствующий балл от нуля до максимально возможного, указанного в критериях оценивания выполнения заданий с развернутым ответом;</w:t>
      </w:r>
    </w:p>
    <w:p w:rsidR="004F776F" w:rsidRDefault="004F776F" w:rsidP="00616010">
      <w:pPr>
        <w:numPr>
          <w:ilvl w:val="0"/>
          <w:numId w:val="17"/>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после завершения заполнения бланка-протокола поставить дату, подпись в соответствующих полях бланка-протокола и передать рабочий комплект председателю ПК для передачи</w:t>
      </w:r>
      <w:r w:rsidRPr="00EC08E2">
        <w:rPr>
          <w:rFonts w:ascii="Times New Roman" w:hAnsi="Times New Roman" w:cs="Times New Roman"/>
          <w:color w:val="FF0000"/>
          <w:sz w:val="28"/>
          <w:szCs w:val="28"/>
        </w:rPr>
        <w:t xml:space="preserve"> </w:t>
      </w:r>
      <w:r w:rsidR="00EC08E2" w:rsidRPr="00EC08E2">
        <w:rPr>
          <w:rFonts w:ascii="Times New Roman" w:hAnsi="Times New Roman" w:cs="Times New Roman"/>
          <w:color w:val="FF0000"/>
          <w:sz w:val="28"/>
          <w:szCs w:val="28"/>
        </w:rPr>
        <w:t xml:space="preserve">в РЦОИ </w:t>
      </w:r>
      <w:r w:rsidRPr="004F776F">
        <w:rPr>
          <w:rFonts w:ascii="Times New Roman" w:hAnsi="Times New Roman" w:cs="Times New Roman"/>
          <w:sz w:val="28"/>
          <w:szCs w:val="28"/>
        </w:rPr>
        <w:t>на обработку</w:t>
      </w:r>
      <w:r>
        <w:rPr>
          <w:rFonts w:ascii="Times New Roman" w:hAnsi="Times New Roman" w:cs="Times New Roman"/>
          <w:sz w:val="28"/>
          <w:szCs w:val="28"/>
        </w:rPr>
        <w:t>.</w:t>
      </w:r>
    </w:p>
    <w:p w:rsidR="004F776F" w:rsidRPr="004F776F" w:rsidRDefault="004F776F" w:rsidP="005751B2">
      <w:pPr>
        <w:spacing w:after="0" w:line="240" w:lineRule="auto"/>
        <w:ind w:left="709"/>
        <w:jc w:val="both"/>
        <w:rPr>
          <w:rFonts w:ascii="Times New Roman" w:hAnsi="Times New Roman" w:cs="Times New Roman"/>
          <w:sz w:val="28"/>
          <w:szCs w:val="28"/>
        </w:rPr>
      </w:pPr>
    </w:p>
    <w:p w:rsidR="004F776F" w:rsidRPr="004F776F" w:rsidRDefault="004F776F" w:rsidP="00616010">
      <w:pPr>
        <w:keepNext/>
        <w:keepLines/>
        <w:spacing w:after="0" w:line="240" w:lineRule="auto"/>
        <w:ind w:firstLine="567"/>
        <w:outlineLvl w:val="2"/>
        <w:rPr>
          <w:rFonts w:ascii="Times New Roman" w:eastAsiaTheme="majorEastAsia" w:hAnsi="Times New Roman" w:cs="Times New Roman"/>
          <w:b/>
          <w:sz w:val="28"/>
          <w:szCs w:val="28"/>
        </w:rPr>
      </w:pPr>
      <w:r w:rsidRPr="004F776F">
        <w:rPr>
          <w:rFonts w:ascii="Times New Roman" w:eastAsiaTheme="majorEastAsia" w:hAnsi="Times New Roman" w:cs="Times New Roman"/>
          <w:b/>
          <w:sz w:val="28"/>
          <w:szCs w:val="28"/>
        </w:rPr>
        <w:lastRenderedPageBreak/>
        <w:t>При рассмотрении апелляций о несогласии с выставленными баллами по ГИА:</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получить от председателя ПК апелляционный комплект участника ГИА, подавшего апелляцию, а также </w:t>
      </w:r>
      <w:r w:rsidR="00014C18">
        <w:rPr>
          <w:rFonts w:ascii="Times New Roman" w:hAnsi="Times New Roman" w:cs="Times New Roman"/>
          <w:sz w:val="28"/>
          <w:szCs w:val="28"/>
        </w:rPr>
        <w:t xml:space="preserve">распечатанные </w:t>
      </w:r>
      <w:r w:rsidRPr="004F776F">
        <w:rPr>
          <w:rFonts w:ascii="Times New Roman" w:hAnsi="Times New Roman" w:cs="Times New Roman"/>
          <w:sz w:val="28"/>
          <w:szCs w:val="28"/>
        </w:rPr>
        <w:t>изображения экзаменационной работы, бланк - протокол проверки экспертом заданий с устным ответом (форма 3-РЦОИ-У), копии протоколов проверки экзаменационной работы участника ГВЭ и критерии оценивания данной работы;</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до заседания </w:t>
      </w:r>
      <w:r w:rsidR="00BA220A">
        <w:rPr>
          <w:rFonts w:ascii="Times New Roman" w:hAnsi="Times New Roman" w:cs="Times New Roman"/>
          <w:sz w:val="28"/>
          <w:szCs w:val="28"/>
        </w:rPr>
        <w:t xml:space="preserve">конфликтной комиссии (далее – </w:t>
      </w:r>
      <w:r w:rsidRPr="004F776F">
        <w:rPr>
          <w:rFonts w:ascii="Times New Roman" w:hAnsi="Times New Roman" w:cs="Times New Roman"/>
          <w:sz w:val="28"/>
          <w:szCs w:val="28"/>
        </w:rPr>
        <w:t>КК</w:t>
      </w:r>
      <w:r w:rsidR="00BA220A">
        <w:rPr>
          <w:rFonts w:ascii="Times New Roman" w:hAnsi="Times New Roman" w:cs="Times New Roman"/>
          <w:sz w:val="28"/>
          <w:szCs w:val="28"/>
        </w:rPr>
        <w:t>)</w:t>
      </w:r>
      <w:r w:rsidRPr="004F776F">
        <w:rPr>
          <w:rFonts w:ascii="Times New Roman" w:hAnsi="Times New Roman" w:cs="Times New Roman"/>
          <w:sz w:val="28"/>
          <w:szCs w:val="28"/>
        </w:rPr>
        <w:t xml:space="preserve"> рассмотреть работы апеллянта, а также проанализировать предыдущее оценивание работы;</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дать письменное заключение о правильности оценивания экзаменационной работы апеллянта или о необходимости изменения баллов за выполнение задания с развернутым и (или) устным ответом с обязательным указанием на конкретный критерий оценивания, которому соответствует выставляемый ими балл;</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узнать у председателя ПК дату, место и время заседания КК и прибыть в указанное время в КК (в случае присутствия </w:t>
      </w:r>
      <w:r w:rsidR="00BA220A">
        <w:rPr>
          <w:rFonts w:ascii="Times New Roman" w:hAnsi="Times New Roman" w:cs="Times New Roman"/>
          <w:sz w:val="28"/>
          <w:szCs w:val="28"/>
        </w:rPr>
        <w:t xml:space="preserve">эксперта </w:t>
      </w:r>
      <w:r w:rsidRPr="004F776F">
        <w:rPr>
          <w:rFonts w:ascii="Times New Roman" w:hAnsi="Times New Roman" w:cs="Times New Roman"/>
          <w:sz w:val="28"/>
          <w:szCs w:val="28"/>
        </w:rPr>
        <w:t>на заседании КК;</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в случае возникновения у апеллянта или у КК вопросов или претензий к оцениванию развернутых ответов дать соответствующие разъяснения. Время, рекомендуемое на разъяснения по вопросам оценивания развернутых и/или устных ответов одного апеллянта </w:t>
      </w:r>
      <w:r w:rsidR="00050DF7">
        <w:rPr>
          <w:rFonts w:ascii="Times New Roman" w:hAnsi="Times New Roman" w:cs="Times New Roman"/>
          <w:sz w:val="28"/>
          <w:szCs w:val="28"/>
        </w:rPr>
        <w:t>–</w:t>
      </w:r>
      <w:r w:rsidRPr="004F776F">
        <w:rPr>
          <w:rFonts w:ascii="Times New Roman" w:hAnsi="Times New Roman" w:cs="Times New Roman"/>
          <w:sz w:val="28"/>
          <w:szCs w:val="28"/>
        </w:rPr>
        <w:t xml:space="preserve"> не</w:t>
      </w:r>
      <w:r w:rsidR="00050DF7">
        <w:rPr>
          <w:rFonts w:ascii="Times New Roman" w:hAnsi="Times New Roman" w:cs="Times New Roman"/>
          <w:sz w:val="28"/>
          <w:szCs w:val="28"/>
        </w:rPr>
        <w:t xml:space="preserve"> </w:t>
      </w:r>
      <w:r w:rsidRPr="004F776F">
        <w:rPr>
          <w:rFonts w:ascii="Times New Roman" w:hAnsi="Times New Roman" w:cs="Times New Roman"/>
          <w:sz w:val="28"/>
          <w:szCs w:val="28"/>
        </w:rPr>
        <w:t>более 20 минут;</w:t>
      </w:r>
    </w:p>
    <w:p w:rsidR="004F776F" w:rsidRPr="004F776F" w:rsidRDefault="004F776F" w:rsidP="00616010">
      <w:pPr>
        <w:numPr>
          <w:ilvl w:val="0"/>
          <w:numId w:val="18"/>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в случае обнаружения ошибок или некорректных заданий в КИМ необходимо сообщить об этом председателю ПК с обязательным указанием номера варианта КИМ, номера задания и содержания замечания. </w:t>
      </w:r>
    </w:p>
    <w:p w:rsidR="004F776F" w:rsidRPr="00014C18" w:rsidRDefault="004F776F" w:rsidP="00616010">
      <w:pPr>
        <w:pStyle w:val="ad"/>
        <w:tabs>
          <w:tab w:val="left" w:pos="1134"/>
        </w:tabs>
        <w:spacing w:after="0" w:line="240" w:lineRule="auto"/>
        <w:ind w:left="0" w:firstLine="567"/>
        <w:jc w:val="both"/>
        <w:rPr>
          <w:rFonts w:ascii="Times New Roman" w:hAnsi="Times New Roman" w:cs="Times New Roman"/>
          <w:sz w:val="28"/>
          <w:szCs w:val="28"/>
        </w:rPr>
      </w:pPr>
      <w:r w:rsidRPr="00014C18">
        <w:rPr>
          <w:rFonts w:ascii="Times New Roman" w:hAnsi="Times New Roman" w:cs="Times New Roman"/>
          <w:sz w:val="28"/>
          <w:szCs w:val="28"/>
        </w:rPr>
        <w:t xml:space="preserve">Решение о корректности задания и об изменении баллов участникам ГИА в случае признания задания некорректным принимается на федеральном уровне. В случае признания задания некорректным всем участникам ГИА, которые выполняли данное задание, пересчитываются баллы в соответствии с распорядительным актом </w:t>
      </w:r>
      <w:proofErr w:type="spellStart"/>
      <w:r w:rsidRPr="00014C18">
        <w:rPr>
          <w:rFonts w:ascii="Times New Roman" w:hAnsi="Times New Roman" w:cs="Times New Roman"/>
          <w:sz w:val="28"/>
          <w:szCs w:val="28"/>
        </w:rPr>
        <w:t>Рособрнадзора</w:t>
      </w:r>
      <w:proofErr w:type="spellEnd"/>
      <w:r w:rsidRPr="00014C18">
        <w:rPr>
          <w:rFonts w:ascii="Times New Roman" w:hAnsi="Times New Roman" w:cs="Times New Roman"/>
          <w:sz w:val="28"/>
          <w:szCs w:val="28"/>
        </w:rPr>
        <w:t>.</w:t>
      </w:r>
    </w:p>
    <w:p w:rsidR="004F776F" w:rsidRPr="004F776F" w:rsidRDefault="004F776F" w:rsidP="004F776F">
      <w:pPr>
        <w:spacing w:after="0" w:line="240" w:lineRule="auto"/>
        <w:jc w:val="both"/>
      </w:pPr>
    </w:p>
    <w:p w:rsidR="004F776F" w:rsidRPr="004F776F" w:rsidRDefault="004F776F" w:rsidP="00616010">
      <w:pPr>
        <w:keepNext/>
        <w:keepLines/>
        <w:spacing w:before="40" w:after="0"/>
        <w:ind w:firstLine="567"/>
        <w:jc w:val="both"/>
        <w:outlineLvl w:val="2"/>
        <w:rPr>
          <w:rFonts w:ascii="Times New Roman" w:eastAsiaTheme="majorEastAsia" w:hAnsi="Times New Roman" w:cs="Times New Roman"/>
          <w:b/>
          <w:sz w:val="28"/>
          <w:szCs w:val="28"/>
        </w:rPr>
      </w:pPr>
      <w:r w:rsidRPr="004F776F">
        <w:rPr>
          <w:rFonts w:ascii="Times New Roman" w:eastAsiaTheme="majorEastAsia" w:hAnsi="Times New Roman" w:cs="Times New Roman"/>
          <w:b/>
          <w:sz w:val="28"/>
          <w:szCs w:val="28"/>
        </w:rPr>
        <w:t>При проверке предположительно пустых бланков ответов №2 член предметной комиссии:</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получить инструктаж руководителя РЦОИ (назначенного им сотрудника РЦОИ) и председателя ПК о выполнении проверки предположи</w:t>
      </w:r>
      <w:r w:rsidR="004C0ECD">
        <w:rPr>
          <w:rFonts w:ascii="Times New Roman" w:hAnsi="Times New Roman" w:cs="Times New Roman"/>
          <w:sz w:val="28"/>
          <w:szCs w:val="28"/>
        </w:rPr>
        <w:t>тельно пустых б</w:t>
      </w:r>
      <w:r w:rsidRPr="004F776F">
        <w:rPr>
          <w:rFonts w:ascii="Times New Roman" w:hAnsi="Times New Roman" w:cs="Times New Roman"/>
          <w:sz w:val="28"/>
          <w:szCs w:val="28"/>
        </w:rPr>
        <w:t xml:space="preserve">ланков ответов №2; </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просматривать с экрана изображения предположительно пустых </w:t>
      </w:r>
      <w:r w:rsidR="004C0ECD">
        <w:rPr>
          <w:rFonts w:ascii="Times New Roman" w:hAnsi="Times New Roman" w:cs="Times New Roman"/>
          <w:sz w:val="28"/>
          <w:szCs w:val="28"/>
        </w:rPr>
        <w:t>б</w:t>
      </w:r>
      <w:r w:rsidRPr="004F776F">
        <w:rPr>
          <w:rFonts w:ascii="Times New Roman" w:hAnsi="Times New Roman" w:cs="Times New Roman"/>
          <w:sz w:val="28"/>
          <w:szCs w:val="28"/>
        </w:rPr>
        <w:t>ланков ответов № 2;</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при наличии на изображении записей, знаков, рисунков или пометок, которые могут быть расценены как ответ на задание с </w:t>
      </w:r>
      <w:r w:rsidRPr="004F776F">
        <w:rPr>
          <w:rFonts w:ascii="Times New Roman" w:hAnsi="Times New Roman" w:cs="Times New Roman"/>
          <w:sz w:val="28"/>
          <w:szCs w:val="28"/>
        </w:rPr>
        <w:lastRenderedPageBreak/>
        <w:t>развернутым ответом или подтверждение того, что участник приступал к выполнению задания или имел возможность его выполнить, но не выполнил по какой-то причине, удостоверить (отметить в программном обеспечении), что изображение заполнено;</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при отсутствии записей, относящихся к ответу на задания, удостоверить (отметить в программном обеспечении), что изображение не заполнено;</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изображения, определенные хотя бы одним из проверяющих экспертов как заполненные, отправляются на проверку в ПК. </w:t>
      </w:r>
    </w:p>
    <w:p w:rsidR="004F776F" w:rsidRPr="004F776F" w:rsidRDefault="004F776F" w:rsidP="00616010">
      <w:pPr>
        <w:numPr>
          <w:ilvl w:val="0"/>
          <w:numId w:val="19"/>
        </w:numPr>
        <w:tabs>
          <w:tab w:val="left" w:pos="1134"/>
        </w:tabs>
        <w:spacing w:after="0" w:line="240" w:lineRule="auto"/>
        <w:ind w:left="0" w:firstLine="567"/>
        <w:jc w:val="both"/>
        <w:rPr>
          <w:rFonts w:ascii="Times New Roman" w:hAnsi="Times New Roman" w:cs="Times New Roman"/>
          <w:sz w:val="28"/>
          <w:szCs w:val="28"/>
        </w:rPr>
      </w:pPr>
      <w:r w:rsidRPr="004F776F">
        <w:rPr>
          <w:rFonts w:ascii="Times New Roman" w:hAnsi="Times New Roman" w:cs="Times New Roman"/>
          <w:sz w:val="28"/>
          <w:szCs w:val="28"/>
        </w:rPr>
        <w:t xml:space="preserve">изображения, определенные всеми проверяющими экспертами как незаполненные, относятся к ответам на задания, к которым участник </w:t>
      </w:r>
      <w:r w:rsidR="00FA5F01">
        <w:rPr>
          <w:rFonts w:ascii="Times New Roman" w:hAnsi="Times New Roman" w:cs="Times New Roman"/>
          <w:sz w:val="28"/>
          <w:szCs w:val="28"/>
        </w:rPr>
        <w:t>экзамена</w:t>
      </w:r>
      <w:r w:rsidRPr="004F776F">
        <w:rPr>
          <w:rFonts w:ascii="Times New Roman" w:hAnsi="Times New Roman" w:cs="Times New Roman"/>
          <w:sz w:val="28"/>
          <w:szCs w:val="28"/>
        </w:rPr>
        <w:t xml:space="preserve"> не приступал. В этом случае автоматизировано посредством РИС ответы оцениваются в ноль баллов за выполнение каждого задания с развернутым ответом.</w:t>
      </w:r>
    </w:p>
    <w:p w:rsidR="004F776F" w:rsidRDefault="004F776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5751B2" w:rsidTr="00C839FB">
        <w:tc>
          <w:tcPr>
            <w:tcW w:w="4643" w:type="dxa"/>
          </w:tcPr>
          <w:p w:rsidR="005751B2" w:rsidRDefault="005751B2" w:rsidP="00C839FB">
            <w:pPr>
              <w:ind w:firstLine="709"/>
              <w:rPr>
                <w:rFonts w:ascii="Times New Roman" w:hAnsi="Times New Roman" w:cs="Times New Roman"/>
              </w:rPr>
            </w:pPr>
          </w:p>
        </w:tc>
        <w:tc>
          <w:tcPr>
            <w:tcW w:w="4644" w:type="dxa"/>
          </w:tcPr>
          <w:p w:rsidR="005751B2" w:rsidRPr="00E97E5F" w:rsidRDefault="005751B2" w:rsidP="00C839FB">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0E1732">
              <w:rPr>
                <w:rFonts w:ascii="Times New Roman" w:hAnsi="Times New Roman" w:cs="Times New Roman"/>
                <w:sz w:val="28"/>
                <w:szCs w:val="28"/>
              </w:rPr>
              <w:t>5</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5751B2" w:rsidRPr="00C00B27" w:rsidRDefault="005751B2" w:rsidP="00715C5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sidR="00F41C4B">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w:t>
            </w:r>
            <w:r>
              <w:rPr>
                <w:rFonts w:ascii="Times New Roman" w:hAnsi="Times New Roman" w:cs="Times New Roman"/>
                <w:sz w:val="28"/>
                <w:szCs w:val="28"/>
              </w:rPr>
              <w:t>-о</w:t>
            </w:r>
          </w:p>
        </w:tc>
      </w:tr>
    </w:tbl>
    <w:p w:rsidR="005751B2" w:rsidRPr="001D0B4B" w:rsidRDefault="005751B2" w:rsidP="005751B2">
      <w:pPr>
        <w:spacing w:after="0" w:line="240" w:lineRule="auto"/>
        <w:jc w:val="center"/>
        <w:rPr>
          <w:rFonts w:ascii="Times New Roman" w:hAnsi="Times New Roman" w:cs="Times New Roman"/>
          <w:b/>
          <w:sz w:val="28"/>
        </w:rPr>
      </w:pPr>
    </w:p>
    <w:p w:rsidR="004E5B27" w:rsidRDefault="004E5B27" w:rsidP="004E5B27">
      <w:pPr>
        <w:contextualSpacing/>
        <w:jc w:val="center"/>
        <w:rPr>
          <w:rFonts w:ascii="Times New Roman" w:hAnsi="Times New Roman" w:cs="Times New Roman"/>
          <w:b/>
          <w:sz w:val="28"/>
        </w:rPr>
      </w:pPr>
      <w:r>
        <w:rPr>
          <w:rFonts w:ascii="Times New Roman" w:hAnsi="Times New Roman" w:cs="Times New Roman"/>
          <w:b/>
          <w:sz w:val="28"/>
        </w:rPr>
        <w:t xml:space="preserve">И Н С Т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У К Ц И Я </w:t>
      </w:r>
      <w:r>
        <w:rPr>
          <w:rFonts w:ascii="Times New Roman" w:hAnsi="Times New Roman" w:cs="Times New Roman"/>
          <w:b/>
          <w:sz w:val="28"/>
        </w:rPr>
        <w:br/>
        <w:t xml:space="preserve">для члена предметной комиссии по заполнению бланка протокола проверки ответов на задания с развернутым ответом </w:t>
      </w:r>
    </w:p>
    <w:p w:rsidR="000E58A8" w:rsidRDefault="004E5B27" w:rsidP="004E5B27">
      <w:pPr>
        <w:jc w:val="center"/>
      </w:pPr>
      <w:r>
        <w:rPr>
          <w:rFonts w:ascii="Times New Roman" w:hAnsi="Times New Roman" w:cs="Times New Roman"/>
          <w:b/>
          <w:sz w:val="28"/>
        </w:rPr>
        <w:t>основного государственного экзамена</w:t>
      </w:r>
    </w:p>
    <w:p w:rsidR="00522A1F" w:rsidRDefault="00522A1F" w:rsidP="00522A1F">
      <w:pPr>
        <w:pStyle w:val="Default"/>
        <w:jc w:val="both"/>
        <w:rPr>
          <w:b/>
          <w:bCs/>
          <w:sz w:val="28"/>
          <w:szCs w:val="28"/>
        </w:rPr>
      </w:pPr>
      <w:r>
        <w:rPr>
          <w:b/>
          <w:bCs/>
          <w:sz w:val="28"/>
          <w:szCs w:val="28"/>
        </w:rPr>
        <w:t xml:space="preserve">1. </w:t>
      </w:r>
      <w:r w:rsidRPr="00522A1F">
        <w:rPr>
          <w:b/>
          <w:bCs/>
          <w:sz w:val="28"/>
          <w:szCs w:val="28"/>
        </w:rPr>
        <w:t xml:space="preserve">Заполнение протокола проверки ответов на задания с развёрнутым ответом </w:t>
      </w:r>
    </w:p>
    <w:p w:rsidR="00C519DE" w:rsidRDefault="00C519DE" w:rsidP="00616010">
      <w:pPr>
        <w:pStyle w:val="Default"/>
        <w:spacing w:before="120"/>
        <w:ind w:firstLine="567"/>
        <w:jc w:val="both"/>
        <w:rPr>
          <w:sz w:val="28"/>
          <w:szCs w:val="28"/>
        </w:rPr>
      </w:pPr>
      <w:r>
        <w:rPr>
          <w:sz w:val="28"/>
          <w:szCs w:val="28"/>
        </w:rPr>
        <w:t>Результаты проверки заданий с развернутым ответом эксперты предметных комиссий заносят в протокол проверки развернутых ответов (рисунок 1).</w:t>
      </w:r>
    </w:p>
    <w:p w:rsidR="00C519DE" w:rsidRDefault="00C519DE" w:rsidP="00522A1F">
      <w:pPr>
        <w:pStyle w:val="Default"/>
        <w:jc w:val="both"/>
        <w:rPr>
          <w:sz w:val="28"/>
          <w:szCs w:val="28"/>
        </w:rPr>
      </w:pPr>
      <w:r w:rsidRPr="00522A1F">
        <w:rPr>
          <w:noProof/>
          <w:lang w:eastAsia="ru-RU"/>
        </w:rPr>
        <w:drawing>
          <wp:inline distT="0" distB="0" distL="0" distR="0" wp14:anchorId="1360625A" wp14:editId="73A9D5A2">
            <wp:extent cx="5760085" cy="4074795"/>
            <wp:effectExtent l="19050" t="19050" r="12065" b="209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4074795"/>
                    </a:xfrm>
                    <a:prstGeom prst="rect">
                      <a:avLst/>
                    </a:prstGeom>
                    <a:noFill/>
                    <a:ln>
                      <a:solidFill>
                        <a:schemeClr val="tx1"/>
                      </a:solidFill>
                    </a:ln>
                  </pic:spPr>
                </pic:pic>
              </a:graphicData>
            </a:graphic>
          </wp:inline>
        </w:drawing>
      </w:r>
    </w:p>
    <w:p w:rsidR="00C519DE" w:rsidRPr="009E3436" w:rsidRDefault="00C519DE" w:rsidP="00C519DE">
      <w:pPr>
        <w:jc w:val="center"/>
        <w:rPr>
          <w:rFonts w:ascii="Times New Roman" w:hAnsi="Times New Roman" w:cs="Times New Roman"/>
          <w:bCs/>
          <w:i/>
          <w:sz w:val="28"/>
          <w:szCs w:val="28"/>
        </w:rPr>
      </w:pPr>
      <w:r w:rsidRPr="009E3436">
        <w:rPr>
          <w:rFonts w:ascii="Times New Roman" w:hAnsi="Times New Roman" w:cs="Times New Roman"/>
          <w:bCs/>
          <w:i/>
          <w:sz w:val="28"/>
          <w:szCs w:val="28"/>
        </w:rPr>
        <w:t>Рисунок 1. Протокол проверки ответов на задания части с развёрнутым ответом</w:t>
      </w:r>
    </w:p>
    <w:p w:rsidR="00C519DE" w:rsidRDefault="00C519DE" w:rsidP="00616010">
      <w:pPr>
        <w:widowControl w:val="0"/>
        <w:spacing w:after="0" w:line="240" w:lineRule="auto"/>
        <w:ind w:firstLine="567"/>
        <w:jc w:val="both"/>
        <w:rPr>
          <w:rFonts w:ascii="Times New Roman" w:eastAsia="SimSun" w:hAnsi="Times New Roman" w:cs="Times New Roman"/>
          <w:sz w:val="28"/>
          <w:szCs w:val="28"/>
          <w:lang w:eastAsia="ru-RU"/>
        </w:rPr>
      </w:pPr>
      <w:r w:rsidRPr="007F0EC4">
        <w:rPr>
          <w:rFonts w:ascii="Times New Roman" w:eastAsia="SimSun" w:hAnsi="Times New Roman" w:cs="Times New Roman"/>
          <w:sz w:val="28"/>
          <w:szCs w:val="28"/>
          <w:lang w:eastAsia="ru-RU"/>
        </w:rPr>
        <w:t xml:space="preserve">Верхняя часть протокола проверки </w:t>
      </w:r>
      <w:r>
        <w:rPr>
          <w:rFonts w:ascii="Times New Roman" w:eastAsia="SimSun" w:hAnsi="Times New Roman" w:cs="Times New Roman"/>
          <w:sz w:val="28"/>
          <w:szCs w:val="28"/>
          <w:lang w:eastAsia="ru-RU"/>
        </w:rPr>
        <w:t xml:space="preserve">(рисунок 2) содержит регистрационные данные, которые заполняются </w:t>
      </w:r>
      <w:proofErr w:type="spellStart"/>
      <w:r>
        <w:rPr>
          <w:rFonts w:ascii="Times New Roman" w:eastAsia="SimSun" w:hAnsi="Times New Roman" w:cs="Times New Roman"/>
          <w:sz w:val="28"/>
          <w:szCs w:val="28"/>
          <w:lang w:eastAsia="ru-RU"/>
        </w:rPr>
        <w:t>автоматизированно</w:t>
      </w:r>
      <w:proofErr w:type="spellEnd"/>
      <w:r>
        <w:rPr>
          <w:rFonts w:ascii="Times New Roman" w:eastAsia="SimSun" w:hAnsi="Times New Roman" w:cs="Times New Roman"/>
          <w:sz w:val="28"/>
          <w:szCs w:val="28"/>
          <w:lang w:eastAsia="ru-RU"/>
        </w:rPr>
        <w:t>:</w:t>
      </w:r>
    </w:p>
    <w:p w:rsidR="00C519DE" w:rsidRPr="00522A1F" w:rsidRDefault="00C519DE" w:rsidP="00616010">
      <w:pPr>
        <w:pStyle w:val="Default"/>
        <w:numPr>
          <w:ilvl w:val="0"/>
          <w:numId w:val="4"/>
        </w:numPr>
        <w:ind w:left="1134" w:hanging="567"/>
        <w:rPr>
          <w:sz w:val="28"/>
          <w:szCs w:val="28"/>
        </w:rPr>
      </w:pPr>
      <w:r w:rsidRPr="00522A1F">
        <w:rPr>
          <w:sz w:val="28"/>
          <w:szCs w:val="28"/>
        </w:rPr>
        <w:t xml:space="preserve">Регион; </w:t>
      </w:r>
    </w:p>
    <w:p w:rsidR="00C519DE" w:rsidRPr="00522A1F" w:rsidRDefault="00C519DE" w:rsidP="00616010">
      <w:pPr>
        <w:pStyle w:val="Default"/>
        <w:numPr>
          <w:ilvl w:val="0"/>
          <w:numId w:val="4"/>
        </w:numPr>
        <w:ind w:left="1134" w:hanging="567"/>
        <w:rPr>
          <w:sz w:val="28"/>
          <w:szCs w:val="28"/>
        </w:rPr>
      </w:pPr>
      <w:r w:rsidRPr="00522A1F">
        <w:rPr>
          <w:sz w:val="28"/>
          <w:szCs w:val="28"/>
        </w:rPr>
        <w:t xml:space="preserve">ФИО Эксперта; </w:t>
      </w:r>
    </w:p>
    <w:p w:rsidR="00C519DE" w:rsidRPr="00522A1F" w:rsidRDefault="00C519DE" w:rsidP="00616010">
      <w:pPr>
        <w:pStyle w:val="Default"/>
        <w:numPr>
          <w:ilvl w:val="0"/>
          <w:numId w:val="4"/>
        </w:numPr>
        <w:ind w:left="1134" w:hanging="567"/>
        <w:rPr>
          <w:sz w:val="28"/>
          <w:szCs w:val="28"/>
        </w:rPr>
      </w:pPr>
      <w:r w:rsidRPr="00522A1F">
        <w:rPr>
          <w:sz w:val="28"/>
          <w:szCs w:val="28"/>
        </w:rPr>
        <w:t xml:space="preserve">Код предмета; </w:t>
      </w:r>
    </w:p>
    <w:p w:rsidR="00C519DE" w:rsidRPr="00522A1F" w:rsidRDefault="00C519DE" w:rsidP="00616010">
      <w:pPr>
        <w:pStyle w:val="Default"/>
        <w:numPr>
          <w:ilvl w:val="0"/>
          <w:numId w:val="4"/>
        </w:numPr>
        <w:ind w:left="1134" w:hanging="567"/>
        <w:rPr>
          <w:sz w:val="28"/>
          <w:szCs w:val="28"/>
        </w:rPr>
      </w:pPr>
      <w:r w:rsidRPr="00522A1F">
        <w:rPr>
          <w:sz w:val="28"/>
          <w:szCs w:val="28"/>
        </w:rPr>
        <w:t xml:space="preserve">Название предмета; </w:t>
      </w:r>
    </w:p>
    <w:p w:rsidR="00C519DE" w:rsidRPr="00522A1F" w:rsidRDefault="00C519DE" w:rsidP="00616010">
      <w:pPr>
        <w:pStyle w:val="Default"/>
        <w:numPr>
          <w:ilvl w:val="0"/>
          <w:numId w:val="4"/>
        </w:numPr>
        <w:ind w:left="1134" w:hanging="567"/>
        <w:rPr>
          <w:sz w:val="28"/>
          <w:szCs w:val="28"/>
        </w:rPr>
      </w:pPr>
      <w:r w:rsidRPr="00522A1F">
        <w:rPr>
          <w:sz w:val="28"/>
          <w:szCs w:val="28"/>
        </w:rPr>
        <w:lastRenderedPageBreak/>
        <w:t xml:space="preserve">Номер протокола; </w:t>
      </w:r>
    </w:p>
    <w:p w:rsidR="00C519DE" w:rsidRPr="00522A1F" w:rsidRDefault="00C519DE" w:rsidP="00616010">
      <w:pPr>
        <w:pStyle w:val="Default"/>
        <w:numPr>
          <w:ilvl w:val="0"/>
          <w:numId w:val="4"/>
        </w:numPr>
        <w:ind w:left="1134" w:hanging="567"/>
        <w:rPr>
          <w:sz w:val="28"/>
          <w:szCs w:val="28"/>
        </w:rPr>
      </w:pPr>
      <w:r w:rsidRPr="00522A1F">
        <w:rPr>
          <w:sz w:val="28"/>
          <w:szCs w:val="28"/>
        </w:rPr>
        <w:t>Код эксперта</w:t>
      </w:r>
      <w:r>
        <w:rPr>
          <w:sz w:val="28"/>
          <w:szCs w:val="28"/>
        </w:rPr>
        <w:t>.</w:t>
      </w:r>
      <w:r w:rsidRPr="00522A1F">
        <w:rPr>
          <w:sz w:val="28"/>
          <w:szCs w:val="28"/>
        </w:rPr>
        <w:t xml:space="preserve"> </w:t>
      </w:r>
    </w:p>
    <w:p w:rsidR="00C519DE" w:rsidRPr="007F0EC4" w:rsidRDefault="00C519DE" w:rsidP="00C608B5">
      <w:pPr>
        <w:widowControl w:val="0"/>
        <w:ind w:hanging="284"/>
        <w:jc w:val="both"/>
        <w:rPr>
          <w:rFonts w:ascii="Calibri" w:eastAsia="SimSun" w:hAnsi="Calibri" w:cs="Times New Roman"/>
          <w:noProof/>
          <w:color w:val="000000"/>
          <w:sz w:val="28"/>
          <w:szCs w:val="28"/>
          <w:lang w:eastAsia="ru-RU"/>
        </w:rPr>
      </w:pPr>
      <w:r w:rsidRPr="007F0EC4">
        <w:rPr>
          <w:rFonts w:ascii="Calibri" w:eastAsia="SimSun" w:hAnsi="Calibri" w:cs="Times New Roman"/>
          <w:noProof/>
          <w:color w:val="000000"/>
          <w:sz w:val="28"/>
          <w:szCs w:val="28"/>
          <w:lang w:eastAsia="ru-RU"/>
        </w:rPr>
        <w:drawing>
          <wp:inline distT="0" distB="0" distL="0" distR="0" wp14:anchorId="557597DE" wp14:editId="1B500EC5">
            <wp:extent cx="5944152" cy="1636796"/>
            <wp:effectExtent l="19050" t="19050" r="19050" b="209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627" cy="1644637"/>
                    </a:xfrm>
                    <a:prstGeom prst="rect">
                      <a:avLst/>
                    </a:prstGeom>
                    <a:noFill/>
                    <a:ln>
                      <a:solidFill>
                        <a:schemeClr val="tx1"/>
                      </a:solidFill>
                    </a:ln>
                  </pic:spPr>
                </pic:pic>
              </a:graphicData>
            </a:graphic>
          </wp:inline>
        </w:drawing>
      </w:r>
    </w:p>
    <w:p w:rsidR="00C519DE" w:rsidRPr="007F0EC4" w:rsidRDefault="00C519DE" w:rsidP="00C519DE">
      <w:pPr>
        <w:widowControl w:val="0"/>
        <w:jc w:val="center"/>
        <w:rPr>
          <w:rFonts w:ascii="Times New Roman" w:eastAsia="SimSun" w:hAnsi="Times New Roman" w:cs="Times New Roman"/>
          <w:i/>
          <w:iCs/>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унок</w:t>
      </w:r>
      <w:r w:rsidRPr="007F0EC4">
        <w:rPr>
          <w:rFonts w:ascii="Times New Roman" w:eastAsia="SimSun" w:hAnsi="Times New Roman" w:cs="Times New Roman"/>
          <w:i/>
          <w:iCs/>
          <w:color w:val="000000"/>
          <w:sz w:val="28"/>
          <w:szCs w:val="28"/>
          <w:lang w:eastAsia="ru-RU"/>
        </w:rPr>
        <w:t xml:space="preserve"> 2. </w:t>
      </w:r>
      <w:r w:rsidR="004C0ECD">
        <w:rPr>
          <w:rFonts w:ascii="Times New Roman" w:eastAsia="SimSun" w:hAnsi="Times New Roman" w:cs="Times New Roman"/>
          <w:i/>
          <w:iCs/>
          <w:color w:val="000000"/>
          <w:sz w:val="28"/>
          <w:szCs w:val="28"/>
          <w:lang w:eastAsia="ru-RU"/>
        </w:rPr>
        <w:t>Пример автоматизированного заполнения в</w:t>
      </w:r>
      <w:r w:rsidRPr="007F0EC4">
        <w:rPr>
          <w:rFonts w:ascii="Times New Roman" w:eastAsia="SimSun" w:hAnsi="Times New Roman" w:cs="Times New Roman"/>
          <w:i/>
          <w:iCs/>
          <w:color w:val="000000"/>
          <w:sz w:val="28"/>
          <w:szCs w:val="28"/>
          <w:lang w:eastAsia="ru-RU"/>
        </w:rPr>
        <w:t>ерхн</w:t>
      </w:r>
      <w:r w:rsidR="004C0ECD">
        <w:rPr>
          <w:rFonts w:ascii="Times New Roman" w:eastAsia="SimSun" w:hAnsi="Times New Roman" w:cs="Times New Roman"/>
          <w:i/>
          <w:iCs/>
          <w:color w:val="000000"/>
          <w:sz w:val="28"/>
          <w:szCs w:val="28"/>
          <w:lang w:eastAsia="ru-RU"/>
        </w:rPr>
        <w:t>ей</w:t>
      </w:r>
      <w:r w:rsidRPr="007F0EC4">
        <w:rPr>
          <w:rFonts w:ascii="Times New Roman" w:eastAsia="SimSun" w:hAnsi="Times New Roman" w:cs="Times New Roman"/>
          <w:i/>
          <w:iCs/>
          <w:color w:val="000000"/>
          <w:sz w:val="28"/>
          <w:szCs w:val="28"/>
          <w:lang w:eastAsia="ru-RU"/>
        </w:rPr>
        <w:t xml:space="preserve"> част</w:t>
      </w:r>
      <w:r w:rsidR="004C0ECD">
        <w:rPr>
          <w:rFonts w:ascii="Times New Roman" w:eastAsia="SimSun" w:hAnsi="Times New Roman" w:cs="Times New Roman"/>
          <w:i/>
          <w:iCs/>
          <w:color w:val="000000"/>
          <w:sz w:val="28"/>
          <w:szCs w:val="28"/>
          <w:lang w:eastAsia="ru-RU"/>
        </w:rPr>
        <w:t>и</w:t>
      </w:r>
      <w:r w:rsidRPr="007F0EC4">
        <w:rPr>
          <w:rFonts w:ascii="Times New Roman" w:eastAsia="SimSun" w:hAnsi="Times New Roman" w:cs="Times New Roman"/>
          <w:i/>
          <w:iCs/>
          <w:color w:val="000000"/>
          <w:sz w:val="28"/>
          <w:szCs w:val="28"/>
          <w:lang w:eastAsia="ru-RU"/>
        </w:rPr>
        <w:t xml:space="preserve"> протокола проверки</w:t>
      </w:r>
    </w:p>
    <w:p w:rsidR="00522A1F" w:rsidRPr="00522A1F" w:rsidRDefault="00522A1F" w:rsidP="003322C6">
      <w:pPr>
        <w:pStyle w:val="Default"/>
        <w:ind w:firstLine="567"/>
        <w:jc w:val="both"/>
        <w:rPr>
          <w:sz w:val="28"/>
          <w:szCs w:val="28"/>
        </w:rPr>
      </w:pPr>
      <w:r w:rsidRPr="00522A1F">
        <w:rPr>
          <w:sz w:val="28"/>
          <w:szCs w:val="28"/>
        </w:rPr>
        <w:t xml:space="preserve">В средней части бланка протокола проверки ответов на задания с развёрнутым ответом имеются следующие поля: </w:t>
      </w:r>
    </w:p>
    <w:p w:rsidR="00522A1F" w:rsidRPr="00522A1F" w:rsidRDefault="00522A1F" w:rsidP="003322C6">
      <w:pPr>
        <w:pStyle w:val="Default"/>
        <w:numPr>
          <w:ilvl w:val="0"/>
          <w:numId w:val="5"/>
        </w:numPr>
        <w:ind w:left="0" w:firstLine="567"/>
        <w:rPr>
          <w:sz w:val="28"/>
          <w:szCs w:val="28"/>
        </w:rPr>
      </w:pPr>
      <w:r w:rsidRPr="00522A1F">
        <w:rPr>
          <w:sz w:val="28"/>
          <w:szCs w:val="28"/>
        </w:rPr>
        <w:t>№</w:t>
      </w:r>
      <w:r w:rsidR="008F3977">
        <w:rPr>
          <w:sz w:val="28"/>
          <w:szCs w:val="28"/>
        </w:rPr>
        <w:t xml:space="preserve"> (заполняется </w:t>
      </w:r>
      <w:proofErr w:type="spellStart"/>
      <w:r w:rsidR="008F3977">
        <w:rPr>
          <w:sz w:val="28"/>
          <w:szCs w:val="28"/>
        </w:rPr>
        <w:t>автоматизированно</w:t>
      </w:r>
      <w:proofErr w:type="spellEnd"/>
      <w:r w:rsidR="008F3977">
        <w:rPr>
          <w:sz w:val="28"/>
          <w:szCs w:val="28"/>
        </w:rPr>
        <w:t>)</w:t>
      </w:r>
      <w:r w:rsidRPr="00522A1F">
        <w:rPr>
          <w:sz w:val="28"/>
          <w:szCs w:val="28"/>
        </w:rPr>
        <w:t xml:space="preserve">; </w:t>
      </w:r>
    </w:p>
    <w:p w:rsidR="00522A1F" w:rsidRPr="00522A1F" w:rsidRDefault="00522A1F" w:rsidP="003322C6">
      <w:pPr>
        <w:pStyle w:val="Default"/>
        <w:numPr>
          <w:ilvl w:val="0"/>
          <w:numId w:val="5"/>
        </w:numPr>
        <w:ind w:left="0" w:firstLine="567"/>
        <w:rPr>
          <w:sz w:val="28"/>
          <w:szCs w:val="28"/>
        </w:rPr>
      </w:pPr>
      <w:r w:rsidRPr="00522A1F">
        <w:rPr>
          <w:sz w:val="28"/>
          <w:szCs w:val="28"/>
        </w:rPr>
        <w:t>Код бланка</w:t>
      </w:r>
      <w:r w:rsidR="008F3977">
        <w:rPr>
          <w:sz w:val="28"/>
          <w:szCs w:val="28"/>
        </w:rPr>
        <w:t xml:space="preserve"> (заполняется </w:t>
      </w:r>
      <w:proofErr w:type="spellStart"/>
      <w:r w:rsidR="008F3977">
        <w:rPr>
          <w:sz w:val="28"/>
          <w:szCs w:val="28"/>
        </w:rPr>
        <w:t>автоматизированно</w:t>
      </w:r>
      <w:proofErr w:type="spellEnd"/>
      <w:r w:rsidR="008F3977">
        <w:rPr>
          <w:sz w:val="28"/>
          <w:szCs w:val="28"/>
        </w:rPr>
        <w:t>)</w:t>
      </w:r>
      <w:r w:rsidRPr="00522A1F">
        <w:rPr>
          <w:sz w:val="28"/>
          <w:szCs w:val="28"/>
        </w:rPr>
        <w:t xml:space="preserve">; </w:t>
      </w:r>
    </w:p>
    <w:p w:rsidR="00522A1F" w:rsidRPr="00522A1F" w:rsidRDefault="00522A1F" w:rsidP="003322C6">
      <w:pPr>
        <w:pStyle w:val="Default"/>
        <w:numPr>
          <w:ilvl w:val="0"/>
          <w:numId w:val="5"/>
        </w:numPr>
        <w:ind w:left="0" w:firstLine="567"/>
        <w:jc w:val="both"/>
        <w:rPr>
          <w:sz w:val="28"/>
          <w:szCs w:val="28"/>
        </w:rPr>
      </w:pPr>
      <w:r w:rsidRPr="00522A1F">
        <w:rPr>
          <w:sz w:val="28"/>
          <w:szCs w:val="28"/>
        </w:rPr>
        <w:t xml:space="preserve">20 пустых полей для внесения баллов экспертами на ответы участников на задания с развёрнутым ответом. </w:t>
      </w:r>
    </w:p>
    <w:p w:rsidR="00522A1F" w:rsidRPr="00522A1F" w:rsidRDefault="00522A1F" w:rsidP="00522A1F">
      <w:pPr>
        <w:pStyle w:val="Default"/>
        <w:rPr>
          <w:sz w:val="28"/>
          <w:szCs w:val="28"/>
        </w:rPr>
      </w:pPr>
    </w:p>
    <w:p w:rsidR="00522A1F" w:rsidRPr="00DD16FA" w:rsidRDefault="00522A1F" w:rsidP="003322C6">
      <w:pPr>
        <w:pStyle w:val="Default"/>
        <w:ind w:firstLine="567"/>
        <w:jc w:val="both"/>
        <w:rPr>
          <w:sz w:val="28"/>
          <w:szCs w:val="28"/>
        </w:rPr>
      </w:pPr>
      <w:r w:rsidRPr="00522A1F">
        <w:rPr>
          <w:sz w:val="28"/>
          <w:szCs w:val="28"/>
        </w:rPr>
        <w:t xml:space="preserve">В каждом протоколе имеется 10 строк для заполнения, то есть </w:t>
      </w:r>
      <w:r w:rsidRPr="00DD16FA">
        <w:rPr>
          <w:sz w:val="28"/>
          <w:szCs w:val="28"/>
        </w:rPr>
        <w:t xml:space="preserve">максимальное количество проверенных работ в протоколе не может превышать 10-ти. </w:t>
      </w:r>
    </w:p>
    <w:p w:rsidR="00DD16FA" w:rsidRDefault="00522A1F" w:rsidP="003322C6">
      <w:pPr>
        <w:widowControl w:val="0"/>
        <w:spacing w:after="0" w:line="240" w:lineRule="auto"/>
        <w:ind w:firstLine="567"/>
        <w:jc w:val="both"/>
        <w:rPr>
          <w:rFonts w:ascii="Times New Roman" w:hAnsi="Times New Roman" w:cs="Times New Roman"/>
          <w:sz w:val="28"/>
          <w:szCs w:val="28"/>
        </w:rPr>
      </w:pPr>
      <w:r w:rsidRPr="00DD16FA">
        <w:rPr>
          <w:rFonts w:ascii="Times New Roman" w:hAnsi="Times New Roman" w:cs="Times New Roman"/>
          <w:sz w:val="28"/>
          <w:szCs w:val="28"/>
        </w:rPr>
        <w:t xml:space="preserve">В зависимости от предмета эксперт ставит баллы в пустые поля для каждой работы </w:t>
      </w:r>
      <w:r w:rsidR="004C0ECD">
        <w:rPr>
          <w:rFonts w:ascii="Times New Roman" w:hAnsi="Times New Roman" w:cs="Times New Roman"/>
          <w:sz w:val="28"/>
          <w:szCs w:val="28"/>
        </w:rPr>
        <w:t xml:space="preserve">в соответствии с </w:t>
      </w:r>
      <w:r w:rsidRPr="00DD16FA">
        <w:rPr>
          <w:rFonts w:ascii="Times New Roman" w:hAnsi="Times New Roman" w:cs="Times New Roman"/>
          <w:sz w:val="28"/>
          <w:szCs w:val="28"/>
        </w:rPr>
        <w:t>критериям</w:t>
      </w:r>
      <w:r w:rsidR="004C0ECD">
        <w:rPr>
          <w:rFonts w:ascii="Times New Roman" w:hAnsi="Times New Roman" w:cs="Times New Roman"/>
          <w:sz w:val="28"/>
          <w:szCs w:val="28"/>
        </w:rPr>
        <w:t>и оценивания</w:t>
      </w:r>
      <w:r w:rsidRPr="00DD16FA">
        <w:rPr>
          <w:rFonts w:ascii="Times New Roman" w:hAnsi="Times New Roman" w:cs="Times New Roman"/>
          <w:sz w:val="28"/>
          <w:szCs w:val="28"/>
        </w:rPr>
        <w:t xml:space="preserve">, описание которых приведено в пункте 2 настоящего документа. </w:t>
      </w:r>
    </w:p>
    <w:p w:rsidR="00DD16FA" w:rsidRPr="00DD16FA" w:rsidRDefault="00522A1F" w:rsidP="003322C6">
      <w:pPr>
        <w:widowControl w:val="0"/>
        <w:spacing w:after="0" w:line="240" w:lineRule="auto"/>
        <w:ind w:firstLine="567"/>
        <w:jc w:val="both"/>
        <w:rPr>
          <w:rFonts w:ascii="Times New Roman" w:hAnsi="Times New Roman" w:cs="Times New Roman"/>
          <w:sz w:val="28"/>
          <w:szCs w:val="28"/>
        </w:rPr>
      </w:pPr>
      <w:r w:rsidRPr="00DD16FA">
        <w:rPr>
          <w:rFonts w:ascii="Times New Roman" w:hAnsi="Times New Roman" w:cs="Times New Roman"/>
          <w:sz w:val="28"/>
          <w:szCs w:val="28"/>
        </w:rPr>
        <w:t xml:space="preserve">При заполнении протокола следует заполнять все клетки подряд, вне зависимости от нумерации заданий. В противном случае, пустые клетки будут распознаны как невыполненные задания. </w:t>
      </w:r>
    </w:p>
    <w:p w:rsidR="00DD16FA" w:rsidRPr="00DD16FA" w:rsidRDefault="00DD16FA" w:rsidP="003322C6">
      <w:pPr>
        <w:widowControl w:val="0"/>
        <w:spacing w:after="0" w:line="240" w:lineRule="auto"/>
        <w:ind w:firstLine="567"/>
        <w:jc w:val="both"/>
        <w:rPr>
          <w:rFonts w:ascii="Times New Roman" w:hAnsi="Times New Roman" w:cs="Times New Roman"/>
          <w:sz w:val="28"/>
          <w:szCs w:val="28"/>
        </w:rPr>
      </w:pPr>
      <w:r w:rsidRPr="001F7A21">
        <w:rPr>
          <w:rFonts w:ascii="Times New Roman" w:hAnsi="Times New Roman" w:cs="Times New Roman"/>
          <w:sz w:val="28"/>
          <w:szCs w:val="28"/>
        </w:rPr>
        <w:t xml:space="preserve">При внесении исправлений в </w:t>
      </w:r>
      <w:r w:rsidR="00F616D0" w:rsidRPr="001F7A21">
        <w:rPr>
          <w:rFonts w:ascii="Times New Roman" w:hAnsi="Times New Roman" w:cs="Times New Roman"/>
          <w:sz w:val="28"/>
          <w:szCs w:val="28"/>
        </w:rPr>
        <w:t>протокол проверки</w:t>
      </w:r>
      <w:r w:rsidRPr="001F7A21">
        <w:rPr>
          <w:rFonts w:ascii="Times New Roman" w:hAnsi="Times New Roman" w:cs="Times New Roman"/>
          <w:sz w:val="28"/>
          <w:szCs w:val="28"/>
        </w:rPr>
        <w:t xml:space="preserve"> эксперты составляют служебную записку на имя руководителя РЦОИ с указанием данных эксперта, кода работы и вносимых исправлениях</w:t>
      </w:r>
      <w:r w:rsidR="00F616D0" w:rsidRPr="001F7A21">
        <w:rPr>
          <w:rFonts w:ascii="Times New Roman" w:hAnsi="Times New Roman" w:cs="Times New Roman"/>
          <w:sz w:val="28"/>
          <w:szCs w:val="28"/>
        </w:rPr>
        <w:t>.</w:t>
      </w:r>
      <w:r w:rsidRPr="001F7A21">
        <w:rPr>
          <w:rFonts w:ascii="Times New Roman" w:hAnsi="Times New Roman" w:cs="Times New Roman"/>
          <w:sz w:val="28"/>
          <w:szCs w:val="28"/>
        </w:rPr>
        <w:t xml:space="preserve"> </w:t>
      </w:r>
      <w:r w:rsidRPr="00DD16FA">
        <w:rPr>
          <w:rFonts w:ascii="Times New Roman" w:hAnsi="Times New Roman" w:cs="Times New Roman"/>
          <w:sz w:val="28"/>
          <w:szCs w:val="28"/>
        </w:rPr>
        <w:t>Внесенные исправления должны однозначно трактоваться</w:t>
      </w:r>
      <w:r w:rsidR="00F616D0">
        <w:rPr>
          <w:rFonts w:ascii="Times New Roman" w:hAnsi="Times New Roman" w:cs="Times New Roman"/>
          <w:sz w:val="28"/>
          <w:szCs w:val="28"/>
        </w:rPr>
        <w:t>.</w:t>
      </w:r>
    </w:p>
    <w:p w:rsidR="00C608B5" w:rsidRPr="007F0EC4" w:rsidRDefault="00522A1F" w:rsidP="00616010">
      <w:pPr>
        <w:spacing w:after="0" w:line="240" w:lineRule="auto"/>
        <w:ind w:firstLine="567"/>
        <w:jc w:val="both"/>
        <w:rPr>
          <w:rFonts w:ascii="Calibri" w:eastAsia="SimSun" w:hAnsi="Calibri" w:cs="Times New Roman"/>
          <w:noProof/>
          <w:color w:val="000000"/>
          <w:sz w:val="28"/>
          <w:szCs w:val="28"/>
          <w:lang w:eastAsia="ru-RU"/>
        </w:rPr>
      </w:pPr>
      <w:r w:rsidRPr="00522A1F">
        <w:rPr>
          <w:rFonts w:ascii="Times New Roman" w:hAnsi="Times New Roman" w:cs="Times New Roman"/>
          <w:sz w:val="28"/>
          <w:szCs w:val="28"/>
        </w:rPr>
        <w:t>В нижней части бланка расположены обязательные поля даты проверки и подписи эксперта</w:t>
      </w:r>
      <w:r w:rsidR="00C608B5">
        <w:rPr>
          <w:rFonts w:ascii="Times New Roman" w:hAnsi="Times New Roman" w:cs="Times New Roman"/>
          <w:sz w:val="28"/>
          <w:szCs w:val="28"/>
        </w:rPr>
        <w:t xml:space="preserve"> (рисунок 3)</w:t>
      </w:r>
      <w:r w:rsidRPr="00522A1F">
        <w:rPr>
          <w:rFonts w:ascii="Times New Roman" w:hAnsi="Times New Roman" w:cs="Times New Roman"/>
          <w:sz w:val="28"/>
          <w:szCs w:val="28"/>
        </w:rPr>
        <w:t>.</w:t>
      </w:r>
    </w:p>
    <w:p w:rsidR="00C608B5" w:rsidRPr="007F0EC4" w:rsidRDefault="00C608B5" w:rsidP="00616010">
      <w:pPr>
        <w:widowControl w:val="0"/>
        <w:jc w:val="center"/>
        <w:rPr>
          <w:rFonts w:ascii="Calibri" w:eastAsia="SimSun" w:hAnsi="Calibri" w:cs="Times New Roman"/>
          <w:noProof/>
          <w:sz w:val="28"/>
          <w:szCs w:val="28"/>
          <w:lang w:eastAsia="ru-RU"/>
        </w:rPr>
      </w:pPr>
      <w:r w:rsidRPr="007F0EC4">
        <w:rPr>
          <w:rFonts w:ascii="Calibri" w:eastAsia="SimSun" w:hAnsi="Calibri" w:cs="Times New Roman"/>
          <w:noProof/>
          <w:sz w:val="28"/>
          <w:szCs w:val="28"/>
          <w:lang w:eastAsia="ru-RU"/>
        </w:rPr>
        <w:drawing>
          <wp:inline distT="0" distB="0" distL="0" distR="0" wp14:anchorId="69535D5A" wp14:editId="3E3131F8">
            <wp:extent cx="5392253" cy="690114"/>
            <wp:effectExtent l="19050" t="19050" r="18415" b="1524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67918" cy="699798"/>
                    </a:xfrm>
                    <a:prstGeom prst="rect">
                      <a:avLst/>
                    </a:prstGeom>
                    <a:noFill/>
                    <a:ln w="6350" cmpd="sng">
                      <a:solidFill>
                        <a:srgbClr val="000000"/>
                      </a:solidFill>
                      <a:miter lim="800000"/>
                      <a:headEnd/>
                      <a:tailEnd/>
                    </a:ln>
                    <a:effectLst/>
                  </pic:spPr>
                </pic:pic>
              </a:graphicData>
            </a:graphic>
          </wp:inline>
        </w:drawing>
      </w:r>
    </w:p>
    <w:p w:rsidR="00C608B5" w:rsidRPr="007F0EC4" w:rsidRDefault="00C608B5" w:rsidP="00C608B5">
      <w:pPr>
        <w:widowControl w:val="0"/>
        <w:jc w:val="both"/>
        <w:rPr>
          <w:rFonts w:ascii="Times New Roman" w:eastAsia="SimSun" w:hAnsi="Times New Roman" w:cs="Times New Roman"/>
          <w:i/>
          <w:iCs/>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унок</w:t>
      </w:r>
      <w:r w:rsidRPr="007F0EC4">
        <w:rPr>
          <w:rFonts w:ascii="Times New Roman" w:eastAsia="SimSun" w:hAnsi="Times New Roman" w:cs="Times New Roman"/>
          <w:i/>
          <w:iCs/>
          <w:color w:val="000000"/>
          <w:sz w:val="28"/>
          <w:szCs w:val="28"/>
          <w:lang w:eastAsia="ru-RU"/>
        </w:rPr>
        <w:t xml:space="preserve"> </w:t>
      </w:r>
      <w:r>
        <w:rPr>
          <w:rFonts w:ascii="Times New Roman" w:eastAsia="SimSun" w:hAnsi="Times New Roman" w:cs="Times New Roman"/>
          <w:i/>
          <w:iCs/>
          <w:color w:val="000000"/>
          <w:sz w:val="28"/>
          <w:szCs w:val="28"/>
          <w:lang w:eastAsia="ru-RU"/>
        </w:rPr>
        <w:t>3</w:t>
      </w:r>
      <w:r w:rsidRPr="007F0EC4">
        <w:rPr>
          <w:rFonts w:ascii="Times New Roman" w:eastAsia="SimSun" w:hAnsi="Times New Roman" w:cs="Times New Roman"/>
          <w:i/>
          <w:iCs/>
          <w:color w:val="000000"/>
          <w:sz w:val="28"/>
          <w:szCs w:val="28"/>
          <w:lang w:eastAsia="ru-RU"/>
        </w:rPr>
        <w:t>. Область для проставления даты проверки и подписи эксперта</w:t>
      </w:r>
    </w:p>
    <w:p w:rsidR="00522A1F" w:rsidRPr="00522A1F" w:rsidRDefault="00522A1F" w:rsidP="000E0987">
      <w:pPr>
        <w:pStyle w:val="Default"/>
        <w:keepNext/>
        <w:numPr>
          <w:ilvl w:val="0"/>
          <w:numId w:val="2"/>
        </w:numPr>
        <w:ind w:left="357" w:hanging="357"/>
        <w:jc w:val="both"/>
        <w:rPr>
          <w:sz w:val="28"/>
          <w:szCs w:val="28"/>
        </w:rPr>
      </w:pPr>
      <w:r w:rsidRPr="00522A1F">
        <w:rPr>
          <w:b/>
          <w:bCs/>
          <w:sz w:val="28"/>
          <w:szCs w:val="28"/>
        </w:rPr>
        <w:lastRenderedPageBreak/>
        <w:t xml:space="preserve">Правила выставления </w:t>
      </w:r>
      <w:r w:rsidR="00DD16FA">
        <w:rPr>
          <w:b/>
          <w:bCs/>
          <w:sz w:val="28"/>
          <w:szCs w:val="28"/>
        </w:rPr>
        <w:t xml:space="preserve">баллов за </w:t>
      </w:r>
      <w:r w:rsidRPr="00522A1F">
        <w:rPr>
          <w:b/>
          <w:bCs/>
          <w:sz w:val="28"/>
          <w:szCs w:val="28"/>
        </w:rPr>
        <w:t>задани</w:t>
      </w:r>
      <w:r w:rsidR="00DD16FA">
        <w:rPr>
          <w:b/>
          <w:bCs/>
          <w:sz w:val="28"/>
          <w:szCs w:val="28"/>
        </w:rPr>
        <w:t>я</w:t>
      </w:r>
      <w:r w:rsidRPr="00522A1F">
        <w:rPr>
          <w:b/>
          <w:bCs/>
          <w:sz w:val="28"/>
          <w:szCs w:val="28"/>
        </w:rPr>
        <w:t xml:space="preserve"> с развернутым ответом </w:t>
      </w:r>
    </w:p>
    <w:p w:rsidR="00522A1F" w:rsidRDefault="00522A1F" w:rsidP="00616010">
      <w:pPr>
        <w:pStyle w:val="Default"/>
        <w:ind w:firstLine="567"/>
        <w:jc w:val="both"/>
        <w:rPr>
          <w:sz w:val="28"/>
          <w:szCs w:val="28"/>
        </w:rPr>
      </w:pPr>
      <w:r w:rsidRPr="00522A1F">
        <w:rPr>
          <w:sz w:val="28"/>
          <w:szCs w:val="28"/>
        </w:rPr>
        <w:t xml:space="preserve">В поле основных данных бланка протокола, изображенного на рисунке 1 «Протокол проверки ответов на задания с развёрнутым ответом», эксперт выставляет баллы. Если какое-либо задание отсутствует, эксперт ставит «Х». </w:t>
      </w:r>
    </w:p>
    <w:p w:rsidR="00522A1F" w:rsidRPr="00522A1F" w:rsidRDefault="00522A1F" w:rsidP="00616010">
      <w:pPr>
        <w:ind w:firstLine="567"/>
        <w:jc w:val="both"/>
        <w:rPr>
          <w:rFonts w:ascii="Times New Roman" w:hAnsi="Times New Roman" w:cs="Times New Roman"/>
          <w:sz w:val="28"/>
          <w:szCs w:val="28"/>
        </w:rPr>
      </w:pPr>
      <w:r w:rsidRPr="00522A1F">
        <w:rPr>
          <w:rFonts w:ascii="Times New Roman" w:hAnsi="Times New Roman" w:cs="Times New Roman"/>
          <w:sz w:val="28"/>
          <w:szCs w:val="28"/>
        </w:rPr>
        <w:t xml:space="preserve">Далее по каждому предмету существуют определенные критерии, с помощью которых эксперт должен выставить соответствующий балл. Максимальный и минимальный баллы по каждому заданию регламентируются исходя из количества критериев, представленных по тому или иному заданию. На </w:t>
      </w:r>
      <w:r w:rsidR="003D1F6F">
        <w:rPr>
          <w:rFonts w:ascii="Times New Roman" w:hAnsi="Times New Roman" w:cs="Times New Roman"/>
          <w:sz w:val="28"/>
          <w:szCs w:val="28"/>
        </w:rPr>
        <w:t>р</w:t>
      </w:r>
      <w:r w:rsidRPr="00522A1F">
        <w:rPr>
          <w:rFonts w:ascii="Times New Roman" w:hAnsi="Times New Roman" w:cs="Times New Roman"/>
          <w:sz w:val="28"/>
          <w:szCs w:val="28"/>
        </w:rPr>
        <w:t xml:space="preserve">исунке </w:t>
      </w:r>
      <w:r w:rsidR="003D1F6F">
        <w:rPr>
          <w:rFonts w:ascii="Times New Roman" w:hAnsi="Times New Roman" w:cs="Times New Roman"/>
          <w:sz w:val="28"/>
          <w:szCs w:val="28"/>
        </w:rPr>
        <w:t>4</w:t>
      </w:r>
      <w:r w:rsidRPr="00522A1F">
        <w:rPr>
          <w:rFonts w:ascii="Times New Roman" w:hAnsi="Times New Roman" w:cs="Times New Roman"/>
          <w:sz w:val="28"/>
          <w:szCs w:val="28"/>
        </w:rPr>
        <w:t xml:space="preserve"> приведен пример критериев первого задания с развернутым ответом по предмету ГИА-9 – Математика.</w:t>
      </w:r>
    </w:p>
    <w:p w:rsidR="00522A1F" w:rsidRDefault="00522A1F" w:rsidP="00522A1F">
      <w:r w:rsidRPr="00522A1F">
        <w:rPr>
          <w:noProof/>
          <w:lang w:eastAsia="ru-RU"/>
        </w:rPr>
        <w:drawing>
          <wp:inline distT="0" distB="0" distL="0" distR="0" wp14:anchorId="0056BCA2" wp14:editId="1A8F358C">
            <wp:extent cx="5760085" cy="1917958"/>
            <wp:effectExtent l="19050" t="19050" r="12065" b="2540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1917958"/>
                    </a:xfrm>
                    <a:prstGeom prst="rect">
                      <a:avLst/>
                    </a:prstGeom>
                    <a:noFill/>
                    <a:ln>
                      <a:solidFill>
                        <a:schemeClr val="tx1"/>
                      </a:solidFill>
                    </a:ln>
                  </pic:spPr>
                </pic:pic>
              </a:graphicData>
            </a:graphic>
          </wp:inline>
        </w:drawing>
      </w:r>
    </w:p>
    <w:p w:rsidR="00522A1F" w:rsidRPr="00B45603" w:rsidRDefault="00522A1F" w:rsidP="00522A1F">
      <w:pPr>
        <w:pStyle w:val="Default"/>
        <w:jc w:val="center"/>
        <w:rPr>
          <w:bCs/>
          <w:i/>
          <w:sz w:val="28"/>
          <w:szCs w:val="28"/>
        </w:rPr>
      </w:pPr>
      <w:r w:rsidRPr="00B45603">
        <w:rPr>
          <w:bCs/>
          <w:i/>
          <w:sz w:val="28"/>
          <w:szCs w:val="28"/>
        </w:rPr>
        <w:t xml:space="preserve">Рисунок </w:t>
      </w:r>
      <w:r w:rsidR="003D1F6F">
        <w:rPr>
          <w:bCs/>
          <w:i/>
          <w:sz w:val="28"/>
          <w:szCs w:val="28"/>
        </w:rPr>
        <w:t>4</w:t>
      </w:r>
      <w:r w:rsidRPr="00B45603">
        <w:rPr>
          <w:bCs/>
          <w:i/>
          <w:sz w:val="28"/>
          <w:szCs w:val="28"/>
        </w:rPr>
        <w:t xml:space="preserve">. </w:t>
      </w:r>
      <w:r w:rsidR="00B45603" w:rsidRPr="00B45603">
        <w:rPr>
          <w:bCs/>
          <w:i/>
          <w:sz w:val="28"/>
          <w:szCs w:val="28"/>
        </w:rPr>
        <w:t>П</w:t>
      </w:r>
      <w:r w:rsidRPr="00B45603">
        <w:rPr>
          <w:bCs/>
          <w:i/>
          <w:sz w:val="28"/>
          <w:szCs w:val="28"/>
        </w:rPr>
        <w:t>ример критериев 1 задания с развернутым ответом по предмету ГИА-9 – Математика</w:t>
      </w:r>
    </w:p>
    <w:p w:rsidR="00522A1F" w:rsidRDefault="00522A1F" w:rsidP="00522A1F">
      <w:pPr>
        <w:pStyle w:val="Default"/>
        <w:rPr>
          <w:sz w:val="23"/>
          <w:szCs w:val="23"/>
        </w:rPr>
      </w:pPr>
    </w:p>
    <w:p w:rsidR="00522A1F" w:rsidRPr="00DE554B" w:rsidRDefault="00522A1F" w:rsidP="00616010">
      <w:pPr>
        <w:pStyle w:val="Default"/>
        <w:ind w:firstLine="567"/>
        <w:jc w:val="both"/>
        <w:rPr>
          <w:sz w:val="28"/>
          <w:szCs w:val="28"/>
        </w:rPr>
      </w:pPr>
      <w:r w:rsidRPr="00DE554B">
        <w:rPr>
          <w:sz w:val="28"/>
          <w:szCs w:val="28"/>
        </w:rPr>
        <w:t xml:space="preserve">Соответственно на данном рисунке представлено три критерия по заданию, максимальный балл по данному заданию составляет «2», минимальный – «0». </w:t>
      </w:r>
    </w:p>
    <w:p w:rsidR="005548F1" w:rsidRDefault="00522A1F" w:rsidP="00616010">
      <w:pPr>
        <w:ind w:firstLine="567"/>
        <w:jc w:val="both"/>
        <w:rPr>
          <w:rFonts w:ascii="Times New Roman" w:hAnsi="Times New Roman" w:cs="Times New Roman"/>
          <w:sz w:val="28"/>
          <w:szCs w:val="28"/>
        </w:rPr>
      </w:pPr>
      <w:r w:rsidRPr="00DE554B">
        <w:rPr>
          <w:rFonts w:ascii="Times New Roman" w:hAnsi="Times New Roman" w:cs="Times New Roman"/>
          <w:sz w:val="28"/>
          <w:szCs w:val="28"/>
        </w:rPr>
        <w:t>Соответствие столбцов в протоколе и крит</w:t>
      </w:r>
      <w:r w:rsidR="004215EC">
        <w:rPr>
          <w:rFonts w:ascii="Times New Roman" w:hAnsi="Times New Roman" w:cs="Times New Roman"/>
          <w:sz w:val="28"/>
          <w:szCs w:val="28"/>
        </w:rPr>
        <w:t>ериев по предметам приведено в т</w:t>
      </w:r>
      <w:r w:rsidRPr="00DE554B">
        <w:rPr>
          <w:rFonts w:ascii="Times New Roman" w:hAnsi="Times New Roman" w:cs="Times New Roman"/>
          <w:sz w:val="28"/>
          <w:szCs w:val="28"/>
        </w:rPr>
        <w:t xml:space="preserve">аблице </w:t>
      </w:r>
      <w:r w:rsidR="00DE554B">
        <w:rPr>
          <w:rFonts w:ascii="Times New Roman" w:hAnsi="Times New Roman" w:cs="Times New Roman"/>
          <w:sz w:val="28"/>
          <w:szCs w:val="28"/>
        </w:rPr>
        <w:t>1</w:t>
      </w:r>
      <w:r w:rsidR="0011562B">
        <w:rPr>
          <w:rFonts w:ascii="Times New Roman" w:hAnsi="Times New Roman" w:cs="Times New Roman"/>
          <w:sz w:val="28"/>
          <w:szCs w:val="28"/>
        </w:rPr>
        <w:t>.</w:t>
      </w:r>
    </w:p>
    <w:tbl>
      <w:tblPr>
        <w:tblStyle w:val="a3"/>
        <w:tblW w:w="0" w:type="auto"/>
        <w:tblLook w:val="04A0" w:firstRow="1" w:lastRow="0" w:firstColumn="1" w:lastColumn="0" w:noHBand="0" w:noVBand="1"/>
      </w:tblPr>
      <w:tblGrid>
        <w:gridCol w:w="9061"/>
      </w:tblGrid>
      <w:tr w:rsidR="009B5C60" w:rsidTr="009B5C60">
        <w:tc>
          <w:tcPr>
            <w:tcW w:w="9061" w:type="dxa"/>
          </w:tcPr>
          <w:p w:rsidR="009B5C60" w:rsidRPr="000C02A4" w:rsidRDefault="009B5C60" w:rsidP="009B5C60">
            <w:pPr>
              <w:ind w:firstLine="29"/>
              <w:jc w:val="center"/>
              <w:rPr>
                <w:rFonts w:ascii="Times New Roman" w:hAnsi="Times New Roman" w:cs="Times New Roman"/>
                <w:b/>
                <w:sz w:val="28"/>
                <w:szCs w:val="28"/>
              </w:rPr>
            </w:pPr>
            <w:r w:rsidRPr="000C02A4">
              <w:rPr>
                <w:rFonts w:ascii="Times New Roman" w:hAnsi="Times New Roman" w:cs="Times New Roman"/>
                <w:b/>
                <w:sz w:val="28"/>
                <w:szCs w:val="28"/>
              </w:rPr>
              <w:t>Важно!</w:t>
            </w:r>
          </w:p>
          <w:p w:rsidR="009B5C60" w:rsidRPr="000C02A4" w:rsidRDefault="009B5C60" w:rsidP="00616010">
            <w:pPr>
              <w:ind w:firstLine="454"/>
              <w:jc w:val="both"/>
              <w:rPr>
                <w:rFonts w:ascii="Times New Roman" w:hAnsi="Times New Roman" w:cs="Times New Roman"/>
                <w:b/>
                <w:sz w:val="28"/>
                <w:szCs w:val="28"/>
              </w:rPr>
            </w:pPr>
            <w:r w:rsidRPr="000C02A4">
              <w:rPr>
                <w:rFonts w:ascii="Times New Roman" w:hAnsi="Times New Roman" w:cs="Times New Roman"/>
                <w:sz w:val="28"/>
                <w:szCs w:val="28"/>
              </w:rPr>
              <w:t xml:space="preserve">При заполнении протокола проверки </w:t>
            </w:r>
            <w:r w:rsidRPr="000C02A4">
              <w:rPr>
                <w:rFonts w:ascii="Times New Roman" w:hAnsi="Times New Roman" w:cs="Times New Roman"/>
                <w:b/>
                <w:sz w:val="28"/>
                <w:szCs w:val="28"/>
              </w:rPr>
              <w:t xml:space="preserve">обязательно заполнение столбцов с номерами </w:t>
            </w:r>
          </w:p>
          <w:p w:rsidR="009B5C60" w:rsidRPr="000C02A4" w:rsidRDefault="009B5C60" w:rsidP="00616010">
            <w:pPr>
              <w:ind w:firstLine="454"/>
              <w:jc w:val="both"/>
              <w:rPr>
                <w:rFonts w:ascii="Times New Roman" w:hAnsi="Times New Roman" w:cs="Times New Roman"/>
                <w:b/>
                <w:sz w:val="28"/>
                <w:szCs w:val="28"/>
              </w:rPr>
            </w:pPr>
            <w:r w:rsidRPr="000C02A4">
              <w:rPr>
                <w:rFonts w:ascii="Times New Roman" w:hAnsi="Times New Roman" w:cs="Times New Roman"/>
                <w:b/>
                <w:sz w:val="28"/>
                <w:szCs w:val="28"/>
              </w:rPr>
              <w:t>1-12 и 20 – экспертам по русскому языку</w:t>
            </w:r>
            <w:r w:rsidR="00BD6FAC" w:rsidRPr="000C02A4">
              <w:rPr>
                <w:rFonts w:ascii="Times New Roman" w:hAnsi="Times New Roman" w:cs="Times New Roman"/>
                <w:i/>
                <w:sz w:val="28"/>
                <w:szCs w:val="28"/>
              </w:rPr>
              <w:t xml:space="preserve"> (в столбцы 1-12- проставляются баллы за задания по критериям, в столбец 20 – номер альтернативного задания 9)</w:t>
            </w:r>
            <w:r w:rsidRPr="000C02A4">
              <w:rPr>
                <w:rFonts w:ascii="Times New Roman" w:hAnsi="Times New Roman" w:cs="Times New Roman"/>
                <w:b/>
                <w:sz w:val="28"/>
                <w:szCs w:val="28"/>
              </w:rPr>
              <w:t>;</w:t>
            </w:r>
          </w:p>
          <w:p w:rsidR="009B5C60" w:rsidRPr="000C02A4" w:rsidRDefault="009B5C60" w:rsidP="00616010">
            <w:pPr>
              <w:ind w:firstLine="454"/>
              <w:jc w:val="both"/>
              <w:rPr>
                <w:rFonts w:ascii="Times New Roman" w:hAnsi="Times New Roman" w:cs="Times New Roman"/>
                <w:b/>
                <w:sz w:val="28"/>
                <w:szCs w:val="28"/>
              </w:rPr>
            </w:pPr>
            <w:r w:rsidRPr="000C02A4">
              <w:rPr>
                <w:rFonts w:ascii="Times New Roman" w:hAnsi="Times New Roman" w:cs="Times New Roman"/>
                <w:b/>
                <w:sz w:val="28"/>
                <w:szCs w:val="28"/>
              </w:rPr>
              <w:t>1-6 – экспертам по математике</w:t>
            </w:r>
            <w:r w:rsidR="00BD6FAC" w:rsidRPr="000C02A4">
              <w:rPr>
                <w:rFonts w:ascii="Times New Roman" w:hAnsi="Times New Roman" w:cs="Times New Roman"/>
                <w:b/>
                <w:sz w:val="28"/>
                <w:szCs w:val="28"/>
              </w:rPr>
              <w:t xml:space="preserve"> </w:t>
            </w:r>
            <w:r w:rsidR="00BD6FAC" w:rsidRPr="000C02A4">
              <w:rPr>
                <w:rFonts w:ascii="Times New Roman" w:hAnsi="Times New Roman" w:cs="Times New Roman"/>
                <w:i/>
                <w:sz w:val="28"/>
                <w:szCs w:val="28"/>
              </w:rPr>
              <w:t>(проставляются баллы за задания по критериям)</w:t>
            </w:r>
            <w:r w:rsidRPr="000C02A4">
              <w:rPr>
                <w:rFonts w:ascii="Times New Roman" w:hAnsi="Times New Roman" w:cs="Times New Roman"/>
                <w:b/>
                <w:sz w:val="28"/>
                <w:szCs w:val="28"/>
              </w:rPr>
              <w:t>.</w:t>
            </w:r>
          </w:p>
          <w:p w:rsidR="009B5C60" w:rsidRPr="009B5C60" w:rsidRDefault="009B5C60" w:rsidP="00616010">
            <w:pPr>
              <w:ind w:firstLine="454"/>
              <w:jc w:val="both"/>
              <w:rPr>
                <w:rFonts w:ascii="Times New Roman" w:hAnsi="Times New Roman" w:cs="Times New Roman"/>
                <w:b/>
                <w:sz w:val="28"/>
                <w:szCs w:val="28"/>
              </w:rPr>
            </w:pPr>
            <w:r w:rsidRPr="000C02A4">
              <w:rPr>
                <w:rFonts w:ascii="Times New Roman" w:hAnsi="Times New Roman" w:cs="Times New Roman"/>
                <w:b/>
                <w:sz w:val="28"/>
                <w:szCs w:val="28"/>
              </w:rPr>
              <w:t xml:space="preserve">В случае </w:t>
            </w:r>
            <w:proofErr w:type="spellStart"/>
            <w:r w:rsidRPr="000C02A4">
              <w:rPr>
                <w:rFonts w:ascii="Times New Roman" w:hAnsi="Times New Roman" w:cs="Times New Roman"/>
                <w:b/>
                <w:sz w:val="28"/>
                <w:szCs w:val="28"/>
              </w:rPr>
              <w:t>незаполнения</w:t>
            </w:r>
            <w:proofErr w:type="spellEnd"/>
            <w:r w:rsidRPr="000C02A4">
              <w:rPr>
                <w:rFonts w:ascii="Times New Roman" w:hAnsi="Times New Roman" w:cs="Times New Roman"/>
                <w:b/>
                <w:sz w:val="28"/>
                <w:szCs w:val="28"/>
              </w:rPr>
              <w:t xml:space="preserve"> какого-либо </w:t>
            </w:r>
            <w:r w:rsidR="00616010" w:rsidRPr="000C02A4">
              <w:rPr>
                <w:rFonts w:ascii="Times New Roman" w:hAnsi="Times New Roman" w:cs="Times New Roman"/>
                <w:b/>
                <w:sz w:val="28"/>
                <w:szCs w:val="28"/>
              </w:rPr>
              <w:t>из указанных столбцов</w:t>
            </w:r>
            <w:r w:rsidRPr="000C02A4">
              <w:rPr>
                <w:rFonts w:ascii="Times New Roman" w:hAnsi="Times New Roman" w:cs="Times New Roman"/>
                <w:b/>
                <w:sz w:val="28"/>
                <w:szCs w:val="28"/>
              </w:rPr>
              <w:t xml:space="preserve"> протокол не будет обработан и поэтому будет возвращен эксперту.</w:t>
            </w:r>
          </w:p>
        </w:tc>
      </w:tr>
    </w:tbl>
    <w:p w:rsidR="0011562B" w:rsidRDefault="0011562B" w:rsidP="00DE554B">
      <w:pPr>
        <w:ind w:firstLine="709"/>
        <w:jc w:val="both"/>
        <w:rPr>
          <w:rFonts w:ascii="Times New Roman" w:hAnsi="Times New Roman" w:cs="Times New Roman"/>
          <w:sz w:val="28"/>
          <w:szCs w:val="28"/>
        </w:rPr>
      </w:pPr>
    </w:p>
    <w:p w:rsidR="00746C32" w:rsidRDefault="00746C32" w:rsidP="00DE554B">
      <w:pPr>
        <w:ind w:firstLine="709"/>
        <w:jc w:val="both"/>
        <w:rPr>
          <w:rFonts w:ascii="Times New Roman" w:hAnsi="Times New Roman" w:cs="Times New Roman"/>
          <w:sz w:val="28"/>
          <w:szCs w:val="28"/>
        </w:rPr>
        <w:sectPr w:rsidR="00746C32" w:rsidSect="00825782">
          <w:headerReference w:type="even" r:id="rId13"/>
          <w:headerReference w:type="default" r:id="rId14"/>
          <w:footerReference w:type="even" r:id="rId15"/>
          <w:footerReference w:type="default" r:id="rId16"/>
          <w:headerReference w:type="first" r:id="rId17"/>
          <w:footerReference w:type="first" r:id="rId18"/>
          <w:pgSz w:w="11906" w:h="16838"/>
          <w:pgMar w:top="1134" w:right="1276" w:bottom="1276" w:left="1559" w:header="709" w:footer="709" w:gutter="0"/>
          <w:pgNumType w:start="3"/>
          <w:cols w:space="708"/>
          <w:titlePg/>
          <w:docGrid w:linePitch="360"/>
        </w:sectPr>
      </w:pPr>
    </w:p>
    <w:p w:rsidR="00522A1F" w:rsidRPr="005A1F75" w:rsidRDefault="00A51EDE" w:rsidP="00A51EDE">
      <w:pPr>
        <w:jc w:val="right"/>
        <w:rPr>
          <w:noProof/>
          <w:color w:val="FF0000"/>
          <w:lang w:eastAsia="ru-RU"/>
        </w:rPr>
      </w:pPr>
      <w:r w:rsidRPr="0011562B">
        <w:rPr>
          <w:rFonts w:ascii="Times New Roman" w:hAnsi="Times New Roman" w:cs="Times New Roman"/>
          <w:color w:val="FF0000"/>
          <w:sz w:val="28"/>
          <w:szCs w:val="28"/>
        </w:rPr>
        <w:lastRenderedPageBreak/>
        <w:t>Таблица 1.</w:t>
      </w:r>
      <w:r w:rsidRPr="0011562B">
        <w:rPr>
          <w:rFonts w:ascii="Times New Roman" w:hAnsi="Times New Roman" w:cs="Times New Roman"/>
          <w:color w:val="FF0000"/>
          <w:sz w:val="24"/>
          <w:szCs w:val="24"/>
        </w:rPr>
        <w:t xml:space="preserve"> </w:t>
      </w:r>
      <w:r w:rsidRPr="0011562B">
        <w:rPr>
          <w:rFonts w:ascii="Times New Roman" w:hAnsi="Times New Roman" w:cs="Times New Roman"/>
          <w:color w:val="FF0000"/>
          <w:sz w:val="28"/>
          <w:szCs w:val="28"/>
        </w:rPr>
        <w:t>Соответствие столбцов в протоколе и критериев по предметам</w:t>
      </w:r>
    </w:p>
    <w:p w:rsidR="00EA5FCA" w:rsidRDefault="0011562B" w:rsidP="00F770B1">
      <w:r>
        <w:rPr>
          <w:noProof/>
          <w:lang w:eastAsia="ru-RU"/>
        </w:rPr>
        <w:drawing>
          <wp:inline distT="0" distB="0" distL="0" distR="0">
            <wp:extent cx="9394480" cy="2124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00871" cy="2125520"/>
                    </a:xfrm>
                    <a:prstGeom prst="rect">
                      <a:avLst/>
                    </a:prstGeom>
                    <a:noFill/>
                    <a:ln>
                      <a:noFill/>
                    </a:ln>
                  </pic:spPr>
                </pic:pic>
              </a:graphicData>
            </a:graphic>
          </wp:inline>
        </w:drawing>
      </w:r>
    </w:p>
    <w:p w:rsidR="00F770B1" w:rsidRDefault="00F770B1" w:rsidP="00522A1F"/>
    <w:p w:rsidR="005548F1" w:rsidRDefault="005548F1" w:rsidP="00522A1F">
      <w:pPr>
        <w:sectPr w:rsidR="005548F1" w:rsidSect="005548F1">
          <w:pgSz w:w="16838" w:h="11906" w:orient="landscape"/>
          <w:pgMar w:top="1559" w:right="1134" w:bottom="1276" w:left="1276"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F100C" w:rsidTr="00EE5F8C">
        <w:tc>
          <w:tcPr>
            <w:tcW w:w="4643" w:type="dxa"/>
          </w:tcPr>
          <w:p w:rsidR="003F100C" w:rsidRDefault="003F100C" w:rsidP="00EE5F8C">
            <w:pPr>
              <w:ind w:firstLine="709"/>
              <w:rPr>
                <w:rFonts w:ascii="Times New Roman" w:hAnsi="Times New Roman" w:cs="Times New Roman"/>
              </w:rPr>
            </w:pPr>
          </w:p>
        </w:tc>
        <w:tc>
          <w:tcPr>
            <w:tcW w:w="4644" w:type="dxa"/>
          </w:tcPr>
          <w:p w:rsidR="003F100C" w:rsidRPr="00E97E5F" w:rsidRDefault="003F100C" w:rsidP="00EE5F8C">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0E1732">
              <w:rPr>
                <w:rFonts w:ascii="Times New Roman" w:hAnsi="Times New Roman" w:cs="Times New Roman"/>
                <w:sz w:val="28"/>
                <w:szCs w:val="28"/>
              </w:rPr>
              <w:t>6</w:t>
            </w:r>
            <w:r>
              <w:rPr>
                <w:rFonts w:ascii="Times New Roman" w:hAnsi="Times New Roman" w:cs="Times New Roman"/>
                <w:sz w:val="28"/>
                <w:szCs w:val="28"/>
              </w:rPr>
              <w:t xml:space="preserve"> </w:t>
            </w:r>
            <w:r w:rsidRPr="00E97E5F">
              <w:rPr>
                <w:rFonts w:ascii="Times New Roman" w:hAnsi="Times New Roman" w:cs="Times New Roman"/>
                <w:sz w:val="28"/>
                <w:szCs w:val="28"/>
              </w:rPr>
              <w:t>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3F100C" w:rsidRPr="00C00B27" w:rsidRDefault="003F100C" w:rsidP="00715C5A">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w:t>
            </w:r>
            <w:r>
              <w:rPr>
                <w:rFonts w:ascii="Times New Roman" w:hAnsi="Times New Roman" w:cs="Times New Roman"/>
                <w:sz w:val="28"/>
                <w:szCs w:val="28"/>
              </w:rPr>
              <w:t>-о</w:t>
            </w:r>
          </w:p>
        </w:tc>
      </w:tr>
    </w:tbl>
    <w:p w:rsidR="003F100C" w:rsidRPr="001D0B4B" w:rsidRDefault="003F100C" w:rsidP="003F100C">
      <w:pPr>
        <w:spacing w:after="0" w:line="240" w:lineRule="auto"/>
        <w:jc w:val="center"/>
        <w:rPr>
          <w:rFonts w:ascii="Times New Roman" w:hAnsi="Times New Roman" w:cs="Times New Roman"/>
          <w:b/>
          <w:sz w:val="28"/>
        </w:rPr>
      </w:pPr>
    </w:p>
    <w:p w:rsidR="00DA61D1" w:rsidRDefault="00DA61D1" w:rsidP="00DA61D1">
      <w:pPr>
        <w:spacing w:after="0"/>
        <w:jc w:val="center"/>
        <w:rPr>
          <w:rFonts w:ascii="Times New Roman" w:hAnsi="Times New Roman" w:cs="Times New Roman"/>
          <w:b/>
          <w:sz w:val="28"/>
        </w:rPr>
      </w:pPr>
      <w:r>
        <w:rPr>
          <w:rFonts w:ascii="Times New Roman" w:hAnsi="Times New Roman" w:cs="Times New Roman"/>
          <w:b/>
          <w:sz w:val="28"/>
        </w:rPr>
        <w:t>И Н С Т Р У К Ц И Я</w:t>
      </w:r>
    </w:p>
    <w:p w:rsidR="003F100C" w:rsidRPr="001A3C85" w:rsidRDefault="00DA61D1" w:rsidP="001A3C85">
      <w:pPr>
        <w:spacing w:after="120"/>
        <w:jc w:val="center"/>
        <w:rPr>
          <w:rFonts w:ascii="Times New Roman" w:hAnsi="Times New Roman" w:cs="Times New Roman"/>
          <w:sz w:val="28"/>
          <w:szCs w:val="28"/>
        </w:rPr>
      </w:pPr>
      <w:r>
        <w:rPr>
          <w:rFonts w:ascii="Times New Roman" w:hAnsi="Times New Roman" w:cs="Times New Roman"/>
          <w:b/>
          <w:sz w:val="28"/>
        </w:rPr>
        <w:t xml:space="preserve">для члена предметной комиссии по заполнению бланка </w:t>
      </w:r>
      <w:r w:rsidRPr="001A3C85">
        <w:rPr>
          <w:rFonts w:ascii="Times New Roman" w:hAnsi="Times New Roman" w:cs="Times New Roman"/>
          <w:b/>
          <w:sz w:val="28"/>
        </w:rPr>
        <w:t>протокола проверки работ участников государственного выпускного экзамена</w:t>
      </w:r>
    </w:p>
    <w:p w:rsidR="003F100C" w:rsidRPr="001A3C85" w:rsidRDefault="003F100C" w:rsidP="003F100C">
      <w:pPr>
        <w:ind w:firstLine="567"/>
        <w:jc w:val="both"/>
        <w:rPr>
          <w:rFonts w:ascii="Times New Roman" w:hAnsi="Times New Roman" w:cs="Times New Roman"/>
          <w:sz w:val="28"/>
          <w:szCs w:val="28"/>
        </w:rPr>
      </w:pPr>
      <w:r w:rsidRPr="001A3C85">
        <w:rPr>
          <w:rFonts w:ascii="Times New Roman" w:hAnsi="Times New Roman" w:cs="Times New Roman"/>
          <w:sz w:val="28"/>
          <w:szCs w:val="28"/>
        </w:rPr>
        <w:t xml:space="preserve">Для проведения проверки работ участников государственного выпускного экзамена используются дополнительные схемы </w:t>
      </w:r>
      <w:proofErr w:type="gramStart"/>
      <w:r w:rsidRPr="001A3C85">
        <w:rPr>
          <w:rFonts w:ascii="Times New Roman" w:hAnsi="Times New Roman" w:cs="Times New Roman"/>
          <w:sz w:val="28"/>
          <w:szCs w:val="28"/>
        </w:rPr>
        <w:t>проверки</w:t>
      </w:r>
      <w:proofErr w:type="gramEnd"/>
      <w:r w:rsidRPr="001A3C85">
        <w:rPr>
          <w:rFonts w:ascii="Times New Roman" w:hAnsi="Times New Roman" w:cs="Times New Roman"/>
          <w:sz w:val="28"/>
          <w:szCs w:val="28"/>
        </w:rPr>
        <w:t xml:space="preserve"> которые выдаются сотрудниками РЦОИ вместе с рабочими комплектами. Суммарное количество баллов, полученное за задания с кратким и развернутым ответом, в соответствии с утвержденной шкалой перевода, переводится в пятибалльную отметку, которая заносится экспертом в протокол проверки развернутых ответов.</w:t>
      </w:r>
    </w:p>
    <w:p w:rsidR="003F100C" w:rsidRPr="007F0EC4" w:rsidRDefault="003F100C" w:rsidP="003F100C">
      <w:pPr>
        <w:keepNext/>
        <w:keepLines/>
        <w:spacing w:before="200"/>
        <w:contextualSpacing/>
        <w:outlineLvl w:val="1"/>
        <w:rPr>
          <w:rFonts w:ascii="Times New Roman" w:eastAsia="SimSun" w:hAnsi="Times New Roman" w:cs="Times New Roman"/>
          <w:b/>
          <w:bCs/>
          <w:sz w:val="28"/>
          <w:szCs w:val="28"/>
          <w:lang w:eastAsia="ru-RU"/>
        </w:rPr>
      </w:pPr>
      <w:bookmarkStart w:id="1" w:name="_Toc451779157"/>
      <w:bookmarkStart w:id="2" w:name="_Toc500256364"/>
      <w:bookmarkStart w:id="3" w:name="_Toc470279176"/>
      <w:bookmarkStart w:id="4" w:name="_Toc451955908"/>
      <w:bookmarkStart w:id="5" w:name="_Toc451855762"/>
      <w:bookmarkStart w:id="6" w:name="_Toc451855171"/>
      <w:r w:rsidRPr="007F0EC4">
        <w:rPr>
          <w:rFonts w:ascii="Times New Roman" w:eastAsia="SimSun" w:hAnsi="Times New Roman" w:cs="Times New Roman"/>
          <w:b/>
          <w:bCs/>
          <w:sz w:val="28"/>
          <w:szCs w:val="28"/>
          <w:lang w:eastAsia="ru-RU"/>
        </w:rPr>
        <w:t xml:space="preserve">Заполнение </w:t>
      </w:r>
      <w:bookmarkEnd w:id="1"/>
      <w:r w:rsidRPr="007F0EC4">
        <w:rPr>
          <w:rFonts w:ascii="Times New Roman" w:eastAsia="SimSun" w:hAnsi="Times New Roman" w:cs="Times New Roman"/>
          <w:b/>
          <w:bCs/>
          <w:sz w:val="28"/>
          <w:szCs w:val="28"/>
          <w:lang w:eastAsia="ru-RU"/>
        </w:rPr>
        <w:t xml:space="preserve">протокола проверки </w:t>
      </w:r>
      <w:r>
        <w:rPr>
          <w:rFonts w:ascii="Times New Roman" w:eastAsia="SimSun" w:hAnsi="Times New Roman" w:cs="Times New Roman"/>
          <w:b/>
          <w:bCs/>
          <w:sz w:val="28"/>
          <w:szCs w:val="28"/>
          <w:lang w:eastAsia="ru-RU"/>
        </w:rPr>
        <w:t xml:space="preserve">развернутых </w:t>
      </w:r>
      <w:r w:rsidRPr="007F0EC4">
        <w:rPr>
          <w:rFonts w:ascii="Times New Roman" w:eastAsia="SimSun" w:hAnsi="Times New Roman" w:cs="Times New Roman"/>
          <w:b/>
          <w:bCs/>
          <w:sz w:val="28"/>
          <w:szCs w:val="28"/>
          <w:lang w:eastAsia="ru-RU"/>
        </w:rPr>
        <w:t>ответов</w:t>
      </w:r>
      <w:bookmarkEnd w:id="2"/>
      <w:bookmarkEnd w:id="3"/>
      <w:bookmarkEnd w:id="4"/>
      <w:bookmarkEnd w:id="5"/>
      <w:bookmarkEnd w:id="6"/>
    </w:p>
    <w:p w:rsidR="003F100C" w:rsidRPr="007F0EC4" w:rsidRDefault="003F100C" w:rsidP="003F100C">
      <w:pPr>
        <w:widowControl w:val="0"/>
        <w:ind w:firstLine="567"/>
        <w:jc w:val="both"/>
        <w:rPr>
          <w:rStyle w:val="af2"/>
          <w:rFonts w:eastAsia="Times New Roman"/>
          <w:sz w:val="28"/>
          <w:szCs w:val="28"/>
        </w:rPr>
      </w:pPr>
      <w:r>
        <w:rPr>
          <w:rStyle w:val="af2"/>
          <w:rFonts w:eastAsia="Times New Roman"/>
          <w:sz w:val="28"/>
          <w:szCs w:val="28"/>
        </w:rPr>
        <w:t>На рисунке 1 представлен вид протокола проверки развернутых ответов.</w:t>
      </w:r>
    </w:p>
    <w:p w:rsidR="003F100C" w:rsidRPr="007F0EC4" w:rsidRDefault="003F100C" w:rsidP="003F100C">
      <w:pPr>
        <w:widowControl w:val="0"/>
        <w:jc w:val="center"/>
        <w:rPr>
          <w:rFonts w:ascii="Times New Roman" w:eastAsia="SimSun" w:hAnsi="Times New Roman"/>
          <w:i/>
          <w:iCs/>
          <w:color w:val="000000"/>
          <w:sz w:val="28"/>
          <w:szCs w:val="28"/>
          <w:lang w:eastAsia="ru-RU"/>
        </w:rPr>
      </w:pPr>
      <w:r>
        <w:rPr>
          <w:noProof/>
          <w:lang w:eastAsia="ru-RU"/>
        </w:rPr>
        <w:drawing>
          <wp:inline distT="0" distB="0" distL="0" distR="0" wp14:anchorId="6E22D8DC" wp14:editId="49E65F44">
            <wp:extent cx="5760085" cy="4038600"/>
            <wp:effectExtent l="19050" t="19050" r="12065" b="19050"/>
            <wp:docPr id="7" name="Рисунок 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w15="http://schemas.microsoft.com/office/word/2012/wordml" id="{00000000-0008-0000-17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w15="http://schemas.microsoft.com/office/word/2012/wordml" id="{00000000-0008-0000-1700-000003000000}"/>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60085" cy="4038600"/>
                    </a:xfrm>
                    <a:prstGeom prst="rect">
                      <a:avLst/>
                    </a:prstGeom>
                    <a:ln>
                      <a:solidFill>
                        <a:schemeClr val="tx1">
                          <a:lumMod val="95000"/>
                          <a:lumOff val="5000"/>
                        </a:schemeClr>
                      </a:solidFill>
                    </a:ln>
                  </pic:spPr>
                </pic:pic>
              </a:graphicData>
            </a:graphic>
          </wp:inline>
        </w:drawing>
      </w:r>
    </w:p>
    <w:p w:rsidR="003F100C" w:rsidRPr="007F0EC4" w:rsidRDefault="003F100C" w:rsidP="003F100C">
      <w:pPr>
        <w:widowControl w:val="0"/>
        <w:jc w:val="center"/>
        <w:rPr>
          <w:rFonts w:ascii="Calibri" w:eastAsia="SimSun" w:hAnsi="Calibri" w:cs="Times New Roman"/>
          <w:i/>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унок</w:t>
      </w:r>
      <w:r w:rsidRPr="007F0EC4">
        <w:rPr>
          <w:rFonts w:ascii="Times New Roman" w:eastAsia="SimSun" w:hAnsi="Times New Roman" w:cs="Times New Roman"/>
          <w:i/>
          <w:iCs/>
          <w:color w:val="000000"/>
          <w:sz w:val="28"/>
          <w:szCs w:val="28"/>
          <w:lang w:eastAsia="ru-RU"/>
        </w:rPr>
        <w:t xml:space="preserve"> </w:t>
      </w:r>
      <w:r>
        <w:rPr>
          <w:rFonts w:ascii="Times New Roman" w:eastAsia="SimSun" w:hAnsi="Times New Roman" w:cs="Times New Roman"/>
          <w:i/>
          <w:iCs/>
          <w:color w:val="000000"/>
          <w:sz w:val="28"/>
          <w:szCs w:val="28"/>
          <w:lang w:eastAsia="ru-RU"/>
        </w:rPr>
        <w:t>1</w:t>
      </w:r>
      <w:r w:rsidRPr="007F0EC4">
        <w:rPr>
          <w:rFonts w:ascii="Times New Roman" w:eastAsia="SimSun" w:hAnsi="Times New Roman" w:cs="Times New Roman"/>
          <w:i/>
          <w:iCs/>
          <w:color w:val="000000"/>
          <w:sz w:val="28"/>
          <w:szCs w:val="28"/>
          <w:lang w:eastAsia="ru-RU"/>
        </w:rPr>
        <w:t>. Протокол проверки</w:t>
      </w:r>
      <w:r>
        <w:rPr>
          <w:rFonts w:ascii="Times New Roman" w:eastAsia="SimSun" w:hAnsi="Times New Roman" w:cs="Times New Roman"/>
          <w:i/>
          <w:iCs/>
          <w:color w:val="000000"/>
          <w:sz w:val="28"/>
          <w:szCs w:val="28"/>
          <w:lang w:eastAsia="ru-RU"/>
        </w:rPr>
        <w:t xml:space="preserve"> развернутых ответов</w:t>
      </w:r>
    </w:p>
    <w:p w:rsidR="003F100C" w:rsidRPr="007F0EC4" w:rsidRDefault="003F100C" w:rsidP="003F100C">
      <w:pPr>
        <w:widowControl w:val="0"/>
        <w:ind w:firstLine="709"/>
        <w:jc w:val="both"/>
        <w:rPr>
          <w:rFonts w:ascii="Times New Roman" w:eastAsia="SimSun" w:hAnsi="Times New Roman" w:cs="Times New Roman"/>
          <w:sz w:val="28"/>
          <w:szCs w:val="28"/>
          <w:lang w:eastAsia="ru-RU"/>
        </w:rPr>
      </w:pPr>
      <w:r w:rsidRPr="007F0EC4">
        <w:rPr>
          <w:rFonts w:ascii="Times New Roman" w:eastAsia="SimSun" w:hAnsi="Times New Roman" w:cs="Times New Roman"/>
          <w:sz w:val="28"/>
          <w:szCs w:val="28"/>
          <w:lang w:eastAsia="ru-RU"/>
        </w:rPr>
        <w:t>Верхняя часть протокола прове</w:t>
      </w:r>
      <w:r>
        <w:rPr>
          <w:rFonts w:ascii="Times New Roman" w:eastAsia="SimSun" w:hAnsi="Times New Roman" w:cs="Times New Roman"/>
          <w:sz w:val="28"/>
          <w:szCs w:val="28"/>
          <w:lang w:eastAsia="ru-RU"/>
        </w:rPr>
        <w:t>рки заполняется автоматизирован</w:t>
      </w:r>
      <w:r w:rsidRPr="007F0EC4">
        <w:rPr>
          <w:rFonts w:ascii="Times New Roman" w:eastAsia="SimSun" w:hAnsi="Times New Roman" w:cs="Times New Roman"/>
          <w:sz w:val="28"/>
          <w:szCs w:val="28"/>
          <w:lang w:eastAsia="ru-RU"/>
        </w:rPr>
        <w:t>о (рис</w:t>
      </w:r>
      <w:r>
        <w:rPr>
          <w:rFonts w:ascii="Times New Roman" w:eastAsia="SimSun" w:hAnsi="Times New Roman" w:cs="Times New Roman"/>
          <w:sz w:val="28"/>
          <w:szCs w:val="28"/>
          <w:lang w:eastAsia="ru-RU"/>
        </w:rPr>
        <w:t>унок 2</w:t>
      </w:r>
      <w:r w:rsidRPr="007F0EC4">
        <w:rPr>
          <w:rFonts w:ascii="Times New Roman" w:eastAsia="SimSun" w:hAnsi="Times New Roman" w:cs="Times New Roman"/>
          <w:sz w:val="28"/>
          <w:szCs w:val="28"/>
          <w:lang w:eastAsia="ru-RU"/>
        </w:rPr>
        <w:t>).</w:t>
      </w:r>
    </w:p>
    <w:p w:rsidR="003F100C" w:rsidRPr="007F0EC4" w:rsidRDefault="003F100C" w:rsidP="003F100C">
      <w:pPr>
        <w:widowControl w:val="0"/>
        <w:ind w:hanging="284"/>
        <w:jc w:val="center"/>
        <w:rPr>
          <w:rFonts w:ascii="Calibri" w:eastAsia="SimSun" w:hAnsi="Calibri" w:cs="Times New Roman"/>
          <w:noProof/>
          <w:color w:val="000000"/>
          <w:sz w:val="28"/>
          <w:szCs w:val="28"/>
          <w:lang w:eastAsia="ru-RU"/>
        </w:rPr>
      </w:pPr>
      <w:r>
        <w:rPr>
          <w:noProof/>
          <w:lang w:eastAsia="ru-RU"/>
        </w:rPr>
        <w:lastRenderedPageBreak/>
        <w:drawing>
          <wp:inline distT="0" distB="0" distL="0" distR="0" wp14:anchorId="25E18A8C" wp14:editId="588CE457">
            <wp:extent cx="5419725" cy="1181100"/>
            <wp:effectExtent l="19050" t="19050" r="28575" b="190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5344"/>
                    <a:stretch/>
                  </pic:blipFill>
                  <pic:spPr bwMode="auto">
                    <a:xfrm>
                      <a:off x="0" y="0"/>
                      <a:ext cx="5419725" cy="1181100"/>
                    </a:xfrm>
                    <a:prstGeom prst="rect">
                      <a:avLst/>
                    </a:prstGeom>
                    <a:ln>
                      <a:solidFill>
                        <a:schemeClr val="tx1">
                          <a:lumMod val="95000"/>
                          <a:lumOff val="5000"/>
                        </a:schemeClr>
                      </a:solidFill>
                    </a:ln>
                    <a:extLst>
                      <a:ext uri="{53640926-AAD7-44D8-BBD7-CCE9431645EC}">
                        <a14:shadowObscured xmlns:a14="http://schemas.microsoft.com/office/drawing/2010/main"/>
                      </a:ext>
                    </a:extLst>
                  </pic:spPr>
                </pic:pic>
              </a:graphicData>
            </a:graphic>
          </wp:inline>
        </w:drawing>
      </w:r>
    </w:p>
    <w:p w:rsidR="003F100C" w:rsidRPr="007F0EC4" w:rsidRDefault="003F100C" w:rsidP="003F100C">
      <w:pPr>
        <w:widowControl w:val="0"/>
        <w:ind w:firstLine="709"/>
        <w:jc w:val="center"/>
        <w:rPr>
          <w:rFonts w:ascii="Times New Roman" w:eastAsia="SimSun" w:hAnsi="Times New Roman" w:cs="Times New Roman"/>
          <w:i/>
          <w:iCs/>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унок</w:t>
      </w:r>
      <w:r w:rsidRPr="007F0EC4">
        <w:rPr>
          <w:rFonts w:ascii="Times New Roman" w:eastAsia="SimSun" w:hAnsi="Times New Roman" w:cs="Times New Roman"/>
          <w:i/>
          <w:iCs/>
          <w:color w:val="000000"/>
          <w:sz w:val="28"/>
          <w:szCs w:val="28"/>
          <w:lang w:eastAsia="ru-RU"/>
        </w:rPr>
        <w:t xml:space="preserve"> 2. Верхняя часть протокола проверки</w:t>
      </w:r>
    </w:p>
    <w:p w:rsidR="003F100C" w:rsidRPr="007F0EC4" w:rsidRDefault="003F100C" w:rsidP="003F100C">
      <w:pPr>
        <w:widowControl w:val="0"/>
        <w:ind w:firstLine="567"/>
        <w:jc w:val="both"/>
        <w:rPr>
          <w:rFonts w:ascii="Times New Roman" w:eastAsia="SimSun" w:hAnsi="Times New Roman" w:cs="Times New Roman"/>
          <w:sz w:val="28"/>
          <w:szCs w:val="28"/>
          <w:lang w:eastAsia="ru-RU"/>
        </w:rPr>
      </w:pPr>
      <w:r w:rsidRPr="007F0EC4">
        <w:rPr>
          <w:rFonts w:ascii="Times New Roman" w:eastAsia="SimSun" w:hAnsi="Times New Roman" w:cs="Times New Roman"/>
          <w:sz w:val="28"/>
          <w:szCs w:val="28"/>
          <w:lang w:eastAsia="ru-RU"/>
        </w:rPr>
        <w:t>В левой части пр</w:t>
      </w:r>
      <w:r>
        <w:rPr>
          <w:rFonts w:ascii="Times New Roman" w:eastAsia="SimSun" w:hAnsi="Times New Roman" w:cs="Times New Roman"/>
          <w:sz w:val="28"/>
          <w:szCs w:val="28"/>
          <w:lang w:eastAsia="ru-RU"/>
        </w:rPr>
        <w:t>отокола ответов автоматизирован</w:t>
      </w:r>
      <w:r w:rsidRPr="007F0EC4">
        <w:rPr>
          <w:rFonts w:ascii="Times New Roman" w:eastAsia="SimSun" w:hAnsi="Times New Roman" w:cs="Times New Roman"/>
          <w:sz w:val="28"/>
          <w:szCs w:val="28"/>
          <w:lang w:eastAsia="ru-RU"/>
        </w:rPr>
        <w:t>о заполнены коды бланков работ, которые были назначены эксперту.</w:t>
      </w:r>
    </w:p>
    <w:p w:rsidR="003F100C" w:rsidRPr="007F0EC4" w:rsidRDefault="003F100C" w:rsidP="003F100C">
      <w:pPr>
        <w:widowControl w:val="0"/>
        <w:jc w:val="both"/>
        <w:rPr>
          <w:rFonts w:ascii="Times New Roman" w:eastAsia="SimSun" w:hAnsi="Times New Roman" w:cs="Times New Roman"/>
          <w:sz w:val="28"/>
          <w:szCs w:val="28"/>
          <w:lang w:eastAsia="ru-RU"/>
        </w:rPr>
      </w:pPr>
      <w:r w:rsidRPr="007F0EC4">
        <w:rPr>
          <w:rFonts w:ascii="Times New Roman" w:eastAsia="SimSun" w:hAnsi="Times New Roman" w:cs="Times New Roman"/>
          <w:noProof/>
          <w:sz w:val="28"/>
          <w:szCs w:val="28"/>
          <w:lang w:eastAsia="ru-RU"/>
        </w:rPr>
        <w:drawing>
          <wp:inline distT="0" distB="0" distL="0" distR="0" wp14:anchorId="3020C263" wp14:editId="73CE0F34">
            <wp:extent cx="5960853" cy="2996421"/>
            <wp:effectExtent l="19050" t="19050" r="20955" b="139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0978" cy="3001511"/>
                    </a:xfrm>
                    <a:prstGeom prst="rect">
                      <a:avLst/>
                    </a:prstGeom>
                    <a:noFill/>
                    <a:ln>
                      <a:solidFill>
                        <a:schemeClr val="tx1"/>
                      </a:solidFill>
                    </a:ln>
                  </pic:spPr>
                </pic:pic>
              </a:graphicData>
            </a:graphic>
          </wp:inline>
        </w:drawing>
      </w:r>
    </w:p>
    <w:p w:rsidR="003F100C" w:rsidRPr="007F0EC4" w:rsidRDefault="003F100C" w:rsidP="003F100C">
      <w:pPr>
        <w:widowControl w:val="0"/>
        <w:ind w:firstLine="567"/>
        <w:jc w:val="center"/>
        <w:rPr>
          <w:rFonts w:ascii="Times New Roman" w:eastAsia="SimSun" w:hAnsi="Times New Roman" w:cs="Times New Roman"/>
          <w:i/>
          <w:iCs/>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 xml:space="preserve">унок </w:t>
      </w:r>
      <w:r w:rsidRPr="007F0EC4">
        <w:rPr>
          <w:rFonts w:ascii="Times New Roman" w:eastAsia="SimSun" w:hAnsi="Times New Roman" w:cs="Times New Roman"/>
          <w:i/>
          <w:iCs/>
          <w:color w:val="000000"/>
          <w:sz w:val="28"/>
          <w:szCs w:val="28"/>
          <w:lang w:eastAsia="ru-RU"/>
        </w:rPr>
        <w:t xml:space="preserve">3. </w:t>
      </w:r>
      <w:r>
        <w:rPr>
          <w:rFonts w:ascii="Times New Roman" w:eastAsia="SimSun" w:hAnsi="Times New Roman" w:cs="Times New Roman"/>
          <w:i/>
          <w:iCs/>
          <w:color w:val="000000"/>
          <w:sz w:val="28"/>
          <w:szCs w:val="28"/>
          <w:lang w:eastAsia="ru-RU"/>
        </w:rPr>
        <w:t>Поле для в</w:t>
      </w:r>
      <w:r w:rsidRPr="007F0EC4">
        <w:rPr>
          <w:rFonts w:ascii="Times New Roman" w:eastAsia="SimSun" w:hAnsi="Times New Roman" w:cs="Times New Roman"/>
          <w:i/>
          <w:iCs/>
          <w:color w:val="000000"/>
          <w:sz w:val="28"/>
          <w:szCs w:val="28"/>
          <w:lang w:eastAsia="ru-RU"/>
        </w:rPr>
        <w:t>несени</w:t>
      </w:r>
      <w:r>
        <w:rPr>
          <w:rFonts w:ascii="Times New Roman" w:eastAsia="SimSun" w:hAnsi="Times New Roman" w:cs="Times New Roman"/>
          <w:i/>
          <w:iCs/>
          <w:color w:val="000000"/>
          <w:sz w:val="28"/>
          <w:szCs w:val="28"/>
          <w:lang w:eastAsia="ru-RU"/>
        </w:rPr>
        <w:t>я</w:t>
      </w:r>
      <w:r w:rsidRPr="007F0EC4">
        <w:rPr>
          <w:rFonts w:ascii="Times New Roman" w:eastAsia="SimSun" w:hAnsi="Times New Roman" w:cs="Times New Roman"/>
          <w:i/>
          <w:iCs/>
          <w:color w:val="000000"/>
          <w:sz w:val="28"/>
          <w:szCs w:val="28"/>
          <w:lang w:eastAsia="ru-RU"/>
        </w:rPr>
        <w:t xml:space="preserve"> о</w:t>
      </w:r>
      <w:r>
        <w:rPr>
          <w:rFonts w:ascii="Times New Roman" w:eastAsia="SimSun" w:hAnsi="Times New Roman" w:cs="Times New Roman"/>
          <w:i/>
          <w:iCs/>
          <w:color w:val="000000"/>
          <w:sz w:val="28"/>
          <w:szCs w:val="28"/>
          <w:lang w:eastAsia="ru-RU"/>
        </w:rPr>
        <w:t>тметок</w:t>
      </w:r>
    </w:p>
    <w:p w:rsidR="003F100C" w:rsidRPr="006B76AC" w:rsidRDefault="003F100C" w:rsidP="00242896">
      <w:pPr>
        <w:widowControl w:val="0"/>
        <w:spacing w:after="0"/>
        <w:ind w:firstLine="567"/>
        <w:jc w:val="both"/>
        <w:rPr>
          <w:rFonts w:ascii="Times New Roman" w:eastAsia="SimSun" w:hAnsi="Times New Roman" w:cs="Times New Roman"/>
          <w:sz w:val="28"/>
          <w:szCs w:val="28"/>
          <w:u w:val="single"/>
          <w:lang w:eastAsia="ru-RU"/>
        </w:rPr>
      </w:pPr>
      <w:r w:rsidRPr="007F0EC4">
        <w:rPr>
          <w:rFonts w:ascii="Times New Roman" w:eastAsia="SimSun" w:hAnsi="Times New Roman" w:cs="Times New Roman"/>
          <w:sz w:val="28"/>
          <w:szCs w:val="28"/>
          <w:lang w:eastAsia="ru-RU"/>
        </w:rPr>
        <w:t xml:space="preserve">Эксперт предметной комиссии ГВЭ вносит в протокол проверки </w:t>
      </w:r>
      <w:r>
        <w:rPr>
          <w:rFonts w:ascii="Times New Roman" w:eastAsia="SimSun" w:hAnsi="Times New Roman" w:cs="Times New Roman"/>
          <w:sz w:val="28"/>
          <w:szCs w:val="28"/>
          <w:lang w:eastAsia="ru-RU"/>
        </w:rPr>
        <w:t xml:space="preserve">развернутых ответов </w:t>
      </w:r>
      <w:r w:rsidRPr="00C839FB">
        <w:rPr>
          <w:rFonts w:ascii="Times New Roman" w:eastAsia="SimSun" w:hAnsi="Times New Roman" w:cs="Times New Roman"/>
          <w:sz w:val="28"/>
          <w:szCs w:val="28"/>
          <w:u w:val="single"/>
          <w:lang w:eastAsia="ru-RU"/>
        </w:rPr>
        <w:t>итоговую отметку по пятибалльной системе</w:t>
      </w:r>
      <w:r>
        <w:rPr>
          <w:rFonts w:ascii="Times New Roman" w:eastAsia="SimSun" w:hAnsi="Times New Roman" w:cs="Times New Roman"/>
          <w:sz w:val="28"/>
          <w:szCs w:val="28"/>
          <w:u w:val="single"/>
          <w:lang w:eastAsia="ru-RU"/>
        </w:rPr>
        <w:t xml:space="preserve"> оценивания</w:t>
      </w:r>
      <w:r w:rsidRPr="007F0EC4">
        <w:rPr>
          <w:rFonts w:ascii="Times New Roman" w:eastAsia="SimSun" w:hAnsi="Times New Roman" w:cs="Times New Roman"/>
          <w:sz w:val="28"/>
          <w:szCs w:val="28"/>
          <w:lang w:eastAsia="ru-RU"/>
        </w:rPr>
        <w:t xml:space="preserve"> напротив номера соответствующей работы в первой ячейке слева</w:t>
      </w:r>
      <w:r w:rsidRPr="00C839FB">
        <w:rPr>
          <w:rFonts w:ascii="Times New Roman" w:eastAsia="SimSun" w:hAnsi="Times New Roman" w:cs="Times New Roman"/>
          <w:sz w:val="28"/>
          <w:szCs w:val="28"/>
          <w:lang w:eastAsia="ru-RU"/>
        </w:rPr>
        <w:t xml:space="preserve"> </w:t>
      </w:r>
      <w:r w:rsidRPr="007F0EC4">
        <w:rPr>
          <w:rFonts w:ascii="Times New Roman" w:eastAsia="SimSun" w:hAnsi="Times New Roman" w:cs="Times New Roman"/>
          <w:sz w:val="28"/>
          <w:szCs w:val="28"/>
          <w:lang w:eastAsia="ru-RU"/>
        </w:rPr>
        <w:t>(рис</w:t>
      </w:r>
      <w:r>
        <w:rPr>
          <w:rFonts w:ascii="Times New Roman" w:eastAsia="SimSun" w:hAnsi="Times New Roman" w:cs="Times New Roman"/>
          <w:sz w:val="28"/>
          <w:szCs w:val="28"/>
          <w:lang w:eastAsia="ru-RU"/>
        </w:rPr>
        <w:t>унок</w:t>
      </w:r>
      <w:r w:rsidRPr="007F0EC4">
        <w:rPr>
          <w:rFonts w:ascii="Times New Roman" w:eastAsia="SimSun" w:hAnsi="Times New Roman" w:cs="Times New Roman"/>
          <w:sz w:val="28"/>
          <w:szCs w:val="28"/>
          <w:lang w:eastAsia="ru-RU"/>
        </w:rPr>
        <w:t xml:space="preserve"> 3).</w:t>
      </w:r>
      <w:r>
        <w:rPr>
          <w:rFonts w:ascii="Times New Roman" w:eastAsia="SimSun" w:hAnsi="Times New Roman" w:cs="Times New Roman"/>
          <w:sz w:val="28"/>
          <w:szCs w:val="28"/>
          <w:lang w:eastAsia="ru-RU"/>
        </w:rPr>
        <w:t xml:space="preserve"> </w:t>
      </w:r>
      <w:r w:rsidRPr="007F0EC4">
        <w:rPr>
          <w:rFonts w:ascii="Times New Roman" w:eastAsia="SimSun" w:hAnsi="Times New Roman" w:cs="Times New Roman"/>
          <w:sz w:val="28"/>
          <w:szCs w:val="28"/>
          <w:lang w:eastAsia="ru-RU"/>
        </w:rPr>
        <w:t xml:space="preserve">Остальные ячейки </w:t>
      </w:r>
      <w:r w:rsidRPr="006B76AC">
        <w:rPr>
          <w:rFonts w:ascii="Times New Roman" w:eastAsia="SimSun" w:hAnsi="Times New Roman" w:cs="Times New Roman"/>
          <w:sz w:val="28"/>
          <w:szCs w:val="28"/>
          <w:u w:val="single"/>
          <w:lang w:eastAsia="ru-RU"/>
        </w:rPr>
        <w:t>не заполняются.</w:t>
      </w:r>
    </w:p>
    <w:p w:rsidR="003F100C" w:rsidRPr="007F0EC4" w:rsidRDefault="003F100C" w:rsidP="003F100C">
      <w:pPr>
        <w:widowControl w:val="0"/>
        <w:ind w:firstLine="567"/>
        <w:jc w:val="both"/>
        <w:rPr>
          <w:rFonts w:ascii="Calibri" w:eastAsia="SimSun" w:hAnsi="Calibri" w:cs="Times New Roman"/>
          <w:noProof/>
          <w:color w:val="000000"/>
          <w:sz w:val="28"/>
          <w:szCs w:val="28"/>
          <w:lang w:eastAsia="ru-RU"/>
        </w:rPr>
      </w:pPr>
      <w:r w:rsidRPr="007F0EC4">
        <w:rPr>
          <w:rFonts w:ascii="Times New Roman" w:eastAsia="SimSun" w:hAnsi="Times New Roman" w:cs="Times New Roman"/>
          <w:sz w:val="28"/>
          <w:szCs w:val="28"/>
          <w:lang w:eastAsia="ru-RU"/>
        </w:rPr>
        <w:t>После выставления оценок по всем работам эксперт в нижней части протокола (рис</w:t>
      </w:r>
      <w:r>
        <w:rPr>
          <w:rFonts w:ascii="Times New Roman" w:eastAsia="SimSun" w:hAnsi="Times New Roman" w:cs="Times New Roman"/>
          <w:sz w:val="28"/>
          <w:szCs w:val="28"/>
          <w:lang w:eastAsia="ru-RU"/>
        </w:rPr>
        <w:t>унок</w:t>
      </w:r>
      <w:r w:rsidRPr="007F0EC4">
        <w:rPr>
          <w:rFonts w:ascii="Times New Roman" w:eastAsia="SimSun" w:hAnsi="Times New Roman" w:cs="Times New Roman"/>
          <w:sz w:val="28"/>
          <w:szCs w:val="28"/>
          <w:lang w:eastAsia="ru-RU"/>
        </w:rPr>
        <w:t xml:space="preserve"> 4) заполняет дату проверки и ставит свою подпись.</w:t>
      </w:r>
    </w:p>
    <w:p w:rsidR="003F100C" w:rsidRPr="007F0EC4" w:rsidRDefault="003F100C" w:rsidP="003F100C">
      <w:pPr>
        <w:widowControl w:val="0"/>
        <w:ind w:firstLine="709"/>
        <w:jc w:val="both"/>
        <w:rPr>
          <w:rFonts w:ascii="Calibri" w:eastAsia="SimSun" w:hAnsi="Calibri" w:cs="Times New Roman"/>
          <w:noProof/>
          <w:sz w:val="28"/>
          <w:szCs w:val="28"/>
          <w:lang w:eastAsia="ru-RU"/>
        </w:rPr>
      </w:pPr>
      <w:r w:rsidRPr="007F0EC4">
        <w:rPr>
          <w:rFonts w:ascii="Calibri" w:eastAsia="SimSun" w:hAnsi="Calibri" w:cs="Times New Roman"/>
          <w:noProof/>
          <w:sz w:val="28"/>
          <w:szCs w:val="28"/>
          <w:lang w:eastAsia="ru-RU"/>
        </w:rPr>
        <w:drawing>
          <wp:inline distT="0" distB="0" distL="0" distR="0" wp14:anchorId="432A236B" wp14:editId="429D9E81">
            <wp:extent cx="4391025" cy="561975"/>
            <wp:effectExtent l="19050" t="19050" r="28575" b="285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561975"/>
                    </a:xfrm>
                    <a:prstGeom prst="rect">
                      <a:avLst/>
                    </a:prstGeom>
                    <a:noFill/>
                    <a:ln w="6350" cmpd="sng">
                      <a:solidFill>
                        <a:srgbClr val="000000"/>
                      </a:solidFill>
                      <a:miter lim="800000"/>
                      <a:headEnd/>
                      <a:tailEnd/>
                    </a:ln>
                    <a:effectLst/>
                  </pic:spPr>
                </pic:pic>
              </a:graphicData>
            </a:graphic>
          </wp:inline>
        </w:drawing>
      </w:r>
    </w:p>
    <w:p w:rsidR="003F100C" w:rsidRPr="007F0EC4" w:rsidRDefault="003F100C" w:rsidP="003F100C">
      <w:pPr>
        <w:widowControl w:val="0"/>
        <w:jc w:val="both"/>
        <w:rPr>
          <w:rFonts w:ascii="Times New Roman" w:eastAsia="SimSun" w:hAnsi="Times New Roman" w:cs="Times New Roman"/>
          <w:i/>
          <w:iCs/>
          <w:color w:val="000000"/>
          <w:sz w:val="28"/>
          <w:szCs w:val="28"/>
          <w:lang w:eastAsia="ru-RU"/>
        </w:rPr>
      </w:pPr>
      <w:r w:rsidRPr="007F0EC4">
        <w:rPr>
          <w:rFonts w:ascii="Times New Roman" w:eastAsia="SimSun" w:hAnsi="Times New Roman" w:cs="Times New Roman"/>
          <w:i/>
          <w:iCs/>
          <w:color w:val="000000"/>
          <w:sz w:val="28"/>
          <w:szCs w:val="28"/>
          <w:lang w:eastAsia="ru-RU"/>
        </w:rPr>
        <w:t>Рис</w:t>
      </w:r>
      <w:r>
        <w:rPr>
          <w:rFonts w:ascii="Times New Roman" w:eastAsia="SimSun" w:hAnsi="Times New Roman" w:cs="Times New Roman"/>
          <w:i/>
          <w:iCs/>
          <w:color w:val="000000"/>
          <w:sz w:val="28"/>
          <w:szCs w:val="28"/>
          <w:lang w:eastAsia="ru-RU"/>
        </w:rPr>
        <w:t>унок</w:t>
      </w:r>
      <w:r w:rsidRPr="007F0EC4">
        <w:rPr>
          <w:rFonts w:ascii="Times New Roman" w:eastAsia="SimSun" w:hAnsi="Times New Roman" w:cs="Times New Roman"/>
          <w:i/>
          <w:iCs/>
          <w:color w:val="000000"/>
          <w:sz w:val="28"/>
          <w:szCs w:val="28"/>
          <w:lang w:eastAsia="ru-RU"/>
        </w:rPr>
        <w:t xml:space="preserve"> 4. Область для проставления даты проверки и подписи эксперта</w:t>
      </w:r>
    </w:p>
    <w:p w:rsidR="003F100C" w:rsidRDefault="003F100C" w:rsidP="00242896">
      <w:pPr>
        <w:widowControl w:val="0"/>
        <w:ind w:firstLine="567"/>
        <w:jc w:val="both"/>
      </w:pPr>
      <w:r w:rsidRPr="001F7A21">
        <w:rPr>
          <w:rFonts w:ascii="Times New Roman" w:hAnsi="Times New Roman" w:cs="Times New Roman"/>
          <w:sz w:val="28"/>
          <w:szCs w:val="28"/>
        </w:rPr>
        <w:t>При внесении исправлений в бланк оценивания эксперты составляют служебную записку на имя руководителя РЦОИ с указанием данных эксперта, кода работы и вносимых исправлениях</w:t>
      </w:r>
      <w:r>
        <w:rPr>
          <w:rFonts w:ascii="Times New Roman" w:hAnsi="Times New Roman" w:cs="Times New Roman"/>
          <w:sz w:val="28"/>
          <w:szCs w:val="28"/>
        </w:rPr>
        <w:t>. В</w:t>
      </w:r>
      <w:r w:rsidRPr="00E90B20">
        <w:rPr>
          <w:rFonts w:ascii="Times New Roman" w:hAnsi="Times New Roman" w:cs="Times New Roman"/>
          <w:sz w:val="28"/>
          <w:szCs w:val="28"/>
        </w:rPr>
        <w:t>несенные исправления должны однозначно трактоваться</w:t>
      </w:r>
      <w:r>
        <w:rPr>
          <w:rFonts w:ascii="Times New Roman" w:hAnsi="Times New Roman" w:cs="Times New Roman"/>
          <w:sz w:val="28"/>
          <w:szCs w:val="28"/>
        </w:rPr>
        <w:t>.</w:t>
      </w: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F100C" w:rsidTr="00EE5F8C">
        <w:tc>
          <w:tcPr>
            <w:tcW w:w="4643" w:type="dxa"/>
          </w:tcPr>
          <w:p w:rsidR="003F100C" w:rsidRDefault="003F100C" w:rsidP="00EE5F8C">
            <w:pPr>
              <w:ind w:firstLine="709"/>
              <w:rPr>
                <w:rFonts w:ascii="Times New Roman" w:hAnsi="Times New Roman" w:cs="Times New Roman"/>
              </w:rPr>
            </w:pPr>
          </w:p>
        </w:tc>
        <w:tc>
          <w:tcPr>
            <w:tcW w:w="4644" w:type="dxa"/>
          </w:tcPr>
          <w:p w:rsidR="003F100C" w:rsidRPr="00E97E5F" w:rsidRDefault="003F100C" w:rsidP="00EE5F8C">
            <w:pPr>
              <w:pStyle w:val="ad"/>
              <w:ind w:left="0" w:firstLine="709"/>
              <w:jc w:val="right"/>
              <w:rPr>
                <w:rFonts w:ascii="Times New Roman" w:hAnsi="Times New Roman" w:cs="Times New Roman"/>
                <w:sz w:val="28"/>
                <w:szCs w:val="28"/>
              </w:rPr>
            </w:pPr>
            <w:r w:rsidRPr="00374C2A">
              <w:rPr>
                <w:rFonts w:ascii="Times New Roman" w:hAnsi="Times New Roman" w:cs="Times New Roman"/>
                <w:sz w:val="28"/>
                <w:szCs w:val="28"/>
              </w:rPr>
              <w:t xml:space="preserve">Приложение </w:t>
            </w:r>
            <w:r w:rsidR="000E1732">
              <w:rPr>
                <w:rFonts w:ascii="Times New Roman" w:hAnsi="Times New Roman" w:cs="Times New Roman"/>
                <w:sz w:val="28"/>
                <w:szCs w:val="28"/>
              </w:rPr>
              <w:t>7</w:t>
            </w:r>
            <w:r w:rsidRPr="00374C2A">
              <w:rPr>
                <w:rFonts w:ascii="Times New Roman" w:hAnsi="Times New Roman" w:cs="Times New Roman"/>
                <w:sz w:val="28"/>
                <w:szCs w:val="28"/>
              </w:rPr>
              <w:t xml:space="preserve"> к приказу Департамента образования Ивановской области</w:t>
            </w:r>
          </w:p>
          <w:p w:rsidR="003F100C" w:rsidRDefault="003F100C" w:rsidP="00715C5A">
            <w:pPr>
              <w:jc w:val="right"/>
              <w:rPr>
                <w:rFonts w:ascii="Times New Roman" w:hAnsi="Times New Roman" w:cs="Times New Roman"/>
              </w:rPr>
            </w:pPr>
            <w:r w:rsidRPr="00E97E5F">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619-о</w:t>
            </w:r>
            <w:r>
              <w:rPr>
                <w:rFonts w:ascii="Times New Roman" w:hAnsi="Times New Roman" w:cs="Times New Roman"/>
              </w:rPr>
              <w:t xml:space="preserve"> </w:t>
            </w:r>
          </w:p>
        </w:tc>
      </w:tr>
    </w:tbl>
    <w:p w:rsidR="003F100C" w:rsidRPr="001D0B4B" w:rsidRDefault="003F100C" w:rsidP="003F100C">
      <w:pPr>
        <w:spacing w:after="0" w:line="240" w:lineRule="auto"/>
        <w:jc w:val="center"/>
        <w:rPr>
          <w:rFonts w:ascii="Times New Roman" w:hAnsi="Times New Roman" w:cs="Times New Roman"/>
          <w:b/>
          <w:sz w:val="28"/>
        </w:rPr>
      </w:pPr>
    </w:p>
    <w:p w:rsidR="003F100C" w:rsidRDefault="003F100C" w:rsidP="003F100C">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 xml:space="preserve">Д О </w:t>
      </w:r>
      <w:proofErr w:type="gramStart"/>
      <w:r>
        <w:rPr>
          <w:rFonts w:ascii="Times New Roman" w:hAnsi="Times New Roman" w:cs="Times New Roman"/>
          <w:b/>
          <w:sz w:val="28"/>
        </w:rPr>
        <w:t>П</w:t>
      </w:r>
      <w:proofErr w:type="gramEnd"/>
      <w:r>
        <w:rPr>
          <w:rFonts w:ascii="Times New Roman" w:hAnsi="Times New Roman" w:cs="Times New Roman"/>
          <w:b/>
          <w:sz w:val="28"/>
        </w:rPr>
        <w:t xml:space="preserve"> О Л Н И Т Е Л Ь Н Ы Е  С Х Е М Ы</w:t>
      </w:r>
    </w:p>
    <w:p w:rsidR="003F100C" w:rsidRDefault="003F100C" w:rsidP="003F100C">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проверки ответов на задания государственного выпускного экзамена по математике</w:t>
      </w:r>
    </w:p>
    <w:p w:rsidR="003F100C" w:rsidRPr="003B2AFB" w:rsidRDefault="003F100C" w:rsidP="003F100C">
      <w:pPr>
        <w:spacing w:before="120" w:after="60"/>
        <w:jc w:val="center"/>
        <w:rPr>
          <w:rFonts w:ascii="Times New Roman" w:hAnsi="Times New Roman" w:cs="Times New Roman"/>
          <w:sz w:val="28"/>
        </w:rPr>
      </w:pPr>
      <w:r w:rsidRPr="003B2AFB">
        <w:rPr>
          <w:rFonts w:ascii="Times New Roman" w:hAnsi="Times New Roman" w:cs="Times New Roman"/>
          <w:sz w:val="28"/>
        </w:rPr>
        <w:t xml:space="preserve">Дополнительная схема </w:t>
      </w:r>
      <w:r w:rsidRPr="00885851">
        <w:rPr>
          <w:rFonts w:ascii="Times New Roman" w:hAnsi="Times New Roman" w:cs="Times New Roman"/>
          <w:sz w:val="28"/>
        </w:rPr>
        <w:t xml:space="preserve">проверки </w:t>
      </w:r>
      <w:r>
        <w:rPr>
          <w:rFonts w:ascii="Times New Roman" w:hAnsi="Times New Roman" w:cs="Times New Roman"/>
          <w:sz w:val="28"/>
        </w:rPr>
        <w:t>ответов на задания ГВЭ по математике (письменная форма)</w:t>
      </w:r>
    </w:p>
    <w:tbl>
      <w:tblPr>
        <w:tblStyle w:val="a3"/>
        <w:tblW w:w="5000" w:type="pct"/>
        <w:tblLook w:val="04A0" w:firstRow="1" w:lastRow="0" w:firstColumn="1" w:lastColumn="0" w:noHBand="0" w:noVBand="1"/>
      </w:tblPr>
      <w:tblGrid>
        <w:gridCol w:w="1725"/>
        <w:gridCol w:w="750"/>
        <w:gridCol w:w="754"/>
        <w:gridCol w:w="754"/>
        <w:gridCol w:w="754"/>
        <w:gridCol w:w="758"/>
        <w:gridCol w:w="758"/>
        <w:gridCol w:w="758"/>
        <w:gridCol w:w="758"/>
        <w:gridCol w:w="758"/>
        <w:gridCol w:w="760"/>
      </w:tblGrid>
      <w:tr w:rsidR="003F100C" w:rsidRPr="003B2AFB" w:rsidTr="00EE5F8C">
        <w:trPr>
          <w:cantSplit/>
          <w:trHeight w:val="245"/>
        </w:trPr>
        <w:tc>
          <w:tcPr>
            <w:tcW w:w="929" w:type="pct"/>
            <w:vMerge w:val="restart"/>
            <w:vAlign w:val="center"/>
          </w:tcPr>
          <w:p w:rsidR="003F100C" w:rsidRDefault="003F100C" w:rsidP="00EE5F8C">
            <w:pPr>
              <w:jc w:val="center"/>
              <w:rPr>
                <w:rFonts w:ascii="Times New Roman" w:hAnsi="Times New Roman" w:cs="Times New Roman"/>
              </w:rPr>
            </w:pPr>
            <w:r w:rsidRPr="003B2AFB">
              <w:rPr>
                <w:rFonts w:ascii="Times New Roman" w:hAnsi="Times New Roman" w:cs="Times New Roman"/>
              </w:rPr>
              <w:t>Задание</w:t>
            </w:r>
          </w:p>
        </w:tc>
        <w:tc>
          <w:tcPr>
            <w:tcW w:w="4071" w:type="pct"/>
            <w:gridSpan w:val="10"/>
            <w:vAlign w:val="center"/>
          </w:tcPr>
          <w:p w:rsidR="003F100C" w:rsidRPr="003B2AFB" w:rsidRDefault="003F100C" w:rsidP="00EE5F8C">
            <w:pPr>
              <w:jc w:val="center"/>
              <w:rPr>
                <w:rFonts w:ascii="Times New Roman" w:hAnsi="Times New Roman" w:cs="Times New Roman"/>
              </w:rPr>
            </w:pPr>
            <w:r>
              <w:rPr>
                <w:rFonts w:ascii="Times New Roman" w:hAnsi="Times New Roman" w:cs="Times New Roman"/>
              </w:rPr>
              <w:t>Код</w:t>
            </w:r>
            <w:r w:rsidRPr="003B2AFB">
              <w:rPr>
                <w:rFonts w:ascii="Times New Roman" w:hAnsi="Times New Roman" w:cs="Times New Roman"/>
              </w:rPr>
              <w:t xml:space="preserve"> работы</w:t>
            </w:r>
            <w:r>
              <w:rPr>
                <w:rFonts w:ascii="Times New Roman" w:hAnsi="Times New Roman" w:cs="Times New Roman"/>
              </w:rPr>
              <w:t xml:space="preserve"> участника</w:t>
            </w:r>
          </w:p>
        </w:tc>
      </w:tr>
      <w:tr w:rsidR="003F100C" w:rsidRPr="003B2AFB" w:rsidTr="00EE5F8C">
        <w:trPr>
          <w:cantSplit/>
          <w:trHeight w:val="1096"/>
        </w:trPr>
        <w:tc>
          <w:tcPr>
            <w:tcW w:w="929" w:type="pct"/>
            <w:vMerge/>
            <w:vAlign w:val="center"/>
          </w:tcPr>
          <w:p w:rsidR="003F100C" w:rsidRPr="003B2AFB" w:rsidRDefault="003F100C" w:rsidP="00EE5F8C">
            <w:pPr>
              <w:jc w:val="center"/>
              <w:rPr>
                <w:rFonts w:ascii="Times New Roman" w:hAnsi="Times New Roman" w:cs="Times New Roman"/>
              </w:rPr>
            </w:pPr>
          </w:p>
        </w:tc>
        <w:tc>
          <w:tcPr>
            <w:tcW w:w="404" w:type="pct"/>
            <w:textDirection w:val="btLr"/>
          </w:tcPr>
          <w:p w:rsidR="003F100C" w:rsidRPr="003B2AFB" w:rsidRDefault="003F100C" w:rsidP="00EE5F8C">
            <w:pPr>
              <w:ind w:left="113" w:right="113"/>
              <w:rPr>
                <w:rFonts w:ascii="Times New Roman" w:hAnsi="Times New Roman" w:cs="Times New Roman"/>
              </w:rPr>
            </w:pPr>
          </w:p>
        </w:tc>
        <w:tc>
          <w:tcPr>
            <w:tcW w:w="406" w:type="pct"/>
            <w:textDirection w:val="btLr"/>
          </w:tcPr>
          <w:p w:rsidR="003F100C" w:rsidRPr="003B2AFB" w:rsidRDefault="003F100C" w:rsidP="00EE5F8C">
            <w:pPr>
              <w:ind w:left="113" w:right="113"/>
              <w:rPr>
                <w:rFonts w:ascii="Times New Roman" w:hAnsi="Times New Roman" w:cs="Times New Roman"/>
              </w:rPr>
            </w:pPr>
          </w:p>
        </w:tc>
        <w:tc>
          <w:tcPr>
            <w:tcW w:w="406" w:type="pct"/>
            <w:textDirection w:val="btLr"/>
          </w:tcPr>
          <w:p w:rsidR="003F100C" w:rsidRPr="003B2AFB" w:rsidRDefault="003F100C" w:rsidP="00EE5F8C">
            <w:pPr>
              <w:ind w:left="113" w:right="113"/>
              <w:rPr>
                <w:rFonts w:ascii="Times New Roman" w:hAnsi="Times New Roman" w:cs="Times New Roman"/>
              </w:rPr>
            </w:pPr>
          </w:p>
        </w:tc>
        <w:tc>
          <w:tcPr>
            <w:tcW w:w="406"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r>
      <w:tr w:rsidR="003F100C" w:rsidRPr="003B2AFB" w:rsidTr="00EE5F8C">
        <w:trPr>
          <w:cantSplit/>
          <w:trHeight w:val="275"/>
        </w:trPr>
        <w:tc>
          <w:tcPr>
            <w:tcW w:w="929" w:type="pct"/>
            <w:vMerge/>
            <w:shd w:val="clear" w:color="auto" w:fill="D9D9D9" w:themeFill="background1" w:themeFillShade="D9"/>
            <w:vAlign w:val="center"/>
          </w:tcPr>
          <w:p w:rsidR="003F100C" w:rsidRPr="003B2AFB" w:rsidRDefault="003F100C" w:rsidP="00EE5F8C">
            <w:pPr>
              <w:jc w:val="center"/>
              <w:rPr>
                <w:rFonts w:ascii="Times New Roman" w:hAnsi="Times New Roman" w:cs="Times New Roman"/>
              </w:rPr>
            </w:pPr>
          </w:p>
        </w:tc>
        <w:tc>
          <w:tcPr>
            <w:tcW w:w="4071" w:type="pct"/>
            <w:gridSpan w:val="10"/>
          </w:tcPr>
          <w:p w:rsidR="003F100C" w:rsidRPr="003B2AFB" w:rsidRDefault="003F100C" w:rsidP="00EE5F8C">
            <w:pPr>
              <w:jc w:val="center"/>
              <w:rPr>
                <w:rFonts w:ascii="Times New Roman" w:hAnsi="Times New Roman" w:cs="Times New Roman"/>
              </w:rPr>
            </w:pPr>
            <w:r>
              <w:rPr>
                <w:rFonts w:ascii="Times New Roman" w:hAnsi="Times New Roman" w:cs="Times New Roman"/>
              </w:rPr>
              <w:t>Балл</w:t>
            </w: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1.</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2.</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3.</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4.</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5.</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6.</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7.</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8.</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9.</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10.</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b/>
              </w:rPr>
              <w:t>Итого за задания с кратким ответом:</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11.</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12.</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tcPr>
          <w:p w:rsidR="003F100C" w:rsidRPr="00F857FC" w:rsidRDefault="003F100C" w:rsidP="00EE5F8C">
            <w:pPr>
              <w:rPr>
                <w:rFonts w:ascii="Times New Roman" w:hAnsi="Times New Roman" w:cs="Times New Roman"/>
                <w:b/>
              </w:rPr>
            </w:pPr>
            <w:r w:rsidRPr="00F857FC">
              <w:rPr>
                <w:rFonts w:ascii="Times New Roman" w:hAnsi="Times New Roman" w:cs="Times New Roman"/>
                <w:b/>
              </w:rPr>
              <w:t>Итого за задания с развернутым ответом:</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tcPr>
          <w:p w:rsidR="003F100C" w:rsidRPr="00F857FC" w:rsidRDefault="003F100C" w:rsidP="00EE5F8C">
            <w:pPr>
              <w:rPr>
                <w:rFonts w:ascii="Times New Roman" w:hAnsi="Times New Roman" w:cs="Times New Roman"/>
              </w:rPr>
            </w:pPr>
            <w:r w:rsidRPr="00F857FC">
              <w:rPr>
                <w:rFonts w:ascii="Times New Roman" w:hAnsi="Times New Roman" w:cs="Times New Roman"/>
              </w:rPr>
              <w:t>Итого баллов:</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tcPr>
          <w:p w:rsidR="003F100C" w:rsidRPr="00F857FC" w:rsidRDefault="003F100C" w:rsidP="00EE5F8C">
            <w:pPr>
              <w:rPr>
                <w:rFonts w:ascii="Times New Roman" w:hAnsi="Times New Roman" w:cs="Times New Roman"/>
                <w:b/>
              </w:rPr>
            </w:pPr>
            <w:r w:rsidRPr="00F857FC">
              <w:rPr>
                <w:rFonts w:ascii="Times New Roman" w:hAnsi="Times New Roman" w:cs="Times New Roman"/>
                <w:b/>
              </w:rPr>
              <w:t>Оценка по пятибалльной шкале:</w:t>
            </w:r>
          </w:p>
        </w:tc>
        <w:tc>
          <w:tcPr>
            <w:tcW w:w="404"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r>
    </w:tbl>
    <w:p w:rsidR="003F100C" w:rsidRPr="003B2AFB" w:rsidRDefault="003F100C" w:rsidP="003F100C">
      <w:pPr>
        <w:rPr>
          <w:rFonts w:ascii="Times New Roman" w:hAnsi="Times New Roman" w:cs="Times New Roman"/>
        </w:rPr>
      </w:pPr>
    </w:p>
    <w:p w:rsidR="003F100C" w:rsidRDefault="003F100C" w:rsidP="003F100C">
      <w:pPr>
        <w:rPr>
          <w:rFonts w:ascii="Times New Roman" w:hAnsi="Times New Roman" w:cs="Times New Roman"/>
        </w:rPr>
      </w:pPr>
      <w:r>
        <w:rPr>
          <w:rFonts w:ascii="Times New Roman" w:hAnsi="Times New Roman" w:cs="Times New Roman"/>
        </w:rPr>
        <w:t>Подпись эксперта: ________________________________________________________________</w:t>
      </w:r>
    </w:p>
    <w:p w:rsidR="003F100C" w:rsidRDefault="003F100C" w:rsidP="003F100C">
      <w:pPr>
        <w:rPr>
          <w:rFonts w:ascii="Times New Roman" w:hAnsi="Times New Roman" w:cs="Times New Roman"/>
        </w:rPr>
      </w:pPr>
      <w:r>
        <w:rPr>
          <w:rFonts w:ascii="Times New Roman" w:hAnsi="Times New Roman" w:cs="Times New Roman"/>
        </w:rPr>
        <w:t>ФИО эксперта: __________________________________________________________________</w:t>
      </w:r>
    </w:p>
    <w:p w:rsidR="003F100C" w:rsidRPr="003B2AFB" w:rsidRDefault="003F100C" w:rsidP="003F100C">
      <w:pPr>
        <w:rPr>
          <w:rFonts w:ascii="Times New Roman" w:hAnsi="Times New Roman" w:cs="Times New Roman"/>
        </w:rPr>
      </w:pPr>
      <w:r>
        <w:rPr>
          <w:rFonts w:ascii="Times New Roman" w:hAnsi="Times New Roman" w:cs="Times New Roman"/>
        </w:rPr>
        <w:t>Дата проверки: __________________________________________________________________</w:t>
      </w:r>
    </w:p>
    <w:p w:rsidR="003F100C" w:rsidRDefault="003F100C" w:rsidP="003F100C">
      <w:pPr>
        <w:widowControl w:val="0"/>
        <w:jc w:val="both"/>
        <w:rPr>
          <w:rFonts w:ascii="Times New Roman" w:hAnsi="Times New Roman" w:cs="Times New Roman"/>
          <w:sz w:val="28"/>
          <w:szCs w:val="28"/>
        </w:rPr>
      </w:pPr>
    </w:p>
    <w:p w:rsidR="003F100C" w:rsidRPr="006365AF" w:rsidRDefault="003F100C" w:rsidP="003F100C">
      <w:pPr>
        <w:widowControl w:val="0"/>
        <w:jc w:val="both"/>
        <w:rPr>
          <w:rFonts w:ascii="Times New Roman" w:hAnsi="Times New Roman" w:cs="Times New Roman"/>
          <w:sz w:val="28"/>
          <w:szCs w:val="28"/>
        </w:rPr>
      </w:pPr>
      <w:r w:rsidRPr="006365AF">
        <w:rPr>
          <w:rFonts w:ascii="Times New Roman" w:hAnsi="Times New Roman" w:cs="Times New Roman"/>
          <w:sz w:val="28"/>
          <w:szCs w:val="28"/>
        </w:rPr>
        <w:t xml:space="preserve">Перевод первичных баллов в пятибалльную систему оценивания осуществляется в соответствии с утвержденной шкалой: </w:t>
      </w:r>
    </w:p>
    <w:p w:rsidR="003F100C" w:rsidRPr="000C02A4" w:rsidRDefault="003F100C" w:rsidP="003F100C">
      <w:pPr>
        <w:ind w:firstLine="709"/>
        <w:contextualSpacing/>
        <w:rPr>
          <w:rFonts w:ascii="Times New Roman" w:eastAsia="Calibri" w:hAnsi="Times New Roman" w:cs="Times New Roman"/>
          <w:b/>
          <w:sz w:val="24"/>
        </w:rPr>
      </w:pPr>
      <w:r>
        <w:rPr>
          <w:rFonts w:ascii="Times New Roman" w:eastAsia="Calibri" w:hAnsi="Times New Roman" w:cs="Times New Roman"/>
          <w:b/>
          <w:sz w:val="24"/>
        </w:rPr>
        <w:t xml:space="preserve">маркировка «А» </w:t>
      </w:r>
      <w:r w:rsidRPr="000C02A4">
        <w:rPr>
          <w:rFonts w:ascii="Times New Roman" w:eastAsia="Calibri" w:hAnsi="Times New Roman" w:cs="Times New Roman"/>
          <w:b/>
          <w:sz w:val="24"/>
        </w:rPr>
        <w:t>(100-е номера вариантов), «С» (300-е номера вариантов)</w:t>
      </w:r>
    </w:p>
    <w:tbl>
      <w:tblPr>
        <w:tblW w:w="5000" w:type="pct"/>
        <w:jc w:val="center"/>
        <w:tblCellMar>
          <w:left w:w="40" w:type="dxa"/>
          <w:right w:w="40" w:type="dxa"/>
        </w:tblCellMar>
        <w:tblLook w:val="0000" w:firstRow="0" w:lastRow="0" w:firstColumn="0" w:lastColumn="0" w:noHBand="0" w:noVBand="0"/>
      </w:tblPr>
      <w:tblGrid>
        <w:gridCol w:w="3665"/>
        <w:gridCol w:w="1373"/>
        <w:gridCol w:w="1373"/>
        <w:gridCol w:w="1373"/>
        <w:gridCol w:w="1367"/>
      </w:tblGrid>
      <w:tr w:rsidR="000C02A4" w:rsidRPr="000C02A4" w:rsidTr="00EE5F8C">
        <w:trPr>
          <w:jc w:val="center"/>
        </w:trPr>
        <w:tc>
          <w:tcPr>
            <w:tcW w:w="2003"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Отметка по</w:t>
            </w:r>
          </w:p>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пятибалльной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«2»</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«3»</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«4»</w:t>
            </w:r>
          </w:p>
        </w:tc>
        <w:tc>
          <w:tcPr>
            <w:tcW w:w="748" w:type="pct"/>
            <w:tcBorders>
              <w:top w:val="single" w:sz="6" w:space="0" w:color="auto"/>
              <w:left w:val="single" w:sz="6" w:space="0" w:color="auto"/>
              <w:bottom w:val="single" w:sz="6" w:space="0" w:color="auto"/>
              <w:right w:val="single" w:sz="6" w:space="0" w:color="auto"/>
            </w:tcBorders>
            <w:vAlign w:val="center"/>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«5»</w:t>
            </w:r>
          </w:p>
        </w:tc>
      </w:tr>
      <w:tr w:rsidR="000C02A4" w:rsidRPr="000C02A4" w:rsidTr="00EE5F8C">
        <w:trPr>
          <w:jc w:val="center"/>
        </w:trPr>
        <w:tc>
          <w:tcPr>
            <w:tcW w:w="2003"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Общий балл</w:t>
            </w:r>
          </w:p>
        </w:tc>
        <w:tc>
          <w:tcPr>
            <w:tcW w:w="750"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0–3</w:t>
            </w:r>
          </w:p>
        </w:tc>
        <w:tc>
          <w:tcPr>
            <w:tcW w:w="750"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4–6</w:t>
            </w:r>
          </w:p>
        </w:tc>
        <w:tc>
          <w:tcPr>
            <w:tcW w:w="750"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7–9</w:t>
            </w:r>
          </w:p>
        </w:tc>
        <w:tc>
          <w:tcPr>
            <w:tcW w:w="748" w:type="pct"/>
            <w:tcBorders>
              <w:top w:val="single" w:sz="6" w:space="0" w:color="auto"/>
              <w:left w:val="single" w:sz="6" w:space="0" w:color="auto"/>
              <w:bottom w:val="single" w:sz="6" w:space="0" w:color="auto"/>
              <w:right w:val="single" w:sz="6" w:space="0" w:color="auto"/>
            </w:tcBorders>
          </w:tcPr>
          <w:p w:rsidR="003F100C" w:rsidRPr="000C02A4"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0C02A4">
              <w:rPr>
                <w:rFonts w:ascii="Times New Roman" w:eastAsia="Times New Roman" w:hAnsi="Times New Roman" w:cs="Times New Roman"/>
                <w:sz w:val="24"/>
                <w:szCs w:val="26"/>
                <w:lang w:eastAsia="ru-RU"/>
              </w:rPr>
              <w:t>10–14</w:t>
            </w:r>
          </w:p>
        </w:tc>
      </w:tr>
    </w:tbl>
    <w:p w:rsidR="003F100C" w:rsidRPr="000C02A4" w:rsidRDefault="003F100C" w:rsidP="003F100C">
      <w:pPr>
        <w:ind w:firstLine="709"/>
        <w:contextualSpacing/>
        <w:rPr>
          <w:rFonts w:ascii="Times New Roman" w:eastAsia="Calibri" w:hAnsi="Times New Roman" w:cs="Times New Roman"/>
          <w:b/>
          <w:sz w:val="24"/>
        </w:rPr>
      </w:pPr>
      <w:r w:rsidRPr="000C02A4">
        <w:rPr>
          <w:rFonts w:ascii="Times New Roman" w:eastAsia="Calibri" w:hAnsi="Times New Roman" w:cs="Times New Roman"/>
          <w:b/>
          <w:sz w:val="24"/>
        </w:rPr>
        <w:t>маркировка «К» (200-е номера вариантов)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1393"/>
        <w:gridCol w:w="1393"/>
        <w:gridCol w:w="1393"/>
        <w:gridCol w:w="1387"/>
      </w:tblGrid>
      <w:tr w:rsidR="003F100C" w:rsidRPr="00194DEF" w:rsidTr="00EE5F8C">
        <w:tc>
          <w:tcPr>
            <w:tcW w:w="2003"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Отметка по пятибалльной шкале</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«2»</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«3»</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«4»</w:t>
            </w:r>
          </w:p>
        </w:tc>
        <w:tc>
          <w:tcPr>
            <w:tcW w:w="747"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«5»</w:t>
            </w:r>
          </w:p>
        </w:tc>
      </w:tr>
      <w:tr w:rsidR="003F100C" w:rsidRPr="00194DEF" w:rsidTr="00EE5F8C">
        <w:tc>
          <w:tcPr>
            <w:tcW w:w="2003" w:type="pct"/>
          </w:tcPr>
          <w:p w:rsidR="003F100C" w:rsidRPr="00194DEF" w:rsidRDefault="003F100C" w:rsidP="00EE5F8C">
            <w:pPr>
              <w:autoSpaceDE w:val="0"/>
              <w:autoSpaceDN w:val="0"/>
              <w:adjustRightInd w:val="0"/>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Общий балл</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0–2</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3–5</w:t>
            </w:r>
          </w:p>
        </w:tc>
        <w:tc>
          <w:tcPr>
            <w:tcW w:w="750"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6–8</w:t>
            </w:r>
          </w:p>
        </w:tc>
        <w:tc>
          <w:tcPr>
            <w:tcW w:w="747" w:type="pct"/>
          </w:tcPr>
          <w:p w:rsidR="003F100C" w:rsidRPr="00194DEF" w:rsidRDefault="003F100C" w:rsidP="00EE5F8C">
            <w:pPr>
              <w:autoSpaceDE w:val="0"/>
              <w:autoSpaceDN w:val="0"/>
              <w:adjustRightInd w:val="0"/>
              <w:spacing w:after="0" w:line="240" w:lineRule="auto"/>
              <w:ind w:firstLine="284"/>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9–10</w:t>
            </w:r>
          </w:p>
        </w:tc>
      </w:tr>
    </w:tbl>
    <w:p w:rsidR="003F100C" w:rsidRDefault="003F100C" w:rsidP="003F100C">
      <w:pPr>
        <w:widowControl w:val="0"/>
        <w:jc w:val="both"/>
        <w:rPr>
          <w:rFonts w:ascii="Times New Roman" w:hAnsi="Times New Roman" w:cs="Times New Roman"/>
          <w:sz w:val="28"/>
          <w:szCs w:val="28"/>
        </w:rPr>
      </w:pPr>
      <w:r>
        <w:rPr>
          <w:rFonts w:ascii="Times New Roman" w:hAnsi="Times New Roman" w:cs="Times New Roman"/>
          <w:sz w:val="28"/>
          <w:szCs w:val="28"/>
        </w:rPr>
        <w:t xml:space="preserve"> </w:t>
      </w:r>
    </w:p>
    <w:p w:rsidR="003F100C" w:rsidRPr="003B2AFB" w:rsidRDefault="003F100C" w:rsidP="003F100C">
      <w:pPr>
        <w:spacing w:before="120" w:after="60"/>
        <w:jc w:val="center"/>
        <w:rPr>
          <w:rFonts w:ascii="Times New Roman" w:hAnsi="Times New Roman" w:cs="Times New Roman"/>
          <w:sz w:val="28"/>
        </w:rPr>
      </w:pPr>
      <w:r w:rsidRPr="003B2AFB">
        <w:rPr>
          <w:rFonts w:ascii="Times New Roman" w:hAnsi="Times New Roman" w:cs="Times New Roman"/>
          <w:sz w:val="28"/>
        </w:rPr>
        <w:t xml:space="preserve">Дополнительная схема </w:t>
      </w:r>
      <w:r w:rsidRPr="00885851">
        <w:rPr>
          <w:rFonts w:ascii="Times New Roman" w:hAnsi="Times New Roman" w:cs="Times New Roman"/>
          <w:sz w:val="28"/>
        </w:rPr>
        <w:t xml:space="preserve">проверки </w:t>
      </w:r>
      <w:r>
        <w:rPr>
          <w:rFonts w:ascii="Times New Roman" w:hAnsi="Times New Roman" w:cs="Times New Roman"/>
          <w:sz w:val="28"/>
        </w:rPr>
        <w:t>ответов на задания ГВЭ по математике (устная форма)</w:t>
      </w:r>
    </w:p>
    <w:tbl>
      <w:tblPr>
        <w:tblStyle w:val="a3"/>
        <w:tblW w:w="5000" w:type="pct"/>
        <w:tblLook w:val="04A0" w:firstRow="1" w:lastRow="0" w:firstColumn="1" w:lastColumn="0" w:noHBand="0" w:noVBand="1"/>
      </w:tblPr>
      <w:tblGrid>
        <w:gridCol w:w="1725"/>
        <w:gridCol w:w="750"/>
        <w:gridCol w:w="752"/>
        <w:gridCol w:w="754"/>
        <w:gridCol w:w="754"/>
        <w:gridCol w:w="758"/>
        <w:gridCol w:w="758"/>
        <w:gridCol w:w="758"/>
        <w:gridCol w:w="758"/>
        <w:gridCol w:w="758"/>
        <w:gridCol w:w="762"/>
      </w:tblGrid>
      <w:tr w:rsidR="003F100C" w:rsidRPr="003B2AFB" w:rsidTr="00EE5F8C">
        <w:trPr>
          <w:cantSplit/>
          <w:trHeight w:val="245"/>
        </w:trPr>
        <w:tc>
          <w:tcPr>
            <w:tcW w:w="929" w:type="pct"/>
            <w:vMerge w:val="restart"/>
            <w:vAlign w:val="center"/>
          </w:tcPr>
          <w:p w:rsidR="003F100C" w:rsidRDefault="003F100C" w:rsidP="00EE5F8C">
            <w:pPr>
              <w:jc w:val="center"/>
              <w:rPr>
                <w:rFonts w:ascii="Times New Roman" w:hAnsi="Times New Roman" w:cs="Times New Roman"/>
              </w:rPr>
            </w:pPr>
            <w:r w:rsidRPr="003B2AFB">
              <w:rPr>
                <w:rFonts w:ascii="Times New Roman" w:hAnsi="Times New Roman" w:cs="Times New Roman"/>
              </w:rPr>
              <w:t>Задание</w:t>
            </w:r>
          </w:p>
        </w:tc>
        <w:tc>
          <w:tcPr>
            <w:tcW w:w="4071" w:type="pct"/>
            <w:gridSpan w:val="10"/>
            <w:vAlign w:val="center"/>
          </w:tcPr>
          <w:p w:rsidR="003F100C" w:rsidRPr="003B2AFB" w:rsidRDefault="003F100C" w:rsidP="00EE5F8C">
            <w:pPr>
              <w:jc w:val="center"/>
              <w:rPr>
                <w:rFonts w:ascii="Times New Roman" w:hAnsi="Times New Roman" w:cs="Times New Roman"/>
              </w:rPr>
            </w:pPr>
            <w:r>
              <w:rPr>
                <w:rFonts w:ascii="Times New Roman" w:hAnsi="Times New Roman" w:cs="Times New Roman"/>
              </w:rPr>
              <w:t>Код</w:t>
            </w:r>
            <w:r w:rsidRPr="003B2AFB">
              <w:rPr>
                <w:rFonts w:ascii="Times New Roman" w:hAnsi="Times New Roman" w:cs="Times New Roman"/>
              </w:rPr>
              <w:t xml:space="preserve"> работы</w:t>
            </w:r>
            <w:r>
              <w:rPr>
                <w:rFonts w:ascii="Times New Roman" w:hAnsi="Times New Roman" w:cs="Times New Roman"/>
              </w:rPr>
              <w:t xml:space="preserve"> участника</w:t>
            </w:r>
          </w:p>
        </w:tc>
      </w:tr>
      <w:tr w:rsidR="003F100C" w:rsidRPr="003B2AFB" w:rsidTr="00EE5F8C">
        <w:trPr>
          <w:cantSplit/>
          <w:trHeight w:val="1096"/>
        </w:trPr>
        <w:tc>
          <w:tcPr>
            <w:tcW w:w="929" w:type="pct"/>
            <w:vMerge/>
            <w:vAlign w:val="center"/>
          </w:tcPr>
          <w:p w:rsidR="003F100C" w:rsidRPr="003B2AFB" w:rsidRDefault="003F100C" w:rsidP="00EE5F8C">
            <w:pPr>
              <w:jc w:val="center"/>
              <w:rPr>
                <w:rFonts w:ascii="Times New Roman" w:hAnsi="Times New Roman" w:cs="Times New Roman"/>
              </w:rPr>
            </w:pPr>
          </w:p>
        </w:tc>
        <w:tc>
          <w:tcPr>
            <w:tcW w:w="404" w:type="pct"/>
            <w:textDirection w:val="btLr"/>
          </w:tcPr>
          <w:p w:rsidR="003F100C" w:rsidRPr="003B2AFB" w:rsidRDefault="003F100C" w:rsidP="00EE5F8C">
            <w:pPr>
              <w:ind w:left="113" w:right="113"/>
              <w:rPr>
                <w:rFonts w:ascii="Times New Roman" w:hAnsi="Times New Roman" w:cs="Times New Roman"/>
              </w:rPr>
            </w:pPr>
          </w:p>
        </w:tc>
        <w:tc>
          <w:tcPr>
            <w:tcW w:w="405" w:type="pct"/>
            <w:textDirection w:val="btLr"/>
          </w:tcPr>
          <w:p w:rsidR="003F100C" w:rsidRPr="003B2AFB" w:rsidRDefault="003F100C" w:rsidP="00EE5F8C">
            <w:pPr>
              <w:ind w:left="113" w:right="113"/>
              <w:rPr>
                <w:rFonts w:ascii="Times New Roman" w:hAnsi="Times New Roman" w:cs="Times New Roman"/>
              </w:rPr>
            </w:pPr>
          </w:p>
        </w:tc>
        <w:tc>
          <w:tcPr>
            <w:tcW w:w="406" w:type="pct"/>
            <w:textDirection w:val="btLr"/>
          </w:tcPr>
          <w:p w:rsidR="003F100C" w:rsidRPr="003B2AFB" w:rsidRDefault="003F100C" w:rsidP="00EE5F8C">
            <w:pPr>
              <w:ind w:left="113" w:right="113"/>
              <w:rPr>
                <w:rFonts w:ascii="Times New Roman" w:hAnsi="Times New Roman" w:cs="Times New Roman"/>
              </w:rPr>
            </w:pPr>
          </w:p>
        </w:tc>
        <w:tc>
          <w:tcPr>
            <w:tcW w:w="406"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08" w:type="pct"/>
            <w:textDirection w:val="btLr"/>
          </w:tcPr>
          <w:p w:rsidR="003F100C" w:rsidRPr="003B2AFB" w:rsidRDefault="003F100C" w:rsidP="00EE5F8C">
            <w:pPr>
              <w:ind w:left="113" w:right="113"/>
              <w:rPr>
                <w:rFonts w:ascii="Times New Roman" w:hAnsi="Times New Roman" w:cs="Times New Roman"/>
              </w:rPr>
            </w:pPr>
          </w:p>
        </w:tc>
        <w:tc>
          <w:tcPr>
            <w:tcW w:w="410" w:type="pct"/>
            <w:textDirection w:val="btLr"/>
          </w:tcPr>
          <w:p w:rsidR="003F100C" w:rsidRPr="003B2AFB" w:rsidRDefault="003F100C" w:rsidP="00EE5F8C">
            <w:pPr>
              <w:ind w:left="113" w:right="113"/>
              <w:rPr>
                <w:rFonts w:ascii="Times New Roman" w:hAnsi="Times New Roman" w:cs="Times New Roman"/>
              </w:rPr>
            </w:pPr>
          </w:p>
        </w:tc>
      </w:tr>
      <w:tr w:rsidR="003F100C" w:rsidRPr="003B2AFB" w:rsidTr="00EE5F8C">
        <w:trPr>
          <w:cantSplit/>
          <w:trHeight w:val="275"/>
        </w:trPr>
        <w:tc>
          <w:tcPr>
            <w:tcW w:w="929" w:type="pct"/>
            <w:vMerge/>
            <w:shd w:val="clear" w:color="auto" w:fill="D9D9D9" w:themeFill="background1" w:themeFillShade="D9"/>
            <w:vAlign w:val="center"/>
          </w:tcPr>
          <w:p w:rsidR="003F100C" w:rsidRPr="003B2AFB" w:rsidRDefault="003F100C" w:rsidP="00EE5F8C">
            <w:pPr>
              <w:jc w:val="center"/>
              <w:rPr>
                <w:rFonts w:ascii="Times New Roman" w:hAnsi="Times New Roman" w:cs="Times New Roman"/>
              </w:rPr>
            </w:pPr>
          </w:p>
        </w:tc>
        <w:tc>
          <w:tcPr>
            <w:tcW w:w="4071" w:type="pct"/>
            <w:gridSpan w:val="10"/>
          </w:tcPr>
          <w:p w:rsidR="003F100C" w:rsidRPr="003B2AFB" w:rsidRDefault="003F100C" w:rsidP="00EE5F8C">
            <w:pPr>
              <w:jc w:val="center"/>
              <w:rPr>
                <w:rFonts w:ascii="Times New Roman" w:hAnsi="Times New Roman" w:cs="Times New Roman"/>
              </w:rPr>
            </w:pPr>
            <w:r>
              <w:rPr>
                <w:rFonts w:ascii="Times New Roman" w:hAnsi="Times New Roman" w:cs="Times New Roman"/>
              </w:rPr>
              <w:t>Балл</w:t>
            </w: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1.</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2.</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3.</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83"/>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4.</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vAlign w:val="center"/>
          </w:tcPr>
          <w:p w:rsidR="003F100C" w:rsidRPr="00F857FC" w:rsidRDefault="003F100C" w:rsidP="00EE5F8C">
            <w:pPr>
              <w:rPr>
                <w:rFonts w:ascii="Times New Roman" w:hAnsi="Times New Roman" w:cs="Times New Roman"/>
              </w:rPr>
            </w:pPr>
            <w:r w:rsidRPr="00F857FC">
              <w:rPr>
                <w:rFonts w:ascii="Times New Roman" w:hAnsi="Times New Roman" w:cs="Times New Roman"/>
              </w:rPr>
              <w:t>5.</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tcPr>
          <w:p w:rsidR="003F100C" w:rsidRPr="00F857FC" w:rsidRDefault="003F100C" w:rsidP="00EE5F8C">
            <w:pPr>
              <w:rPr>
                <w:rFonts w:ascii="Times New Roman" w:hAnsi="Times New Roman" w:cs="Times New Roman"/>
              </w:rPr>
            </w:pPr>
            <w:r w:rsidRPr="00813038">
              <w:rPr>
                <w:rFonts w:ascii="Times New Roman" w:hAnsi="Times New Roman" w:cs="Times New Roman"/>
                <w:b/>
              </w:rPr>
              <w:t>Итого баллов</w:t>
            </w:r>
            <w:r w:rsidRPr="00F857FC">
              <w:rPr>
                <w:rFonts w:ascii="Times New Roman" w:hAnsi="Times New Roman" w:cs="Times New Roman"/>
              </w:rPr>
              <w:t>:</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r w:rsidR="003F100C" w:rsidRPr="003B2AFB" w:rsidTr="00EE5F8C">
        <w:trPr>
          <w:trHeight w:val="362"/>
        </w:trPr>
        <w:tc>
          <w:tcPr>
            <w:tcW w:w="929" w:type="pct"/>
            <w:shd w:val="clear" w:color="auto" w:fill="auto"/>
          </w:tcPr>
          <w:p w:rsidR="003F100C" w:rsidRPr="00F857FC" w:rsidRDefault="003F100C" w:rsidP="00EE5F8C">
            <w:pPr>
              <w:rPr>
                <w:rFonts w:ascii="Times New Roman" w:hAnsi="Times New Roman" w:cs="Times New Roman"/>
                <w:b/>
              </w:rPr>
            </w:pPr>
            <w:r w:rsidRPr="00F857FC">
              <w:rPr>
                <w:rFonts w:ascii="Times New Roman" w:hAnsi="Times New Roman" w:cs="Times New Roman"/>
                <w:b/>
              </w:rPr>
              <w:t>Оценка по пятибалльной шкале:</w:t>
            </w:r>
          </w:p>
        </w:tc>
        <w:tc>
          <w:tcPr>
            <w:tcW w:w="404" w:type="pct"/>
          </w:tcPr>
          <w:p w:rsidR="003F100C" w:rsidRPr="003B2AFB" w:rsidRDefault="003F100C" w:rsidP="00EE5F8C">
            <w:pPr>
              <w:rPr>
                <w:rFonts w:ascii="Times New Roman" w:hAnsi="Times New Roman" w:cs="Times New Roman"/>
              </w:rPr>
            </w:pPr>
          </w:p>
        </w:tc>
        <w:tc>
          <w:tcPr>
            <w:tcW w:w="405"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6"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08" w:type="pct"/>
          </w:tcPr>
          <w:p w:rsidR="003F100C" w:rsidRPr="003B2AFB" w:rsidRDefault="003F100C" w:rsidP="00EE5F8C">
            <w:pPr>
              <w:rPr>
                <w:rFonts w:ascii="Times New Roman" w:hAnsi="Times New Roman" w:cs="Times New Roman"/>
              </w:rPr>
            </w:pPr>
          </w:p>
        </w:tc>
        <w:tc>
          <w:tcPr>
            <w:tcW w:w="410" w:type="pct"/>
          </w:tcPr>
          <w:p w:rsidR="003F100C" w:rsidRPr="003B2AFB" w:rsidRDefault="003F100C" w:rsidP="00EE5F8C">
            <w:pPr>
              <w:rPr>
                <w:rFonts w:ascii="Times New Roman" w:hAnsi="Times New Roman" w:cs="Times New Roman"/>
              </w:rPr>
            </w:pPr>
          </w:p>
        </w:tc>
      </w:tr>
    </w:tbl>
    <w:p w:rsidR="003F100C" w:rsidRPr="006365AF" w:rsidRDefault="003F100C" w:rsidP="003F100C">
      <w:pPr>
        <w:widowControl w:val="0"/>
        <w:jc w:val="both"/>
        <w:rPr>
          <w:rFonts w:ascii="Times New Roman" w:hAnsi="Times New Roman" w:cs="Times New Roman"/>
          <w:sz w:val="28"/>
          <w:szCs w:val="28"/>
        </w:rPr>
      </w:pPr>
    </w:p>
    <w:p w:rsidR="003F100C" w:rsidRPr="006365AF" w:rsidRDefault="003F100C" w:rsidP="003F100C">
      <w:pPr>
        <w:widowControl w:val="0"/>
        <w:jc w:val="both"/>
        <w:rPr>
          <w:rFonts w:ascii="Times New Roman" w:hAnsi="Times New Roman" w:cs="Times New Roman"/>
          <w:sz w:val="28"/>
          <w:szCs w:val="28"/>
        </w:rPr>
      </w:pPr>
      <w:r w:rsidRPr="006365AF">
        <w:rPr>
          <w:rFonts w:ascii="Times New Roman" w:hAnsi="Times New Roman" w:cs="Times New Roman"/>
          <w:sz w:val="28"/>
          <w:szCs w:val="28"/>
        </w:rPr>
        <w:t xml:space="preserve">Перевод первичных баллов в пятибалльную систему оценивания осуществляется в соответствии с утвержденной шкалой: </w:t>
      </w:r>
    </w:p>
    <w:tbl>
      <w:tblPr>
        <w:tblW w:w="5000" w:type="pct"/>
        <w:jc w:val="center"/>
        <w:tblCellMar>
          <w:left w:w="40" w:type="dxa"/>
          <w:right w:w="40" w:type="dxa"/>
        </w:tblCellMar>
        <w:tblLook w:val="0000" w:firstRow="0" w:lastRow="0" w:firstColumn="0" w:lastColumn="0" w:noHBand="0" w:noVBand="0"/>
      </w:tblPr>
      <w:tblGrid>
        <w:gridCol w:w="3665"/>
        <w:gridCol w:w="1373"/>
        <w:gridCol w:w="1373"/>
        <w:gridCol w:w="1373"/>
        <w:gridCol w:w="1367"/>
      </w:tblGrid>
      <w:tr w:rsidR="003F100C" w:rsidRPr="00194DEF" w:rsidTr="00EE5F8C">
        <w:trPr>
          <w:jc w:val="center"/>
        </w:trPr>
        <w:tc>
          <w:tcPr>
            <w:tcW w:w="2003"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Отметка по</w:t>
            </w:r>
          </w:p>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пятибалльной шкале</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«2»</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«3»</w:t>
            </w:r>
          </w:p>
        </w:tc>
        <w:tc>
          <w:tcPr>
            <w:tcW w:w="750" w:type="pct"/>
            <w:tcBorders>
              <w:top w:val="single" w:sz="6" w:space="0" w:color="auto"/>
              <w:left w:val="single" w:sz="6" w:space="0" w:color="auto"/>
              <w:bottom w:val="single" w:sz="6" w:space="0" w:color="auto"/>
              <w:right w:val="single" w:sz="6" w:space="0" w:color="auto"/>
            </w:tcBorders>
            <w:vAlign w:val="center"/>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«4»</w:t>
            </w:r>
          </w:p>
        </w:tc>
        <w:tc>
          <w:tcPr>
            <w:tcW w:w="748" w:type="pct"/>
            <w:tcBorders>
              <w:top w:val="single" w:sz="6" w:space="0" w:color="auto"/>
              <w:left w:val="single" w:sz="6" w:space="0" w:color="auto"/>
              <w:bottom w:val="single" w:sz="6" w:space="0" w:color="auto"/>
              <w:right w:val="single" w:sz="6" w:space="0" w:color="auto"/>
            </w:tcBorders>
            <w:vAlign w:val="center"/>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«5»</w:t>
            </w:r>
          </w:p>
        </w:tc>
      </w:tr>
      <w:tr w:rsidR="003F100C" w:rsidRPr="00194DEF" w:rsidTr="00EE5F8C">
        <w:trPr>
          <w:jc w:val="center"/>
        </w:trPr>
        <w:tc>
          <w:tcPr>
            <w:tcW w:w="2003"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Общий балл</w:t>
            </w:r>
          </w:p>
        </w:tc>
        <w:tc>
          <w:tcPr>
            <w:tcW w:w="750"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val="en-US" w:eastAsia="ru-RU"/>
              </w:rPr>
            </w:pPr>
            <w:r w:rsidRPr="00194DEF">
              <w:rPr>
                <w:rFonts w:ascii="Times New Roman" w:eastAsia="Times New Roman" w:hAnsi="Times New Roman" w:cs="Times New Roman"/>
                <w:sz w:val="24"/>
                <w:szCs w:val="26"/>
                <w:lang w:eastAsia="ru-RU"/>
              </w:rPr>
              <w:t>0–4</w:t>
            </w:r>
          </w:p>
        </w:tc>
        <w:tc>
          <w:tcPr>
            <w:tcW w:w="750"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val="en-US" w:eastAsia="ru-RU"/>
              </w:rPr>
            </w:pPr>
            <w:r w:rsidRPr="00194DEF">
              <w:rPr>
                <w:rFonts w:ascii="Times New Roman" w:eastAsia="Times New Roman" w:hAnsi="Times New Roman" w:cs="Times New Roman"/>
                <w:sz w:val="24"/>
                <w:szCs w:val="26"/>
                <w:lang w:eastAsia="ru-RU"/>
              </w:rPr>
              <w:t>5–6</w:t>
            </w:r>
          </w:p>
        </w:tc>
        <w:tc>
          <w:tcPr>
            <w:tcW w:w="750"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val="en-US" w:eastAsia="ru-RU"/>
              </w:rPr>
            </w:pPr>
            <w:r w:rsidRPr="00194DEF">
              <w:rPr>
                <w:rFonts w:ascii="Times New Roman" w:eastAsia="Times New Roman" w:hAnsi="Times New Roman" w:cs="Times New Roman"/>
                <w:sz w:val="24"/>
                <w:szCs w:val="26"/>
                <w:lang w:eastAsia="ru-RU"/>
              </w:rPr>
              <w:t>7–8</w:t>
            </w:r>
          </w:p>
        </w:tc>
        <w:tc>
          <w:tcPr>
            <w:tcW w:w="748"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9–10</w:t>
            </w:r>
          </w:p>
        </w:tc>
      </w:tr>
    </w:tbl>
    <w:p w:rsidR="003F100C" w:rsidRDefault="003F100C" w:rsidP="003F100C">
      <w:pPr>
        <w:spacing w:after="0" w:line="240" w:lineRule="auto"/>
        <w:contextualSpacing/>
        <w:rPr>
          <w:rFonts w:ascii="Times New Roman" w:hAnsi="Times New Roman" w:cs="Times New Roman"/>
          <w:b/>
          <w:sz w:val="28"/>
        </w:rPr>
      </w:pPr>
    </w:p>
    <w:p w:rsidR="003F100C" w:rsidRDefault="003F100C" w:rsidP="003F100C">
      <w:pPr>
        <w:spacing w:after="0" w:line="240" w:lineRule="auto"/>
        <w:contextualSpacing/>
        <w:jc w:val="center"/>
        <w:rPr>
          <w:rFonts w:ascii="Times New Roman" w:hAnsi="Times New Roman" w:cs="Times New Roman"/>
          <w:b/>
          <w:sz w:val="28"/>
        </w:rPr>
        <w:sectPr w:rsidR="003F100C" w:rsidSect="00194DEF">
          <w:headerReference w:type="default" r:id="rId23"/>
          <w:pgSz w:w="11906" w:h="16838"/>
          <w:pgMar w:top="1134" w:right="1276" w:bottom="1134" w:left="1559"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4819"/>
      </w:tblGrid>
      <w:tr w:rsidR="003F100C" w:rsidTr="00EE5F8C">
        <w:tc>
          <w:tcPr>
            <w:tcW w:w="9498" w:type="dxa"/>
          </w:tcPr>
          <w:p w:rsidR="003F100C" w:rsidRDefault="003F100C" w:rsidP="00EE5F8C">
            <w:pPr>
              <w:ind w:firstLine="709"/>
              <w:rPr>
                <w:rFonts w:ascii="Times New Roman" w:hAnsi="Times New Roman" w:cs="Times New Roman"/>
              </w:rPr>
            </w:pPr>
          </w:p>
        </w:tc>
        <w:tc>
          <w:tcPr>
            <w:tcW w:w="4819" w:type="dxa"/>
          </w:tcPr>
          <w:p w:rsidR="003F100C" w:rsidRPr="00E97E5F" w:rsidRDefault="003F100C" w:rsidP="00EE5F8C">
            <w:pPr>
              <w:pStyle w:val="ad"/>
              <w:ind w:left="0" w:firstLine="709"/>
              <w:jc w:val="right"/>
              <w:rPr>
                <w:rFonts w:ascii="Times New Roman" w:hAnsi="Times New Roman" w:cs="Times New Roman"/>
                <w:sz w:val="28"/>
                <w:szCs w:val="28"/>
              </w:rPr>
            </w:pPr>
            <w:r w:rsidRPr="00374C2A">
              <w:rPr>
                <w:rFonts w:ascii="Times New Roman" w:hAnsi="Times New Roman" w:cs="Times New Roman"/>
                <w:sz w:val="28"/>
                <w:szCs w:val="28"/>
              </w:rPr>
              <w:t xml:space="preserve">Приложение </w:t>
            </w:r>
            <w:r w:rsidR="00BF15DE">
              <w:rPr>
                <w:rFonts w:ascii="Times New Roman" w:hAnsi="Times New Roman" w:cs="Times New Roman"/>
                <w:sz w:val="28"/>
                <w:szCs w:val="28"/>
              </w:rPr>
              <w:t>8</w:t>
            </w:r>
            <w:r w:rsidRPr="00374C2A">
              <w:rPr>
                <w:rFonts w:ascii="Times New Roman" w:hAnsi="Times New Roman" w:cs="Times New Roman"/>
                <w:sz w:val="28"/>
                <w:szCs w:val="28"/>
              </w:rPr>
              <w:t xml:space="preserve"> к приказу Департамента образования Ивановской области</w:t>
            </w:r>
          </w:p>
          <w:p w:rsidR="003F100C" w:rsidRDefault="003F100C" w:rsidP="00715C5A">
            <w:pPr>
              <w:jc w:val="right"/>
              <w:rPr>
                <w:rFonts w:ascii="Times New Roman" w:hAnsi="Times New Roman" w:cs="Times New Roman"/>
              </w:rPr>
            </w:pPr>
            <w:r w:rsidRPr="00E97E5F">
              <w:rPr>
                <w:rFonts w:ascii="Times New Roman" w:hAnsi="Times New Roman" w:cs="Times New Roman"/>
                <w:sz w:val="28"/>
                <w:szCs w:val="28"/>
              </w:rPr>
              <w:t xml:space="preserve">от </w:t>
            </w:r>
            <w:r w:rsidR="00715C5A">
              <w:rPr>
                <w:rFonts w:ascii="Times New Roman" w:hAnsi="Times New Roman" w:cs="Times New Roman"/>
                <w:sz w:val="28"/>
                <w:szCs w:val="28"/>
              </w:rPr>
              <w:t>18.05.2021</w:t>
            </w:r>
            <w:r>
              <w:rPr>
                <w:rFonts w:ascii="Times New Roman" w:hAnsi="Times New Roman" w:cs="Times New Roman"/>
                <w:sz w:val="28"/>
                <w:szCs w:val="28"/>
              </w:rPr>
              <w:t xml:space="preserve"> </w:t>
            </w:r>
            <w:r w:rsidRPr="00E97E5F">
              <w:rPr>
                <w:rFonts w:ascii="Times New Roman" w:hAnsi="Times New Roman" w:cs="Times New Roman"/>
                <w:sz w:val="28"/>
                <w:szCs w:val="28"/>
              </w:rPr>
              <w:t>№</w:t>
            </w:r>
            <w:r w:rsidR="00715C5A">
              <w:rPr>
                <w:rFonts w:ascii="Times New Roman" w:hAnsi="Times New Roman" w:cs="Times New Roman"/>
                <w:sz w:val="28"/>
                <w:szCs w:val="28"/>
              </w:rPr>
              <w:t>619-о</w:t>
            </w:r>
            <w:r>
              <w:rPr>
                <w:rFonts w:ascii="Times New Roman" w:hAnsi="Times New Roman" w:cs="Times New Roman"/>
              </w:rPr>
              <w:t xml:space="preserve"> </w:t>
            </w:r>
          </w:p>
        </w:tc>
      </w:tr>
    </w:tbl>
    <w:p w:rsidR="003F100C" w:rsidRPr="001D0B4B" w:rsidRDefault="003F100C" w:rsidP="003F100C">
      <w:pPr>
        <w:spacing w:after="0" w:line="240" w:lineRule="auto"/>
        <w:jc w:val="center"/>
        <w:rPr>
          <w:rFonts w:ascii="Times New Roman" w:hAnsi="Times New Roman" w:cs="Times New Roman"/>
          <w:b/>
          <w:sz w:val="28"/>
        </w:rPr>
      </w:pPr>
    </w:p>
    <w:p w:rsidR="003F100C" w:rsidRDefault="003F100C" w:rsidP="003F100C">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 xml:space="preserve">Д О </w:t>
      </w:r>
      <w:proofErr w:type="gramStart"/>
      <w:r>
        <w:rPr>
          <w:rFonts w:ascii="Times New Roman" w:hAnsi="Times New Roman" w:cs="Times New Roman"/>
          <w:b/>
          <w:sz w:val="28"/>
        </w:rPr>
        <w:t>П</w:t>
      </w:r>
      <w:proofErr w:type="gramEnd"/>
      <w:r>
        <w:rPr>
          <w:rFonts w:ascii="Times New Roman" w:hAnsi="Times New Roman" w:cs="Times New Roman"/>
          <w:b/>
          <w:sz w:val="28"/>
        </w:rPr>
        <w:t xml:space="preserve"> О Л Н И Т Е Л Ь Н Ы Е  С Х Е М Ы</w:t>
      </w:r>
    </w:p>
    <w:p w:rsidR="003F100C" w:rsidRDefault="003F100C" w:rsidP="003F100C">
      <w:pPr>
        <w:spacing w:after="0" w:line="240" w:lineRule="auto"/>
        <w:contextualSpacing/>
        <w:jc w:val="center"/>
        <w:rPr>
          <w:rFonts w:ascii="Times New Roman" w:hAnsi="Times New Roman" w:cs="Times New Roman"/>
          <w:b/>
          <w:sz w:val="28"/>
        </w:rPr>
      </w:pPr>
      <w:r>
        <w:rPr>
          <w:rFonts w:ascii="Times New Roman" w:hAnsi="Times New Roman" w:cs="Times New Roman"/>
          <w:b/>
          <w:sz w:val="28"/>
        </w:rPr>
        <w:t>проверки ответов на задания государственного выпускного экзамена по русскому языку</w:t>
      </w:r>
    </w:p>
    <w:p w:rsidR="003F100C" w:rsidRPr="00050BB6" w:rsidRDefault="003F100C" w:rsidP="003F100C">
      <w:pPr>
        <w:spacing w:before="240"/>
        <w:jc w:val="center"/>
        <w:rPr>
          <w:rFonts w:ascii="Times New Roman" w:hAnsi="Times New Roman" w:cs="Times New Roman"/>
          <w:sz w:val="28"/>
          <w:szCs w:val="24"/>
        </w:rPr>
      </w:pPr>
      <w:r w:rsidRPr="00885851">
        <w:rPr>
          <w:rFonts w:ascii="Times New Roman" w:hAnsi="Times New Roman" w:cs="Times New Roman"/>
          <w:sz w:val="28"/>
          <w:szCs w:val="24"/>
        </w:rPr>
        <w:t xml:space="preserve">Дополнительная схема проверки </w:t>
      </w:r>
      <w:r w:rsidRPr="008128F0">
        <w:rPr>
          <w:rFonts w:ascii="Times New Roman" w:hAnsi="Times New Roman" w:cs="Times New Roman"/>
          <w:sz w:val="28"/>
          <w:szCs w:val="24"/>
          <w:u w:val="single"/>
        </w:rPr>
        <w:t>сочинения на свободную тему</w:t>
      </w:r>
      <w:r>
        <w:rPr>
          <w:rFonts w:ascii="Times New Roman" w:hAnsi="Times New Roman" w:cs="Times New Roman"/>
          <w:sz w:val="28"/>
          <w:szCs w:val="24"/>
        </w:rPr>
        <w:t xml:space="preserve"> по </w:t>
      </w:r>
      <w:r w:rsidRPr="00050BB6">
        <w:rPr>
          <w:rFonts w:ascii="Times New Roman" w:hAnsi="Times New Roman" w:cs="Times New Roman"/>
          <w:sz w:val="28"/>
          <w:szCs w:val="24"/>
        </w:rPr>
        <w:t xml:space="preserve">ГВЭ по </w:t>
      </w:r>
      <w:r w:rsidRPr="008128F0">
        <w:rPr>
          <w:rFonts w:ascii="Times New Roman" w:hAnsi="Times New Roman" w:cs="Times New Roman"/>
          <w:sz w:val="28"/>
          <w:szCs w:val="24"/>
        </w:rPr>
        <w:t>русскому языку</w:t>
      </w:r>
    </w:p>
    <w:tbl>
      <w:tblPr>
        <w:tblStyle w:val="a3"/>
        <w:tblW w:w="5000" w:type="pct"/>
        <w:tblLayout w:type="fixed"/>
        <w:tblLook w:val="04A0" w:firstRow="1" w:lastRow="0" w:firstColumn="1" w:lastColumn="0" w:noHBand="0" w:noVBand="1"/>
      </w:tblPr>
      <w:tblGrid>
        <w:gridCol w:w="512"/>
        <w:gridCol w:w="1639"/>
        <w:gridCol w:w="800"/>
        <w:gridCol w:w="800"/>
        <w:gridCol w:w="800"/>
        <w:gridCol w:w="1514"/>
        <w:gridCol w:w="864"/>
        <w:gridCol w:w="864"/>
        <w:gridCol w:w="864"/>
        <w:gridCol w:w="864"/>
        <w:gridCol w:w="867"/>
        <w:gridCol w:w="1620"/>
        <w:gridCol w:w="1213"/>
        <w:gridCol w:w="1423"/>
      </w:tblGrid>
      <w:tr w:rsidR="003F100C" w:rsidRPr="003D686D" w:rsidTr="00EE5F8C">
        <w:trPr>
          <w:trHeight w:val="567"/>
        </w:trPr>
        <w:tc>
          <w:tcPr>
            <w:tcW w:w="175"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w:t>
            </w:r>
          </w:p>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п/п</w:t>
            </w:r>
          </w:p>
        </w:tc>
        <w:tc>
          <w:tcPr>
            <w:tcW w:w="560"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Код бланка</w:t>
            </w:r>
          </w:p>
        </w:tc>
        <w:tc>
          <w:tcPr>
            <w:tcW w:w="819" w:type="pct"/>
            <w:gridSpan w:val="3"/>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Баллы по критериям оценки сочинения на свободную тему</w:t>
            </w:r>
          </w:p>
        </w:tc>
        <w:tc>
          <w:tcPr>
            <w:tcW w:w="517" w:type="pct"/>
            <w:vMerge w:val="restart"/>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Итого кол-во баллов за сочинение по критериям ССК1-ССК3</w:t>
            </w:r>
          </w:p>
        </w:tc>
        <w:tc>
          <w:tcPr>
            <w:tcW w:w="1476" w:type="pct"/>
            <w:gridSpan w:val="5"/>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Баллы по критериям оценки грамотности и фактической точности речи экзаменуемого</w:t>
            </w:r>
          </w:p>
        </w:tc>
        <w:tc>
          <w:tcPr>
            <w:tcW w:w="553" w:type="pct"/>
            <w:vMerge w:val="restart"/>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Итого кол-во баллов за сочинение по критериям ГК1-ГК4, ФК1</w:t>
            </w:r>
          </w:p>
        </w:tc>
        <w:tc>
          <w:tcPr>
            <w:tcW w:w="414"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Итого баллов:</w:t>
            </w:r>
          </w:p>
        </w:tc>
        <w:tc>
          <w:tcPr>
            <w:tcW w:w="487"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 xml:space="preserve">Отметка по </w:t>
            </w:r>
            <w:r>
              <w:rPr>
                <w:rFonts w:ascii="Times New Roman" w:hAnsi="Times New Roman" w:cs="Times New Roman"/>
                <w:szCs w:val="24"/>
              </w:rPr>
              <w:t>5-</w:t>
            </w:r>
            <w:r w:rsidRPr="003D686D">
              <w:rPr>
                <w:rFonts w:ascii="Times New Roman" w:hAnsi="Times New Roman" w:cs="Times New Roman"/>
                <w:szCs w:val="24"/>
              </w:rPr>
              <w:t>балльной системе</w:t>
            </w:r>
            <w:r>
              <w:rPr>
                <w:rFonts w:ascii="Times New Roman" w:hAnsi="Times New Roman" w:cs="Times New Roman"/>
                <w:szCs w:val="24"/>
              </w:rPr>
              <w:t>*</w:t>
            </w:r>
          </w:p>
        </w:tc>
      </w:tr>
      <w:tr w:rsidR="003F100C" w:rsidRPr="003D686D" w:rsidTr="00EE5F8C">
        <w:trPr>
          <w:trHeight w:val="567"/>
        </w:trPr>
        <w:tc>
          <w:tcPr>
            <w:tcW w:w="175" w:type="pct"/>
            <w:vMerge/>
            <w:vAlign w:val="center"/>
          </w:tcPr>
          <w:p w:rsidR="003F100C" w:rsidRPr="003D686D" w:rsidRDefault="003F100C" w:rsidP="00EE5F8C">
            <w:pPr>
              <w:jc w:val="center"/>
              <w:rPr>
                <w:rFonts w:ascii="Times New Roman" w:hAnsi="Times New Roman" w:cs="Times New Roman"/>
                <w:szCs w:val="24"/>
              </w:rPr>
            </w:pPr>
          </w:p>
        </w:tc>
        <w:tc>
          <w:tcPr>
            <w:tcW w:w="560" w:type="pct"/>
            <w:vMerge/>
            <w:vAlign w:val="center"/>
          </w:tcPr>
          <w:p w:rsidR="003F100C" w:rsidRPr="003D686D" w:rsidRDefault="003F100C" w:rsidP="00EE5F8C">
            <w:pPr>
              <w:jc w:val="center"/>
              <w:rPr>
                <w:rFonts w:ascii="Times New Roman" w:hAnsi="Times New Roman" w:cs="Times New Roman"/>
                <w:szCs w:val="24"/>
              </w:rPr>
            </w:pPr>
          </w:p>
        </w:tc>
        <w:tc>
          <w:tcPr>
            <w:tcW w:w="273"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ССК1</w:t>
            </w:r>
          </w:p>
        </w:tc>
        <w:tc>
          <w:tcPr>
            <w:tcW w:w="273"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ССК2</w:t>
            </w:r>
          </w:p>
        </w:tc>
        <w:tc>
          <w:tcPr>
            <w:tcW w:w="273"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ССК3</w:t>
            </w:r>
          </w:p>
        </w:tc>
        <w:tc>
          <w:tcPr>
            <w:tcW w:w="517" w:type="pct"/>
            <w:vMerge/>
          </w:tcPr>
          <w:p w:rsidR="003F100C" w:rsidRPr="003D686D" w:rsidRDefault="003F100C" w:rsidP="00EE5F8C">
            <w:pPr>
              <w:jc w:val="center"/>
              <w:rPr>
                <w:rFonts w:ascii="Times New Roman" w:hAnsi="Times New Roman" w:cs="Times New Roman"/>
                <w:szCs w:val="24"/>
              </w:rPr>
            </w:pPr>
          </w:p>
        </w:tc>
        <w:tc>
          <w:tcPr>
            <w:tcW w:w="295"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ГК1</w:t>
            </w:r>
          </w:p>
        </w:tc>
        <w:tc>
          <w:tcPr>
            <w:tcW w:w="295"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ГК2</w:t>
            </w:r>
          </w:p>
        </w:tc>
        <w:tc>
          <w:tcPr>
            <w:tcW w:w="295"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ГК3</w:t>
            </w:r>
          </w:p>
        </w:tc>
        <w:tc>
          <w:tcPr>
            <w:tcW w:w="295"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ГК4</w:t>
            </w:r>
          </w:p>
        </w:tc>
        <w:tc>
          <w:tcPr>
            <w:tcW w:w="295"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ФК1</w:t>
            </w:r>
          </w:p>
        </w:tc>
        <w:tc>
          <w:tcPr>
            <w:tcW w:w="553" w:type="pct"/>
            <w:vMerge/>
          </w:tcPr>
          <w:p w:rsidR="003F100C" w:rsidRPr="003D686D" w:rsidRDefault="003F100C" w:rsidP="00EE5F8C">
            <w:pPr>
              <w:jc w:val="center"/>
              <w:rPr>
                <w:rFonts w:ascii="Times New Roman" w:hAnsi="Times New Roman" w:cs="Times New Roman"/>
                <w:szCs w:val="24"/>
              </w:rPr>
            </w:pPr>
          </w:p>
        </w:tc>
        <w:tc>
          <w:tcPr>
            <w:tcW w:w="414" w:type="pct"/>
            <w:vMerge/>
          </w:tcPr>
          <w:p w:rsidR="003F100C" w:rsidRPr="003D686D" w:rsidRDefault="003F100C" w:rsidP="00EE5F8C">
            <w:pPr>
              <w:jc w:val="center"/>
              <w:rPr>
                <w:rFonts w:ascii="Times New Roman" w:hAnsi="Times New Roman" w:cs="Times New Roman"/>
                <w:szCs w:val="24"/>
              </w:rPr>
            </w:pPr>
          </w:p>
        </w:tc>
        <w:tc>
          <w:tcPr>
            <w:tcW w:w="487" w:type="pct"/>
            <w:vMerge/>
            <w:vAlign w:val="center"/>
          </w:tcPr>
          <w:p w:rsidR="003F100C" w:rsidRPr="003D686D" w:rsidRDefault="003F100C" w:rsidP="00EE5F8C">
            <w:pPr>
              <w:jc w:val="center"/>
              <w:rPr>
                <w:rFonts w:ascii="Times New Roman" w:hAnsi="Times New Roman" w:cs="Times New Roman"/>
                <w:szCs w:val="24"/>
              </w:rPr>
            </w:pPr>
          </w:p>
        </w:tc>
      </w:tr>
      <w:tr w:rsidR="003F100C" w:rsidRPr="003D686D" w:rsidTr="00EE5F8C">
        <w:trPr>
          <w:trHeight w:val="510"/>
        </w:trPr>
        <w:tc>
          <w:tcPr>
            <w:tcW w:w="175"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1</w:t>
            </w:r>
          </w:p>
        </w:tc>
        <w:tc>
          <w:tcPr>
            <w:tcW w:w="560"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517"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553" w:type="pct"/>
          </w:tcPr>
          <w:p w:rsidR="003F100C" w:rsidRPr="003D686D" w:rsidRDefault="003F100C" w:rsidP="00EE5F8C">
            <w:pPr>
              <w:rPr>
                <w:rFonts w:ascii="Times New Roman" w:hAnsi="Times New Roman" w:cs="Times New Roman"/>
                <w:szCs w:val="24"/>
              </w:rPr>
            </w:pPr>
          </w:p>
        </w:tc>
        <w:tc>
          <w:tcPr>
            <w:tcW w:w="414" w:type="pct"/>
          </w:tcPr>
          <w:p w:rsidR="003F100C" w:rsidRPr="003D686D" w:rsidRDefault="003F100C" w:rsidP="00EE5F8C">
            <w:pPr>
              <w:rPr>
                <w:rFonts w:ascii="Times New Roman" w:hAnsi="Times New Roman" w:cs="Times New Roman"/>
                <w:szCs w:val="24"/>
              </w:rPr>
            </w:pPr>
          </w:p>
        </w:tc>
        <w:tc>
          <w:tcPr>
            <w:tcW w:w="487" w:type="pct"/>
          </w:tcPr>
          <w:p w:rsidR="003F100C" w:rsidRPr="003D686D" w:rsidRDefault="003F100C" w:rsidP="00EE5F8C">
            <w:pPr>
              <w:rPr>
                <w:rFonts w:ascii="Times New Roman" w:hAnsi="Times New Roman" w:cs="Times New Roman"/>
                <w:szCs w:val="24"/>
              </w:rPr>
            </w:pPr>
          </w:p>
        </w:tc>
      </w:tr>
      <w:tr w:rsidR="003F100C" w:rsidRPr="003D686D" w:rsidTr="00EE5F8C">
        <w:trPr>
          <w:trHeight w:val="510"/>
        </w:trPr>
        <w:tc>
          <w:tcPr>
            <w:tcW w:w="175"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2</w:t>
            </w:r>
          </w:p>
        </w:tc>
        <w:tc>
          <w:tcPr>
            <w:tcW w:w="560"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517"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553" w:type="pct"/>
          </w:tcPr>
          <w:p w:rsidR="003F100C" w:rsidRPr="003D686D" w:rsidRDefault="003F100C" w:rsidP="00EE5F8C">
            <w:pPr>
              <w:rPr>
                <w:rFonts w:ascii="Times New Roman" w:hAnsi="Times New Roman" w:cs="Times New Roman"/>
                <w:szCs w:val="24"/>
              </w:rPr>
            </w:pPr>
          </w:p>
        </w:tc>
        <w:tc>
          <w:tcPr>
            <w:tcW w:w="414" w:type="pct"/>
          </w:tcPr>
          <w:p w:rsidR="003F100C" w:rsidRPr="003D686D" w:rsidRDefault="003F100C" w:rsidP="00EE5F8C">
            <w:pPr>
              <w:rPr>
                <w:rFonts w:ascii="Times New Roman" w:hAnsi="Times New Roman" w:cs="Times New Roman"/>
                <w:szCs w:val="24"/>
              </w:rPr>
            </w:pPr>
          </w:p>
        </w:tc>
        <w:tc>
          <w:tcPr>
            <w:tcW w:w="487" w:type="pct"/>
          </w:tcPr>
          <w:p w:rsidR="003F100C" w:rsidRPr="003D686D" w:rsidRDefault="003F100C" w:rsidP="00EE5F8C">
            <w:pPr>
              <w:rPr>
                <w:rFonts w:ascii="Times New Roman" w:hAnsi="Times New Roman" w:cs="Times New Roman"/>
                <w:szCs w:val="24"/>
              </w:rPr>
            </w:pPr>
          </w:p>
        </w:tc>
      </w:tr>
      <w:tr w:rsidR="003F100C" w:rsidRPr="003D686D" w:rsidTr="00EE5F8C">
        <w:trPr>
          <w:trHeight w:val="510"/>
        </w:trPr>
        <w:tc>
          <w:tcPr>
            <w:tcW w:w="175"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3</w:t>
            </w:r>
          </w:p>
        </w:tc>
        <w:tc>
          <w:tcPr>
            <w:tcW w:w="560"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517"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553" w:type="pct"/>
          </w:tcPr>
          <w:p w:rsidR="003F100C" w:rsidRPr="003D686D" w:rsidRDefault="003F100C" w:rsidP="00EE5F8C">
            <w:pPr>
              <w:rPr>
                <w:rFonts w:ascii="Times New Roman" w:hAnsi="Times New Roman" w:cs="Times New Roman"/>
                <w:szCs w:val="24"/>
              </w:rPr>
            </w:pPr>
          </w:p>
        </w:tc>
        <w:tc>
          <w:tcPr>
            <w:tcW w:w="414" w:type="pct"/>
          </w:tcPr>
          <w:p w:rsidR="003F100C" w:rsidRPr="003D686D" w:rsidRDefault="003F100C" w:rsidP="00EE5F8C">
            <w:pPr>
              <w:rPr>
                <w:rFonts w:ascii="Times New Roman" w:hAnsi="Times New Roman" w:cs="Times New Roman"/>
                <w:szCs w:val="24"/>
              </w:rPr>
            </w:pPr>
          </w:p>
        </w:tc>
        <w:tc>
          <w:tcPr>
            <w:tcW w:w="487" w:type="pct"/>
          </w:tcPr>
          <w:p w:rsidR="003F100C" w:rsidRPr="003D686D" w:rsidRDefault="003F100C" w:rsidP="00EE5F8C">
            <w:pPr>
              <w:rPr>
                <w:rFonts w:ascii="Times New Roman" w:hAnsi="Times New Roman" w:cs="Times New Roman"/>
                <w:szCs w:val="24"/>
              </w:rPr>
            </w:pPr>
          </w:p>
        </w:tc>
      </w:tr>
      <w:tr w:rsidR="003F100C" w:rsidRPr="003D686D" w:rsidTr="00EE5F8C">
        <w:trPr>
          <w:trHeight w:val="510"/>
        </w:trPr>
        <w:tc>
          <w:tcPr>
            <w:tcW w:w="175"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4</w:t>
            </w:r>
          </w:p>
        </w:tc>
        <w:tc>
          <w:tcPr>
            <w:tcW w:w="560"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517"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553" w:type="pct"/>
          </w:tcPr>
          <w:p w:rsidR="003F100C" w:rsidRPr="003D686D" w:rsidRDefault="003F100C" w:rsidP="00EE5F8C">
            <w:pPr>
              <w:rPr>
                <w:rFonts w:ascii="Times New Roman" w:hAnsi="Times New Roman" w:cs="Times New Roman"/>
                <w:szCs w:val="24"/>
              </w:rPr>
            </w:pPr>
          </w:p>
        </w:tc>
        <w:tc>
          <w:tcPr>
            <w:tcW w:w="414" w:type="pct"/>
          </w:tcPr>
          <w:p w:rsidR="003F100C" w:rsidRPr="003D686D" w:rsidRDefault="003F100C" w:rsidP="00EE5F8C">
            <w:pPr>
              <w:rPr>
                <w:rFonts w:ascii="Times New Roman" w:hAnsi="Times New Roman" w:cs="Times New Roman"/>
                <w:szCs w:val="24"/>
              </w:rPr>
            </w:pPr>
          </w:p>
        </w:tc>
        <w:tc>
          <w:tcPr>
            <w:tcW w:w="487" w:type="pct"/>
          </w:tcPr>
          <w:p w:rsidR="003F100C" w:rsidRPr="003D686D" w:rsidRDefault="003F100C" w:rsidP="00EE5F8C">
            <w:pPr>
              <w:rPr>
                <w:rFonts w:ascii="Times New Roman" w:hAnsi="Times New Roman" w:cs="Times New Roman"/>
                <w:szCs w:val="24"/>
              </w:rPr>
            </w:pPr>
          </w:p>
        </w:tc>
      </w:tr>
      <w:tr w:rsidR="003F100C" w:rsidRPr="003D686D" w:rsidTr="00EE5F8C">
        <w:trPr>
          <w:trHeight w:val="510"/>
        </w:trPr>
        <w:tc>
          <w:tcPr>
            <w:tcW w:w="175"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5</w:t>
            </w:r>
          </w:p>
        </w:tc>
        <w:tc>
          <w:tcPr>
            <w:tcW w:w="560"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273" w:type="pct"/>
          </w:tcPr>
          <w:p w:rsidR="003F100C" w:rsidRPr="003D686D" w:rsidRDefault="003F100C" w:rsidP="00EE5F8C">
            <w:pPr>
              <w:rPr>
                <w:rFonts w:ascii="Times New Roman" w:hAnsi="Times New Roman" w:cs="Times New Roman"/>
                <w:szCs w:val="24"/>
              </w:rPr>
            </w:pPr>
          </w:p>
        </w:tc>
        <w:tc>
          <w:tcPr>
            <w:tcW w:w="517"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295" w:type="pct"/>
          </w:tcPr>
          <w:p w:rsidR="003F100C" w:rsidRPr="003D686D" w:rsidRDefault="003F100C" w:rsidP="00EE5F8C">
            <w:pPr>
              <w:rPr>
                <w:rFonts w:ascii="Times New Roman" w:hAnsi="Times New Roman" w:cs="Times New Roman"/>
                <w:szCs w:val="24"/>
              </w:rPr>
            </w:pPr>
          </w:p>
        </w:tc>
        <w:tc>
          <w:tcPr>
            <w:tcW w:w="553" w:type="pct"/>
          </w:tcPr>
          <w:p w:rsidR="003F100C" w:rsidRPr="003D686D" w:rsidRDefault="003F100C" w:rsidP="00EE5F8C">
            <w:pPr>
              <w:rPr>
                <w:rFonts w:ascii="Times New Roman" w:hAnsi="Times New Roman" w:cs="Times New Roman"/>
                <w:szCs w:val="24"/>
              </w:rPr>
            </w:pPr>
          </w:p>
        </w:tc>
        <w:tc>
          <w:tcPr>
            <w:tcW w:w="414" w:type="pct"/>
          </w:tcPr>
          <w:p w:rsidR="003F100C" w:rsidRPr="003D686D" w:rsidRDefault="003F100C" w:rsidP="00EE5F8C">
            <w:pPr>
              <w:rPr>
                <w:rFonts w:ascii="Times New Roman" w:hAnsi="Times New Roman" w:cs="Times New Roman"/>
                <w:szCs w:val="24"/>
              </w:rPr>
            </w:pPr>
          </w:p>
        </w:tc>
        <w:tc>
          <w:tcPr>
            <w:tcW w:w="487" w:type="pct"/>
          </w:tcPr>
          <w:p w:rsidR="003F100C" w:rsidRPr="003D686D" w:rsidRDefault="003F100C" w:rsidP="00EE5F8C">
            <w:pPr>
              <w:rPr>
                <w:rFonts w:ascii="Times New Roman" w:hAnsi="Times New Roman" w:cs="Times New Roman"/>
                <w:szCs w:val="24"/>
              </w:rPr>
            </w:pPr>
          </w:p>
        </w:tc>
      </w:tr>
    </w:tbl>
    <w:p w:rsidR="003F100C" w:rsidRDefault="003F100C" w:rsidP="003F100C">
      <w:pPr>
        <w:rPr>
          <w:rFonts w:ascii="Times New Roman" w:hAnsi="Times New Roman" w:cs="Times New Roman"/>
          <w:sz w:val="24"/>
          <w:szCs w:val="24"/>
        </w:rPr>
      </w:pPr>
      <w:r>
        <w:rPr>
          <w:rFonts w:ascii="Times New Roman" w:hAnsi="Times New Roman" w:cs="Times New Roman"/>
          <w:sz w:val="24"/>
          <w:szCs w:val="24"/>
        </w:rPr>
        <w:t>*</w:t>
      </w:r>
      <w:r w:rsidRPr="003D686D">
        <w:rPr>
          <w:rFonts w:ascii="Times New Roman" w:hAnsi="Times New Roman" w:cs="Times New Roman"/>
          <w:szCs w:val="24"/>
        </w:rPr>
        <w:t xml:space="preserve"> переносится в машиночитаемую форму Протокол проверки</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Подпись эксперта: 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ФИО эксперта: ________________________________________________________________________________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Дата проверки: _________________________________________________________________________________</w:t>
      </w:r>
    </w:p>
    <w:p w:rsidR="003F100C" w:rsidRDefault="003F100C" w:rsidP="003F100C">
      <w:pPr>
        <w:spacing w:after="0" w:line="240" w:lineRule="auto"/>
        <w:jc w:val="center"/>
        <w:rPr>
          <w:rFonts w:ascii="Times New Roman" w:hAnsi="Times New Roman" w:cs="Times New Roman"/>
          <w:sz w:val="28"/>
          <w:szCs w:val="24"/>
        </w:rPr>
      </w:pPr>
    </w:p>
    <w:p w:rsidR="003F100C" w:rsidRDefault="003F100C" w:rsidP="003F100C">
      <w:pPr>
        <w:spacing w:after="0" w:line="240" w:lineRule="auto"/>
        <w:jc w:val="center"/>
        <w:rPr>
          <w:rFonts w:ascii="Times New Roman" w:hAnsi="Times New Roman" w:cs="Times New Roman"/>
          <w:sz w:val="28"/>
          <w:szCs w:val="24"/>
        </w:rPr>
      </w:pPr>
      <w:r w:rsidRPr="00885851">
        <w:rPr>
          <w:rFonts w:ascii="Times New Roman" w:hAnsi="Times New Roman" w:cs="Times New Roman"/>
          <w:sz w:val="28"/>
          <w:szCs w:val="24"/>
        </w:rPr>
        <w:lastRenderedPageBreak/>
        <w:t xml:space="preserve">Дополнительная схема проверки </w:t>
      </w:r>
      <w:r>
        <w:rPr>
          <w:rFonts w:ascii="Times New Roman" w:hAnsi="Times New Roman" w:cs="Times New Roman"/>
          <w:sz w:val="28"/>
          <w:szCs w:val="24"/>
          <w:u w:val="single"/>
        </w:rPr>
        <w:t>сжатого изложения и выполнения творческого задания к изложению</w:t>
      </w:r>
      <w:r>
        <w:rPr>
          <w:rFonts w:ascii="Times New Roman" w:hAnsi="Times New Roman" w:cs="Times New Roman"/>
          <w:sz w:val="28"/>
          <w:szCs w:val="24"/>
        </w:rPr>
        <w:t xml:space="preserve"> </w:t>
      </w:r>
    </w:p>
    <w:p w:rsidR="003F100C" w:rsidRPr="00050BB6" w:rsidRDefault="003F100C" w:rsidP="003F100C">
      <w:pPr>
        <w:spacing w:after="0" w:line="240" w:lineRule="auto"/>
        <w:jc w:val="center"/>
        <w:rPr>
          <w:rFonts w:ascii="Times New Roman" w:hAnsi="Times New Roman" w:cs="Times New Roman"/>
          <w:sz w:val="28"/>
          <w:szCs w:val="24"/>
        </w:rPr>
      </w:pPr>
      <w:r w:rsidRPr="00050BB6">
        <w:rPr>
          <w:rFonts w:ascii="Times New Roman" w:hAnsi="Times New Roman" w:cs="Times New Roman"/>
          <w:sz w:val="28"/>
          <w:szCs w:val="24"/>
        </w:rPr>
        <w:t xml:space="preserve">ГВЭ по </w:t>
      </w:r>
      <w:r w:rsidRPr="008128F0">
        <w:rPr>
          <w:rFonts w:ascii="Times New Roman" w:hAnsi="Times New Roman" w:cs="Times New Roman"/>
          <w:sz w:val="28"/>
          <w:szCs w:val="24"/>
        </w:rPr>
        <w:t>русскому языку</w:t>
      </w:r>
    </w:p>
    <w:tbl>
      <w:tblPr>
        <w:tblStyle w:val="a3"/>
        <w:tblW w:w="5094" w:type="pct"/>
        <w:tblInd w:w="-289" w:type="dxa"/>
        <w:tblLayout w:type="fixed"/>
        <w:tblLook w:val="04A0" w:firstRow="1" w:lastRow="0" w:firstColumn="1" w:lastColumn="0" w:noHBand="0" w:noVBand="1"/>
      </w:tblPr>
      <w:tblGrid>
        <w:gridCol w:w="541"/>
        <w:gridCol w:w="1353"/>
        <w:gridCol w:w="586"/>
        <w:gridCol w:w="585"/>
        <w:gridCol w:w="585"/>
        <w:gridCol w:w="1214"/>
        <w:gridCol w:w="630"/>
        <w:gridCol w:w="630"/>
        <w:gridCol w:w="630"/>
        <w:gridCol w:w="1486"/>
        <w:gridCol w:w="591"/>
        <w:gridCol w:w="591"/>
        <w:gridCol w:w="594"/>
        <w:gridCol w:w="591"/>
        <w:gridCol w:w="737"/>
        <w:gridCol w:w="1346"/>
        <w:gridCol w:w="943"/>
        <w:gridCol w:w="1286"/>
      </w:tblGrid>
      <w:tr w:rsidR="003F100C" w:rsidRPr="003D686D" w:rsidTr="00EE5F8C">
        <w:trPr>
          <w:trHeight w:val="567"/>
        </w:trPr>
        <w:tc>
          <w:tcPr>
            <w:tcW w:w="181"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w:t>
            </w:r>
          </w:p>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п/п</w:t>
            </w:r>
          </w:p>
        </w:tc>
        <w:tc>
          <w:tcPr>
            <w:tcW w:w="453"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Код бланка</w:t>
            </w:r>
          </w:p>
        </w:tc>
        <w:tc>
          <w:tcPr>
            <w:tcW w:w="588" w:type="pct"/>
            <w:gridSpan w:val="3"/>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Баллы по критериям оценки сжатого изложения</w:t>
            </w:r>
          </w:p>
        </w:tc>
        <w:tc>
          <w:tcPr>
            <w:tcW w:w="407"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кол-во баллов за сжатое изложение по критериям ИК1-ИК3</w:t>
            </w:r>
          </w:p>
        </w:tc>
        <w:tc>
          <w:tcPr>
            <w:tcW w:w="633" w:type="pct"/>
            <w:gridSpan w:val="3"/>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Баллы за критерии оценки творческого задания </w:t>
            </w:r>
          </w:p>
        </w:tc>
        <w:tc>
          <w:tcPr>
            <w:tcW w:w="498"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кол-во баллов за выполнение творческого задания по критериям КТ1-КТ3</w:t>
            </w:r>
          </w:p>
        </w:tc>
        <w:tc>
          <w:tcPr>
            <w:tcW w:w="1040" w:type="pct"/>
            <w:gridSpan w:val="5"/>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Баллы по критериям оценки грамотности и фактической точности речи экзаменуемого</w:t>
            </w:r>
          </w:p>
        </w:tc>
        <w:tc>
          <w:tcPr>
            <w:tcW w:w="451"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Итого кол-во баллов за </w:t>
            </w:r>
            <w:r>
              <w:rPr>
                <w:rFonts w:ascii="Times New Roman" w:hAnsi="Times New Roman" w:cs="Times New Roman"/>
                <w:sz w:val="20"/>
                <w:szCs w:val="24"/>
              </w:rPr>
              <w:t>изложение</w:t>
            </w:r>
            <w:r w:rsidRPr="003D686D">
              <w:rPr>
                <w:rFonts w:ascii="Times New Roman" w:hAnsi="Times New Roman" w:cs="Times New Roman"/>
                <w:sz w:val="20"/>
                <w:szCs w:val="24"/>
              </w:rPr>
              <w:t xml:space="preserve"> по критериям ГК1-ГК4, ФК1</w:t>
            </w:r>
          </w:p>
        </w:tc>
        <w:tc>
          <w:tcPr>
            <w:tcW w:w="316"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баллов:</w:t>
            </w:r>
          </w:p>
        </w:tc>
        <w:tc>
          <w:tcPr>
            <w:tcW w:w="431"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Отметка по 5-балльной системе* </w:t>
            </w:r>
          </w:p>
        </w:tc>
      </w:tr>
      <w:tr w:rsidR="003F100C" w:rsidRPr="003D686D" w:rsidTr="00EE5F8C">
        <w:trPr>
          <w:trHeight w:val="567"/>
        </w:trPr>
        <w:tc>
          <w:tcPr>
            <w:tcW w:w="181" w:type="pct"/>
            <w:vMerge/>
            <w:vAlign w:val="center"/>
          </w:tcPr>
          <w:p w:rsidR="003F100C" w:rsidRPr="003D686D" w:rsidRDefault="003F100C" w:rsidP="00EE5F8C">
            <w:pPr>
              <w:jc w:val="center"/>
              <w:rPr>
                <w:rFonts w:ascii="Times New Roman" w:hAnsi="Times New Roman" w:cs="Times New Roman"/>
                <w:sz w:val="20"/>
                <w:szCs w:val="24"/>
              </w:rPr>
            </w:pPr>
          </w:p>
        </w:tc>
        <w:tc>
          <w:tcPr>
            <w:tcW w:w="453" w:type="pct"/>
            <w:vMerge/>
            <w:vAlign w:val="center"/>
          </w:tcPr>
          <w:p w:rsidR="003F100C" w:rsidRPr="003D686D" w:rsidRDefault="003F100C" w:rsidP="00EE5F8C">
            <w:pPr>
              <w:jc w:val="center"/>
              <w:rPr>
                <w:rFonts w:ascii="Times New Roman" w:hAnsi="Times New Roman" w:cs="Times New Roman"/>
                <w:sz w:val="20"/>
                <w:szCs w:val="24"/>
              </w:rPr>
            </w:pP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ИК1</w:t>
            </w: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ИК2</w:t>
            </w: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ИК3</w:t>
            </w:r>
          </w:p>
        </w:tc>
        <w:tc>
          <w:tcPr>
            <w:tcW w:w="407" w:type="pct"/>
            <w:vMerge/>
          </w:tcPr>
          <w:p w:rsidR="003F100C" w:rsidRPr="003D686D" w:rsidRDefault="003F100C" w:rsidP="00EE5F8C">
            <w:pPr>
              <w:jc w:val="center"/>
              <w:rPr>
                <w:rFonts w:ascii="Times New Roman" w:hAnsi="Times New Roman" w:cs="Times New Roman"/>
                <w:sz w:val="20"/>
                <w:szCs w:val="24"/>
              </w:rPr>
            </w:pP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КТ1</w:t>
            </w: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КТ2</w:t>
            </w: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КТ3</w:t>
            </w:r>
          </w:p>
        </w:tc>
        <w:tc>
          <w:tcPr>
            <w:tcW w:w="498" w:type="pct"/>
            <w:vMerge/>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ГК1</w:t>
            </w: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ГК2</w:t>
            </w:r>
          </w:p>
        </w:tc>
        <w:tc>
          <w:tcPr>
            <w:tcW w:w="199"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ГК3</w:t>
            </w: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ГК4</w:t>
            </w:r>
          </w:p>
        </w:tc>
        <w:tc>
          <w:tcPr>
            <w:tcW w:w="247"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ФК1</w:t>
            </w:r>
          </w:p>
        </w:tc>
        <w:tc>
          <w:tcPr>
            <w:tcW w:w="451" w:type="pct"/>
            <w:vMerge/>
          </w:tcPr>
          <w:p w:rsidR="003F100C" w:rsidRPr="003D686D" w:rsidRDefault="003F100C" w:rsidP="00EE5F8C">
            <w:pPr>
              <w:jc w:val="center"/>
              <w:rPr>
                <w:rFonts w:ascii="Times New Roman" w:hAnsi="Times New Roman" w:cs="Times New Roman"/>
                <w:sz w:val="20"/>
                <w:szCs w:val="24"/>
              </w:rPr>
            </w:pPr>
          </w:p>
        </w:tc>
        <w:tc>
          <w:tcPr>
            <w:tcW w:w="316" w:type="pct"/>
            <w:vMerge/>
          </w:tcPr>
          <w:p w:rsidR="003F100C" w:rsidRPr="003D686D" w:rsidRDefault="003F100C" w:rsidP="00EE5F8C">
            <w:pPr>
              <w:jc w:val="center"/>
              <w:rPr>
                <w:rFonts w:ascii="Times New Roman" w:hAnsi="Times New Roman" w:cs="Times New Roman"/>
                <w:sz w:val="20"/>
                <w:szCs w:val="24"/>
              </w:rPr>
            </w:pPr>
          </w:p>
        </w:tc>
        <w:tc>
          <w:tcPr>
            <w:tcW w:w="431" w:type="pct"/>
            <w:vMerge/>
            <w:vAlign w:val="center"/>
          </w:tcPr>
          <w:p w:rsidR="003F100C" w:rsidRPr="003D686D" w:rsidRDefault="003F100C" w:rsidP="00EE5F8C">
            <w:pPr>
              <w:jc w:val="cente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1</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2</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3</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4</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5</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6</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7</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8</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9</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10</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bl>
    <w:p w:rsidR="003F100C" w:rsidRDefault="003F100C" w:rsidP="003F100C">
      <w:pPr>
        <w:rPr>
          <w:rFonts w:ascii="Times New Roman" w:hAnsi="Times New Roman" w:cs="Times New Roman"/>
          <w:sz w:val="24"/>
          <w:szCs w:val="24"/>
        </w:rPr>
      </w:pPr>
      <w:r>
        <w:rPr>
          <w:rFonts w:ascii="Times New Roman" w:hAnsi="Times New Roman" w:cs="Times New Roman"/>
          <w:sz w:val="24"/>
          <w:szCs w:val="24"/>
        </w:rPr>
        <w:t>*</w:t>
      </w:r>
      <w:r w:rsidRPr="003D686D">
        <w:rPr>
          <w:rFonts w:ascii="Times New Roman" w:hAnsi="Times New Roman" w:cs="Times New Roman"/>
          <w:szCs w:val="24"/>
        </w:rPr>
        <w:t xml:space="preserve"> переносится в машиночитаемую форму Протокол проверки</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Подпись эксперта: 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ФИО эксперта: ________________________________________________________________________________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Дата проверки: _________________________________________________________________________________</w:t>
      </w:r>
    </w:p>
    <w:p w:rsidR="003F100C" w:rsidRDefault="003F100C" w:rsidP="003F100C">
      <w:pPr>
        <w:spacing w:after="0"/>
        <w:jc w:val="center"/>
        <w:rPr>
          <w:rFonts w:ascii="Times New Roman" w:hAnsi="Times New Roman" w:cs="Times New Roman"/>
          <w:sz w:val="28"/>
          <w:szCs w:val="24"/>
        </w:rPr>
      </w:pPr>
    </w:p>
    <w:p w:rsidR="003F100C" w:rsidRDefault="003F100C" w:rsidP="003F100C">
      <w:pPr>
        <w:spacing w:after="0"/>
        <w:jc w:val="center"/>
        <w:rPr>
          <w:rFonts w:ascii="Times New Roman" w:hAnsi="Times New Roman" w:cs="Times New Roman"/>
          <w:sz w:val="28"/>
          <w:szCs w:val="24"/>
        </w:rPr>
      </w:pPr>
      <w:r w:rsidRPr="00885851">
        <w:rPr>
          <w:rFonts w:ascii="Times New Roman" w:hAnsi="Times New Roman" w:cs="Times New Roman"/>
          <w:sz w:val="28"/>
          <w:szCs w:val="24"/>
        </w:rPr>
        <w:lastRenderedPageBreak/>
        <w:t xml:space="preserve">Дополнительная схема проверки </w:t>
      </w:r>
      <w:r>
        <w:rPr>
          <w:rFonts w:ascii="Times New Roman" w:hAnsi="Times New Roman" w:cs="Times New Roman"/>
          <w:sz w:val="28"/>
          <w:szCs w:val="24"/>
          <w:u w:val="single"/>
        </w:rPr>
        <w:t>подробного изложения и выполнения творческого задания к изложению</w:t>
      </w:r>
      <w:r>
        <w:rPr>
          <w:rFonts w:ascii="Times New Roman" w:hAnsi="Times New Roman" w:cs="Times New Roman"/>
          <w:sz w:val="28"/>
          <w:szCs w:val="24"/>
        </w:rPr>
        <w:t xml:space="preserve"> </w:t>
      </w:r>
    </w:p>
    <w:p w:rsidR="003F100C" w:rsidRPr="00050BB6" w:rsidRDefault="003F100C" w:rsidP="003F100C">
      <w:pPr>
        <w:jc w:val="center"/>
        <w:rPr>
          <w:rFonts w:ascii="Times New Roman" w:hAnsi="Times New Roman" w:cs="Times New Roman"/>
          <w:sz w:val="28"/>
          <w:szCs w:val="24"/>
        </w:rPr>
      </w:pPr>
      <w:r>
        <w:rPr>
          <w:rFonts w:ascii="Times New Roman" w:hAnsi="Times New Roman" w:cs="Times New Roman"/>
          <w:sz w:val="28"/>
          <w:szCs w:val="24"/>
        </w:rPr>
        <w:t xml:space="preserve">по </w:t>
      </w:r>
      <w:r w:rsidRPr="00050BB6">
        <w:rPr>
          <w:rFonts w:ascii="Times New Roman" w:hAnsi="Times New Roman" w:cs="Times New Roman"/>
          <w:sz w:val="28"/>
          <w:szCs w:val="24"/>
        </w:rPr>
        <w:t xml:space="preserve">ГВЭ по </w:t>
      </w:r>
      <w:r w:rsidRPr="008128F0">
        <w:rPr>
          <w:rFonts w:ascii="Times New Roman" w:hAnsi="Times New Roman" w:cs="Times New Roman"/>
          <w:sz w:val="28"/>
          <w:szCs w:val="24"/>
        </w:rPr>
        <w:t>русскому языку</w:t>
      </w:r>
    </w:p>
    <w:tbl>
      <w:tblPr>
        <w:tblStyle w:val="a3"/>
        <w:tblW w:w="5094" w:type="pct"/>
        <w:tblInd w:w="-289" w:type="dxa"/>
        <w:tblLayout w:type="fixed"/>
        <w:tblLook w:val="04A0" w:firstRow="1" w:lastRow="0" w:firstColumn="1" w:lastColumn="0" w:noHBand="0" w:noVBand="1"/>
      </w:tblPr>
      <w:tblGrid>
        <w:gridCol w:w="541"/>
        <w:gridCol w:w="1353"/>
        <w:gridCol w:w="586"/>
        <w:gridCol w:w="585"/>
        <w:gridCol w:w="585"/>
        <w:gridCol w:w="1214"/>
        <w:gridCol w:w="630"/>
        <w:gridCol w:w="630"/>
        <w:gridCol w:w="630"/>
        <w:gridCol w:w="1486"/>
        <w:gridCol w:w="591"/>
        <w:gridCol w:w="591"/>
        <w:gridCol w:w="594"/>
        <w:gridCol w:w="591"/>
        <w:gridCol w:w="737"/>
        <w:gridCol w:w="1346"/>
        <w:gridCol w:w="943"/>
        <w:gridCol w:w="1286"/>
      </w:tblGrid>
      <w:tr w:rsidR="003F100C" w:rsidRPr="003D686D" w:rsidTr="00EE5F8C">
        <w:trPr>
          <w:trHeight w:val="567"/>
        </w:trPr>
        <w:tc>
          <w:tcPr>
            <w:tcW w:w="181"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w:t>
            </w:r>
          </w:p>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п/п</w:t>
            </w:r>
          </w:p>
        </w:tc>
        <w:tc>
          <w:tcPr>
            <w:tcW w:w="453"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Код бланка</w:t>
            </w:r>
          </w:p>
        </w:tc>
        <w:tc>
          <w:tcPr>
            <w:tcW w:w="588" w:type="pct"/>
            <w:gridSpan w:val="3"/>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Баллы по критериям оценки сжатого изложения</w:t>
            </w:r>
          </w:p>
        </w:tc>
        <w:tc>
          <w:tcPr>
            <w:tcW w:w="407"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кол-во баллов за сжатое изложение по критериям ИК1-ИК3</w:t>
            </w:r>
          </w:p>
        </w:tc>
        <w:tc>
          <w:tcPr>
            <w:tcW w:w="633" w:type="pct"/>
            <w:gridSpan w:val="3"/>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Баллы за критерии оценки творческого задания </w:t>
            </w:r>
          </w:p>
        </w:tc>
        <w:tc>
          <w:tcPr>
            <w:tcW w:w="498"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кол-во баллов за выполнение творческого задания по критериям КТ1-КТ3</w:t>
            </w:r>
          </w:p>
        </w:tc>
        <w:tc>
          <w:tcPr>
            <w:tcW w:w="1040" w:type="pct"/>
            <w:gridSpan w:val="5"/>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Баллы по критериям оценки грамотности и фактической точности речи экзаменуемого</w:t>
            </w:r>
          </w:p>
        </w:tc>
        <w:tc>
          <w:tcPr>
            <w:tcW w:w="451" w:type="pct"/>
            <w:vMerge w:val="restar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Итого кол-во баллов за </w:t>
            </w:r>
            <w:r>
              <w:rPr>
                <w:rFonts w:ascii="Times New Roman" w:hAnsi="Times New Roman" w:cs="Times New Roman"/>
                <w:sz w:val="20"/>
                <w:szCs w:val="24"/>
              </w:rPr>
              <w:t>изложение</w:t>
            </w:r>
            <w:r w:rsidRPr="003D686D">
              <w:rPr>
                <w:rFonts w:ascii="Times New Roman" w:hAnsi="Times New Roman" w:cs="Times New Roman"/>
                <w:sz w:val="20"/>
                <w:szCs w:val="24"/>
              </w:rPr>
              <w:t xml:space="preserve"> по критериям ГК1-ГК4, ФК1</w:t>
            </w:r>
          </w:p>
        </w:tc>
        <w:tc>
          <w:tcPr>
            <w:tcW w:w="316"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Итого баллов:</w:t>
            </w:r>
          </w:p>
        </w:tc>
        <w:tc>
          <w:tcPr>
            <w:tcW w:w="431" w:type="pct"/>
            <w:vMerge w:val="restar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 xml:space="preserve">Отметка по 5-балльной системе* </w:t>
            </w:r>
          </w:p>
        </w:tc>
      </w:tr>
      <w:tr w:rsidR="003F100C" w:rsidRPr="003D686D" w:rsidTr="00EE5F8C">
        <w:trPr>
          <w:trHeight w:val="567"/>
        </w:trPr>
        <w:tc>
          <w:tcPr>
            <w:tcW w:w="181" w:type="pct"/>
            <w:vMerge/>
            <w:vAlign w:val="center"/>
          </w:tcPr>
          <w:p w:rsidR="003F100C" w:rsidRPr="003D686D" w:rsidRDefault="003F100C" w:rsidP="00EE5F8C">
            <w:pPr>
              <w:jc w:val="center"/>
              <w:rPr>
                <w:rFonts w:ascii="Times New Roman" w:hAnsi="Times New Roman" w:cs="Times New Roman"/>
                <w:sz w:val="20"/>
                <w:szCs w:val="24"/>
              </w:rPr>
            </w:pPr>
          </w:p>
        </w:tc>
        <w:tc>
          <w:tcPr>
            <w:tcW w:w="453" w:type="pct"/>
            <w:vMerge/>
            <w:vAlign w:val="center"/>
          </w:tcPr>
          <w:p w:rsidR="003F100C" w:rsidRPr="003D686D" w:rsidRDefault="003F100C" w:rsidP="00EE5F8C">
            <w:pPr>
              <w:jc w:val="center"/>
              <w:rPr>
                <w:rFonts w:ascii="Times New Roman" w:hAnsi="Times New Roman" w:cs="Times New Roman"/>
                <w:sz w:val="20"/>
                <w:szCs w:val="24"/>
              </w:rPr>
            </w:pP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ИК1</w:t>
            </w: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ИК2</w:t>
            </w:r>
          </w:p>
        </w:tc>
        <w:tc>
          <w:tcPr>
            <w:tcW w:w="196"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ИК3</w:t>
            </w:r>
          </w:p>
        </w:tc>
        <w:tc>
          <w:tcPr>
            <w:tcW w:w="407" w:type="pct"/>
            <w:vMerge/>
          </w:tcPr>
          <w:p w:rsidR="003F100C" w:rsidRPr="003D686D" w:rsidRDefault="003F100C" w:rsidP="00EE5F8C">
            <w:pPr>
              <w:jc w:val="center"/>
              <w:rPr>
                <w:rFonts w:ascii="Times New Roman" w:hAnsi="Times New Roman" w:cs="Times New Roman"/>
                <w:sz w:val="20"/>
                <w:szCs w:val="24"/>
              </w:rPr>
            </w:pP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КТ1</w:t>
            </w: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КТ2</w:t>
            </w:r>
          </w:p>
        </w:tc>
        <w:tc>
          <w:tcPr>
            <w:tcW w:w="211" w:type="pct"/>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КТ3</w:t>
            </w:r>
          </w:p>
        </w:tc>
        <w:tc>
          <w:tcPr>
            <w:tcW w:w="498" w:type="pct"/>
            <w:vMerge/>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ГК1</w:t>
            </w: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ГК2</w:t>
            </w:r>
          </w:p>
        </w:tc>
        <w:tc>
          <w:tcPr>
            <w:tcW w:w="199"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ГК3</w:t>
            </w:r>
          </w:p>
        </w:tc>
        <w:tc>
          <w:tcPr>
            <w:tcW w:w="198"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ГК4</w:t>
            </w:r>
          </w:p>
        </w:tc>
        <w:tc>
          <w:tcPr>
            <w:tcW w:w="247" w:type="pct"/>
            <w:vAlign w:val="center"/>
          </w:tcPr>
          <w:p w:rsidR="003F100C" w:rsidRPr="003D686D" w:rsidRDefault="003F100C" w:rsidP="00EE5F8C">
            <w:pPr>
              <w:jc w:val="center"/>
              <w:rPr>
                <w:rFonts w:ascii="Times New Roman" w:hAnsi="Times New Roman" w:cs="Times New Roman"/>
                <w:sz w:val="20"/>
                <w:szCs w:val="24"/>
              </w:rPr>
            </w:pPr>
            <w:r w:rsidRPr="003D686D">
              <w:rPr>
                <w:rFonts w:ascii="Times New Roman" w:hAnsi="Times New Roman" w:cs="Times New Roman"/>
                <w:sz w:val="20"/>
                <w:szCs w:val="24"/>
              </w:rPr>
              <w:t>ФК1</w:t>
            </w:r>
          </w:p>
        </w:tc>
        <w:tc>
          <w:tcPr>
            <w:tcW w:w="451" w:type="pct"/>
            <w:vMerge/>
          </w:tcPr>
          <w:p w:rsidR="003F100C" w:rsidRPr="003D686D" w:rsidRDefault="003F100C" w:rsidP="00EE5F8C">
            <w:pPr>
              <w:jc w:val="center"/>
              <w:rPr>
                <w:rFonts w:ascii="Times New Roman" w:hAnsi="Times New Roman" w:cs="Times New Roman"/>
                <w:sz w:val="20"/>
                <w:szCs w:val="24"/>
              </w:rPr>
            </w:pPr>
          </w:p>
        </w:tc>
        <w:tc>
          <w:tcPr>
            <w:tcW w:w="316" w:type="pct"/>
            <w:vMerge/>
          </w:tcPr>
          <w:p w:rsidR="003F100C" w:rsidRPr="003D686D" w:rsidRDefault="003F100C" w:rsidP="00EE5F8C">
            <w:pPr>
              <w:jc w:val="center"/>
              <w:rPr>
                <w:rFonts w:ascii="Times New Roman" w:hAnsi="Times New Roman" w:cs="Times New Roman"/>
                <w:sz w:val="20"/>
                <w:szCs w:val="24"/>
              </w:rPr>
            </w:pPr>
          </w:p>
        </w:tc>
        <w:tc>
          <w:tcPr>
            <w:tcW w:w="431" w:type="pct"/>
            <w:vMerge/>
            <w:vAlign w:val="center"/>
          </w:tcPr>
          <w:p w:rsidR="003F100C" w:rsidRPr="003D686D" w:rsidRDefault="003F100C" w:rsidP="00EE5F8C">
            <w:pPr>
              <w:jc w:val="cente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1</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2</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3</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4</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5</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6</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7</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8</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9</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r w:rsidR="003F100C" w:rsidRPr="003D686D" w:rsidTr="00EE5F8C">
        <w:trPr>
          <w:trHeight w:val="454"/>
        </w:trPr>
        <w:tc>
          <w:tcPr>
            <w:tcW w:w="181" w:type="pct"/>
          </w:tcPr>
          <w:p w:rsidR="003F100C" w:rsidRPr="003D686D" w:rsidRDefault="003F100C" w:rsidP="00EE5F8C">
            <w:pPr>
              <w:rPr>
                <w:rFonts w:ascii="Times New Roman" w:hAnsi="Times New Roman" w:cs="Times New Roman"/>
                <w:sz w:val="20"/>
                <w:szCs w:val="24"/>
              </w:rPr>
            </w:pPr>
            <w:r w:rsidRPr="003D686D">
              <w:rPr>
                <w:rFonts w:ascii="Times New Roman" w:hAnsi="Times New Roman" w:cs="Times New Roman"/>
                <w:sz w:val="20"/>
                <w:szCs w:val="24"/>
              </w:rPr>
              <w:t>10</w:t>
            </w:r>
          </w:p>
        </w:tc>
        <w:tc>
          <w:tcPr>
            <w:tcW w:w="453"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196" w:type="pct"/>
          </w:tcPr>
          <w:p w:rsidR="003F100C" w:rsidRPr="003D686D" w:rsidRDefault="003F100C" w:rsidP="00EE5F8C">
            <w:pPr>
              <w:rPr>
                <w:rFonts w:ascii="Times New Roman" w:hAnsi="Times New Roman" w:cs="Times New Roman"/>
                <w:sz w:val="20"/>
                <w:szCs w:val="24"/>
              </w:rPr>
            </w:pPr>
          </w:p>
        </w:tc>
        <w:tc>
          <w:tcPr>
            <w:tcW w:w="407"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211" w:type="pct"/>
          </w:tcPr>
          <w:p w:rsidR="003F100C" w:rsidRPr="003D686D" w:rsidRDefault="003F100C" w:rsidP="00EE5F8C">
            <w:pPr>
              <w:rPr>
                <w:rFonts w:ascii="Times New Roman" w:hAnsi="Times New Roman" w:cs="Times New Roman"/>
                <w:sz w:val="20"/>
                <w:szCs w:val="24"/>
              </w:rPr>
            </w:pPr>
          </w:p>
        </w:tc>
        <w:tc>
          <w:tcPr>
            <w:tcW w:w="498" w:type="pct"/>
          </w:tcPr>
          <w:p w:rsidR="003F100C" w:rsidRPr="003D686D" w:rsidRDefault="003F100C" w:rsidP="00EE5F8C">
            <w:pP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199" w:type="pct"/>
            <w:vAlign w:val="center"/>
          </w:tcPr>
          <w:p w:rsidR="003F100C" w:rsidRPr="003D686D" w:rsidRDefault="003F100C" w:rsidP="00EE5F8C">
            <w:pPr>
              <w:jc w:val="center"/>
              <w:rPr>
                <w:rFonts w:ascii="Times New Roman" w:hAnsi="Times New Roman" w:cs="Times New Roman"/>
                <w:sz w:val="20"/>
                <w:szCs w:val="24"/>
              </w:rPr>
            </w:pPr>
          </w:p>
        </w:tc>
        <w:tc>
          <w:tcPr>
            <w:tcW w:w="198" w:type="pct"/>
            <w:vAlign w:val="center"/>
          </w:tcPr>
          <w:p w:rsidR="003F100C" w:rsidRPr="003D686D" w:rsidRDefault="003F100C" w:rsidP="00EE5F8C">
            <w:pPr>
              <w:jc w:val="center"/>
              <w:rPr>
                <w:rFonts w:ascii="Times New Roman" w:hAnsi="Times New Roman" w:cs="Times New Roman"/>
                <w:sz w:val="20"/>
                <w:szCs w:val="24"/>
              </w:rPr>
            </w:pPr>
          </w:p>
        </w:tc>
        <w:tc>
          <w:tcPr>
            <w:tcW w:w="247" w:type="pct"/>
            <w:vAlign w:val="center"/>
          </w:tcPr>
          <w:p w:rsidR="003F100C" w:rsidRPr="003D686D" w:rsidRDefault="003F100C" w:rsidP="00EE5F8C">
            <w:pPr>
              <w:jc w:val="center"/>
              <w:rPr>
                <w:rFonts w:ascii="Times New Roman" w:hAnsi="Times New Roman" w:cs="Times New Roman"/>
                <w:sz w:val="20"/>
                <w:szCs w:val="24"/>
              </w:rPr>
            </w:pPr>
          </w:p>
        </w:tc>
        <w:tc>
          <w:tcPr>
            <w:tcW w:w="451" w:type="pct"/>
          </w:tcPr>
          <w:p w:rsidR="003F100C" w:rsidRPr="003D686D" w:rsidRDefault="003F100C" w:rsidP="00EE5F8C">
            <w:pPr>
              <w:rPr>
                <w:rFonts w:ascii="Times New Roman" w:hAnsi="Times New Roman" w:cs="Times New Roman"/>
                <w:sz w:val="20"/>
                <w:szCs w:val="24"/>
              </w:rPr>
            </w:pPr>
          </w:p>
        </w:tc>
        <w:tc>
          <w:tcPr>
            <w:tcW w:w="316" w:type="pct"/>
          </w:tcPr>
          <w:p w:rsidR="003F100C" w:rsidRPr="003D686D" w:rsidRDefault="003F100C" w:rsidP="00EE5F8C">
            <w:pPr>
              <w:rPr>
                <w:rFonts w:ascii="Times New Roman" w:hAnsi="Times New Roman" w:cs="Times New Roman"/>
                <w:sz w:val="20"/>
                <w:szCs w:val="24"/>
              </w:rPr>
            </w:pPr>
          </w:p>
        </w:tc>
        <w:tc>
          <w:tcPr>
            <w:tcW w:w="431" w:type="pct"/>
          </w:tcPr>
          <w:p w:rsidR="003F100C" w:rsidRPr="003D686D" w:rsidRDefault="003F100C" w:rsidP="00EE5F8C">
            <w:pPr>
              <w:rPr>
                <w:rFonts w:ascii="Times New Roman" w:hAnsi="Times New Roman" w:cs="Times New Roman"/>
                <w:sz w:val="20"/>
                <w:szCs w:val="24"/>
              </w:rPr>
            </w:pPr>
          </w:p>
        </w:tc>
      </w:tr>
    </w:tbl>
    <w:p w:rsidR="003F100C" w:rsidRDefault="003F100C" w:rsidP="003F100C">
      <w:pPr>
        <w:rPr>
          <w:rFonts w:ascii="Times New Roman" w:hAnsi="Times New Roman" w:cs="Times New Roman"/>
          <w:sz w:val="24"/>
          <w:szCs w:val="24"/>
        </w:rPr>
      </w:pPr>
      <w:r>
        <w:rPr>
          <w:rFonts w:ascii="Times New Roman" w:hAnsi="Times New Roman" w:cs="Times New Roman"/>
          <w:sz w:val="24"/>
          <w:szCs w:val="24"/>
        </w:rPr>
        <w:t>*</w:t>
      </w:r>
      <w:r w:rsidRPr="003D686D">
        <w:rPr>
          <w:rFonts w:ascii="Times New Roman" w:hAnsi="Times New Roman" w:cs="Times New Roman"/>
          <w:szCs w:val="24"/>
        </w:rPr>
        <w:t xml:space="preserve"> переносится в машиночитаемую форму Протокол проверки</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Подпись эксперта: 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ФИО эксперта: ________________________________________________________________________________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Дата проверки: _________________________________________________________________________________</w:t>
      </w:r>
    </w:p>
    <w:p w:rsidR="003F100C" w:rsidRDefault="003F100C" w:rsidP="003F100C">
      <w:pPr>
        <w:jc w:val="center"/>
        <w:rPr>
          <w:rFonts w:ascii="Times New Roman" w:hAnsi="Times New Roman" w:cs="Times New Roman"/>
          <w:sz w:val="28"/>
          <w:szCs w:val="24"/>
        </w:rPr>
      </w:pPr>
    </w:p>
    <w:p w:rsidR="003F100C" w:rsidRPr="00050BB6" w:rsidRDefault="003F100C" w:rsidP="003F100C">
      <w:pPr>
        <w:jc w:val="center"/>
        <w:rPr>
          <w:rFonts w:ascii="Times New Roman" w:hAnsi="Times New Roman" w:cs="Times New Roman"/>
          <w:sz w:val="28"/>
          <w:szCs w:val="24"/>
        </w:rPr>
      </w:pPr>
      <w:r w:rsidRPr="00050BB6">
        <w:rPr>
          <w:rFonts w:ascii="Times New Roman" w:hAnsi="Times New Roman" w:cs="Times New Roman"/>
          <w:sz w:val="28"/>
          <w:szCs w:val="24"/>
        </w:rPr>
        <w:lastRenderedPageBreak/>
        <w:t xml:space="preserve">Протокол проверки </w:t>
      </w:r>
      <w:r>
        <w:rPr>
          <w:rFonts w:ascii="Times New Roman" w:hAnsi="Times New Roman" w:cs="Times New Roman"/>
          <w:sz w:val="28"/>
          <w:szCs w:val="24"/>
          <w:u w:val="single"/>
        </w:rPr>
        <w:t>диктанта</w:t>
      </w:r>
      <w:r>
        <w:rPr>
          <w:rFonts w:ascii="Times New Roman" w:hAnsi="Times New Roman" w:cs="Times New Roman"/>
          <w:sz w:val="28"/>
          <w:szCs w:val="24"/>
        </w:rPr>
        <w:t xml:space="preserve"> по </w:t>
      </w:r>
      <w:r w:rsidRPr="00050BB6">
        <w:rPr>
          <w:rFonts w:ascii="Times New Roman" w:hAnsi="Times New Roman" w:cs="Times New Roman"/>
          <w:sz w:val="28"/>
          <w:szCs w:val="24"/>
        </w:rPr>
        <w:t xml:space="preserve">ГВЭ по </w:t>
      </w:r>
      <w:r w:rsidRPr="008128F0">
        <w:rPr>
          <w:rFonts w:ascii="Times New Roman" w:hAnsi="Times New Roman" w:cs="Times New Roman"/>
          <w:sz w:val="28"/>
          <w:szCs w:val="24"/>
        </w:rPr>
        <w:t>русскому языку</w:t>
      </w:r>
    </w:p>
    <w:tbl>
      <w:tblPr>
        <w:tblStyle w:val="a3"/>
        <w:tblW w:w="5000" w:type="pct"/>
        <w:tblLook w:val="04A0" w:firstRow="1" w:lastRow="0" w:firstColumn="1" w:lastColumn="0" w:noHBand="0" w:noVBand="1"/>
      </w:tblPr>
      <w:tblGrid>
        <w:gridCol w:w="903"/>
        <w:gridCol w:w="2911"/>
        <w:gridCol w:w="1538"/>
        <w:gridCol w:w="1538"/>
        <w:gridCol w:w="1538"/>
        <w:gridCol w:w="1541"/>
        <w:gridCol w:w="2153"/>
        <w:gridCol w:w="2522"/>
      </w:tblGrid>
      <w:tr w:rsidR="003F100C" w:rsidRPr="003D686D" w:rsidTr="00EE5F8C">
        <w:trPr>
          <w:trHeight w:val="567"/>
        </w:trPr>
        <w:tc>
          <w:tcPr>
            <w:tcW w:w="308"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w:t>
            </w:r>
          </w:p>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п/п</w:t>
            </w:r>
          </w:p>
        </w:tc>
        <w:tc>
          <w:tcPr>
            <w:tcW w:w="994"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Код бланка</w:t>
            </w:r>
          </w:p>
        </w:tc>
        <w:tc>
          <w:tcPr>
            <w:tcW w:w="2101" w:type="pct"/>
            <w:gridSpan w:val="4"/>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 xml:space="preserve">Баллы по критериям </w:t>
            </w:r>
          </w:p>
        </w:tc>
        <w:tc>
          <w:tcPr>
            <w:tcW w:w="735"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Итого баллов:</w:t>
            </w:r>
          </w:p>
        </w:tc>
        <w:tc>
          <w:tcPr>
            <w:tcW w:w="861"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 xml:space="preserve">Отметка по </w:t>
            </w:r>
            <w:r>
              <w:rPr>
                <w:rFonts w:ascii="Times New Roman" w:hAnsi="Times New Roman" w:cs="Times New Roman"/>
                <w:szCs w:val="24"/>
              </w:rPr>
              <w:t>5-</w:t>
            </w:r>
            <w:r w:rsidRPr="003D686D">
              <w:rPr>
                <w:rFonts w:ascii="Times New Roman" w:hAnsi="Times New Roman" w:cs="Times New Roman"/>
                <w:szCs w:val="24"/>
              </w:rPr>
              <w:t>балльной системе</w:t>
            </w:r>
            <w:r>
              <w:rPr>
                <w:rFonts w:ascii="Times New Roman" w:hAnsi="Times New Roman" w:cs="Times New Roman"/>
                <w:szCs w:val="24"/>
              </w:rPr>
              <w:t>*</w:t>
            </w:r>
          </w:p>
        </w:tc>
      </w:tr>
      <w:tr w:rsidR="003F100C" w:rsidRPr="003D686D" w:rsidTr="00EE5F8C">
        <w:trPr>
          <w:trHeight w:val="567"/>
        </w:trPr>
        <w:tc>
          <w:tcPr>
            <w:tcW w:w="308" w:type="pct"/>
            <w:vMerge/>
            <w:vAlign w:val="center"/>
          </w:tcPr>
          <w:p w:rsidR="003F100C" w:rsidRPr="003D686D" w:rsidRDefault="003F100C" w:rsidP="00EE5F8C">
            <w:pPr>
              <w:jc w:val="center"/>
              <w:rPr>
                <w:rFonts w:ascii="Times New Roman" w:hAnsi="Times New Roman" w:cs="Times New Roman"/>
                <w:szCs w:val="24"/>
              </w:rPr>
            </w:pPr>
          </w:p>
        </w:tc>
        <w:tc>
          <w:tcPr>
            <w:tcW w:w="994" w:type="pct"/>
            <w:vMerge/>
            <w:vAlign w:val="center"/>
          </w:tcPr>
          <w:p w:rsidR="003F100C" w:rsidRPr="003D686D" w:rsidRDefault="003F100C" w:rsidP="00EE5F8C">
            <w:pPr>
              <w:jc w:val="center"/>
              <w:rPr>
                <w:rFonts w:ascii="Times New Roman" w:hAnsi="Times New Roman" w:cs="Times New Roman"/>
                <w:szCs w:val="24"/>
              </w:rPr>
            </w:pPr>
          </w:p>
        </w:tc>
        <w:tc>
          <w:tcPr>
            <w:tcW w:w="525"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Д</w:t>
            </w:r>
            <w:r w:rsidRPr="003D686D">
              <w:rPr>
                <w:rFonts w:ascii="Times New Roman" w:hAnsi="Times New Roman" w:cs="Times New Roman"/>
                <w:szCs w:val="24"/>
              </w:rPr>
              <w:t>К1</w:t>
            </w:r>
          </w:p>
        </w:tc>
        <w:tc>
          <w:tcPr>
            <w:tcW w:w="525"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Д</w:t>
            </w:r>
            <w:r w:rsidRPr="003D686D">
              <w:rPr>
                <w:rFonts w:ascii="Times New Roman" w:hAnsi="Times New Roman" w:cs="Times New Roman"/>
                <w:szCs w:val="24"/>
              </w:rPr>
              <w:t>К2</w:t>
            </w:r>
          </w:p>
        </w:tc>
        <w:tc>
          <w:tcPr>
            <w:tcW w:w="525"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Д</w:t>
            </w:r>
            <w:r w:rsidRPr="003D686D">
              <w:rPr>
                <w:rFonts w:ascii="Times New Roman" w:hAnsi="Times New Roman" w:cs="Times New Roman"/>
                <w:szCs w:val="24"/>
              </w:rPr>
              <w:t>К3</w:t>
            </w:r>
          </w:p>
        </w:tc>
        <w:tc>
          <w:tcPr>
            <w:tcW w:w="526"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Д</w:t>
            </w:r>
            <w:r w:rsidRPr="003D686D">
              <w:rPr>
                <w:rFonts w:ascii="Times New Roman" w:hAnsi="Times New Roman" w:cs="Times New Roman"/>
                <w:szCs w:val="24"/>
              </w:rPr>
              <w:t>К4</w:t>
            </w:r>
          </w:p>
        </w:tc>
        <w:tc>
          <w:tcPr>
            <w:tcW w:w="735" w:type="pct"/>
            <w:vMerge/>
          </w:tcPr>
          <w:p w:rsidR="003F100C" w:rsidRPr="003D686D" w:rsidRDefault="003F100C" w:rsidP="00EE5F8C">
            <w:pPr>
              <w:jc w:val="center"/>
              <w:rPr>
                <w:rFonts w:ascii="Times New Roman" w:hAnsi="Times New Roman" w:cs="Times New Roman"/>
                <w:szCs w:val="24"/>
              </w:rPr>
            </w:pPr>
          </w:p>
        </w:tc>
        <w:tc>
          <w:tcPr>
            <w:tcW w:w="861" w:type="pct"/>
            <w:vMerge/>
            <w:vAlign w:val="center"/>
          </w:tcPr>
          <w:p w:rsidR="003F100C" w:rsidRPr="003D686D" w:rsidRDefault="003F100C" w:rsidP="00EE5F8C">
            <w:pPr>
              <w:jc w:val="cente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1</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2</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3</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4</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5</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6</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7</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8</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9</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308"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10</w:t>
            </w:r>
          </w:p>
        </w:tc>
        <w:tc>
          <w:tcPr>
            <w:tcW w:w="994"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5" w:type="pct"/>
          </w:tcPr>
          <w:p w:rsidR="003F100C" w:rsidRPr="003D686D" w:rsidRDefault="003F100C" w:rsidP="00EE5F8C">
            <w:pPr>
              <w:rPr>
                <w:rFonts w:ascii="Times New Roman" w:hAnsi="Times New Roman" w:cs="Times New Roman"/>
                <w:szCs w:val="24"/>
              </w:rPr>
            </w:pPr>
          </w:p>
        </w:tc>
        <w:tc>
          <w:tcPr>
            <w:tcW w:w="526" w:type="pct"/>
          </w:tcPr>
          <w:p w:rsidR="003F100C" w:rsidRPr="003D686D" w:rsidRDefault="003F100C" w:rsidP="00EE5F8C">
            <w:pPr>
              <w:rPr>
                <w:rFonts w:ascii="Times New Roman" w:hAnsi="Times New Roman" w:cs="Times New Roman"/>
                <w:szCs w:val="24"/>
              </w:rPr>
            </w:pPr>
          </w:p>
        </w:tc>
        <w:tc>
          <w:tcPr>
            <w:tcW w:w="735" w:type="pct"/>
          </w:tcPr>
          <w:p w:rsidR="003F100C" w:rsidRPr="003D686D" w:rsidRDefault="003F100C" w:rsidP="00EE5F8C">
            <w:pPr>
              <w:rPr>
                <w:rFonts w:ascii="Times New Roman" w:hAnsi="Times New Roman" w:cs="Times New Roman"/>
                <w:szCs w:val="24"/>
              </w:rPr>
            </w:pPr>
          </w:p>
        </w:tc>
        <w:tc>
          <w:tcPr>
            <w:tcW w:w="861" w:type="pct"/>
          </w:tcPr>
          <w:p w:rsidR="003F100C" w:rsidRPr="003D686D" w:rsidRDefault="003F100C" w:rsidP="00EE5F8C">
            <w:pPr>
              <w:rPr>
                <w:rFonts w:ascii="Times New Roman" w:hAnsi="Times New Roman" w:cs="Times New Roman"/>
                <w:szCs w:val="24"/>
              </w:rPr>
            </w:pPr>
          </w:p>
        </w:tc>
      </w:tr>
    </w:tbl>
    <w:p w:rsidR="003F100C" w:rsidRDefault="003F100C" w:rsidP="003F100C">
      <w:pPr>
        <w:rPr>
          <w:rFonts w:ascii="Times New Roman" w:hAnsi="Times New Roman" w:cs="Times New Roman"/>
          <w:sz w:val="24"/>
          <w:szCs w:val="24"/>
        </w:rPr>
      </w:pPr>
      <w:r>
        <w:rPr>
          <w:rFonts w:ascii="Times New Roman" w:hAnsi="Times New Roman" w:cs="Times New Roman"/>
          <w:sz w:val="24"/>
          <w:szCs w:val="24"/>
        </w:rPr>
        <w:t>*</w:t>
      </w:r>
      <w:r w:rsidRPr="003D686D">
        <w:rPr>
          <w:rFonts w:ascii="Times New Roman" w:hAnsi="Times New Roman" w:cs="Times New Roman"/>
          <w:szCs w:val="24"/>
        </w:rPr>
        <w:t xml:space="preserve"> переносится в машиночитаемую форму Протокол проверки</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Подпись эксперта: 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ФИО эксперта: ________________________________________________________________________________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Дата проверки: _________________________________________________________________________________</w:t>
      </w:r>
    </w:p>
    <w:p w:rsidR="003F100C" w:rsidRPr="00050BB6" w:rsidRDefault="003F100C" w:rsidP="003F100C">
      <w:pPr>
        <w:jc w:val="center"/>
        <w:rPr>
          <w:rFonts w:ascii="Times New Roman" w:hAnsi="Times New Roman" w:cs="Times New Roman"/>
          <w:sz w:val="28"/>
          <w:szCs w:val="24"/>
        </w:rPr>
      </w:pPr>
      <w:r w:rsidRPr="00050BB6">
        <w:rPr>
          <w:rFonts w:ascii="Times New Roman" w:hAnsi="Times New Roman" w:cs="Times New Roman"/>
          <w:sz w:val="28"/>
          <w:szCs w:val="24"/>
        </w:rPr>
        <w:lastRenderedPageBreak/>
        <w:t xml:space="preserve">Протокол проверки </w:t>
      </w:r>
      <w:r>
        <w:rPr>
          <w:rFonts w:ascii="Times New Roman" w:hAnsi="Times New Roman" w:cs="Times New Roman"/>
          <w:sz w:val="28"/>
          <w:szCs w:val="24"/>
        </w:rPr>
        <w:t xml:space="preserve">по </w:t>
      </w:r>
      <w:r w:rsidRPr="00050BB6">
        <w:rPr>
          <w:rFonts w:ascii="Times New Roman" w:hAnsi="Times New Roman" w:cs="Times New Roman"/>
          <w:sz w:val="28"/>
          <w:szCs w:val="24"/>
        </w:rPr>
        <w:t xml:space="preserve">ГВЭ по </w:t>
      </w:r>
      <w:r w:rsidRPr="008128F0">
        <w:rPr>
          <w:rFonts w:ascii="Times New Roman" w:hAnsi="Times New Roman" w:cs="Times New Roman"/>
          <w:sz w:val="28"/>
          <w:szCs w:val="24"/>
        </w:rPr>
        <w:t>русскому языку</w:t>
      </w:r>
      <w:r>
        <w:rPr>
          <w:rFonts w:ascii="Times New Roman" w:hAnsi="Times New Roman" w:cs="Times New Roman"/>
          <w:sz w:val="28"/>
          <w:szCs w:val="24"/>
        </w:rPr>
        <w:t xml:space="preserve"> </w:t>
      </w:r>
      <w:r w:rsidRPr="00A759BF">
        <w:rPr>
          <w:rFonts w:ascii="Times New Roman" w:hAnsi="Times New Roman" w:cs="Times New Roman"/>
          <w:sz w:val="28"/>
          <w:szCs w:val="24"/>
          <w:u w:val="single"/>
        </w:rPr>
        <w:t>в устной форме</w:t>
      </w:r>
    </w:p>
    <w:tbl>
      <w:tblPr>
        <w:tblStyle w:val="a3"/>
        <w:tblW w:w="5000" w:type="pct"/>
        <w:tblLook w:val="04A0" w:firstRow="1" w:lastRow="0" w:firstColumn="1" w:lastColumn="0" w:noHBand="0" w:noVBand="1"/>
      </w:tblPr>
      <w:tblGrid>
        <w:gridCol w:w="666"/>
        <w:gridCol w:w="2323"/>
        <w:gridCol w:w="1142"/>
        <w:gridCol w:w="1142"/>
        <w:gridCol w:w="1139"/>
        <w:gridCol w:w="1139"/>
        <w:gridCol w:w="1142"/>
        <w:gridCol w:w="1139"/>
        <w:gridCol w:w="1283"/>
        <w:gridCol w:w="1687"/>
        <w:gridCol w:w="1842"/>
      </w:tblGrid>
      <w:tr w:rsidR="003F100C" w:rsidRPr="003D686D" w:rsidTr="00EE5F8C">
        <w:trPr>
          <w:trHeight w:val="567"/>
        </w:trPr>
        <w:tc>
          <w:tcPr>
            <w:tcW w:w="227"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w:t>
            </w:r>
          </w:p>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п/п</w:t>
            </w:r>
          </w:p>
        </w:tc>
        <w:tc>
          <w:tcPr>
            <w:tcW w:w="793"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Код бланка</w:t>
            </w:r>
          </w:p>
        </w:tc>
        <w:tc>
          <w:tcPr>
            <w:tcW w:w="2775" w:type="pct"/>
            <w:gridSpan w:val="7"/>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 xml:space="preserve">Баллы по критериям </w:t>
            </w:r>
          </w:p>
        </w:tc>
        <w:tc>
          <w:tcPr>
            <w:tcW w:w="576"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Итого баллов:</w:t>
            </w:r>
          </w:p>
        </w:tc>
        <w:tc>
          <w:tcPr>
            <w:tcW w:w="629" w:type="pct"/>
            <w:vMerge w:val="restar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 xml:space="preserve">Отметка по </w:t>
            </w:r>
            <w:r>
              <w:rPr>
                <w:rFonts w:ascii="Times New Roman" w:hAnsi="Times New Roman" w:cs="Times New Roman"/>
                <w:szCs w:val="24"/>
              </w:rPr>
              <w:t>5-</w:t>
            </w:r>
            <w:r w:rsidRPr="003D686D">
              <w:rPr>
                <w:rFonts w:ascii="Times New Roman" w:hAnsi="Times New Roman" w:cs="Times New Roman"/>
                <w:szCs w:val="24"/>
              </w:rPr>
              <w:t>балльной системе</w:t>
            </w:r>
            <w:r>
              <w:rPr>
                <w:rFonts w:ascii="Times New Roman" w:hAnsi="Times New Roman" w:cs="Times New Roman"/>
                <w:szCs w:val="24"/>
              </w:rPr>
              <w:t>*</w:t>
            </w:r>
          </w:p>
        </w:tc>
      </w:tr>
      <w:tr w:rsidR="003F100C" w:rsidRPr="003D686D" w:rsidTr="00EE5F8C">
        <w:trPr>
          <w:trHeight w:val="567"/>
        </w:trPr>
        <w:tc>
          <w:tcPr>
            <w:tcW w:w="227" w:type="pct"/>
            <w:vMerge/>
            <w:vAlign w:val="center"/>
          </w:tcPr>
          <w:p w:rsidR="003F100C" w:rsidRPr="003D686D" w:rsidRDefault="003F100C" w:rsidP="00EE5F8C">
            <w:pPr>
              <w:jc w:val="center"/>
              <w:rPr>
                <w:rFonts w:ascii="Times New Roman" w:hAnsi="Times New Roman" w:cs="Times New Roman"/>
                <w:szCs w:val="24"/>
              </w:rPr>
            </w:pPr>
          </w:p>
        </w:tc>
        <w:tc>
          <w:tcPr>
            <w:tcW w:w="793" w:type="pct"/>
            <w:vMerge/>
            <w:vAlign w:val="center"/>
          </w:tcPr>
          <w:p w:rsidR="003F100C" w:rsidRPr="003D686D" w:rsidRDefault="003F100C" w:rsidP="00EE5F8C">
            <w:pPr>
              <w:jc w:val="center"/>
              <w:rPr>
                <w:rFonts w:ascii="Times New Roman" w:hAnsi="Times New Roman" w:cs="Times New Roman"/>
                <w:szCs w:val="24"/>
              </w:rPr>
            </w:pPr>
          </w:p>
        </w:tc>
        <w:tc>
          <w:tcPr>
            <w:tcW w:w="390"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К1</w:t>
            </w:r>
          </w:p>
        </w:tc>
        <w:tc>
          <w:tcPr>
            <w:tcW w:w="390"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К2</w:t>
            </w:r>
          </w:p>
        </w:tc>
        <w:tc>
          <w:tcPr>
            <w:tcW w:w="389" w:type="pct"/>
            <w:vAlign w:val="center"/>
          </w:tcPr>
          <w:p w:rsidR="003F100C" w:rsidRPr="003D686D" w:rsidRDefault="003F100C" w:rsidP="00EE5F8C">
            <w:pPr>
              <w:jc w:val="center"/>
              <w:rPr>
                <w:rFonts w:ascii="Times New Roman" w:hAnsi="Times New Roman" w:cs="Times New Roman"/>
                <w:szCs w:val="24"/>
              </w:rPr>
            </w:pPr>
            <w:r w:rsidRPr="003D686D">
              <w:rPr>
                <w:rFonts w:ascii="Times New Roman" w:hAnsi="Times New Roman" w:cs="Times New Roman"/>
                <w:szCs w:val="24"/>
              </w:rPr>
              <w:t>К3</w:t>
            </w:r>
          </w:p>
        </w:tc>
        <w:tc>
          <w:tcPr>
            <w:tcW w:w="389"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К4</w:t>
            </w:r>
          </w:p>
        </w:tc>
        <w:tc>
          <w:tcPr>
            <w:tcW w:w="390"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К5</w:t>
            </w:r>
          </w:p>
        </w:tc>
        <w:tc>
          <w:tcPr>
            <w:tcW w:w="389"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К6</w:t>
            </w:r>
          </w:p>
        </w:tc>
        <w:tc>
          <w:tcPr>
            <w:tcW w:w="438" w:type="pct"/>
            <w:vAlign w:val="center"/>
          </w:tcPr>
          <w:p w:rsidR="003F100C" w:rsidRPr="003D686D" w:rsidRDefault="003F100C" w:rsidP="00EE5F8C">
            <w:pPr>
              <w:jc w:val="center"/>
              <w:rPr>
                <w:rFonts w:ascii="Times New Roman" w:hAnsi="Times New Roman" w:cs="Times New Roman"/>
                <w:szCs w:val="24"/>
              </w:rPr>
            </w:pPr>
            <w:r>
              <w:rPr>
                <w:rFonts w:ascii="Times New Roman" w:hAnsi="Times New Roman" w:cs="Times New Roman"/>
                <w:szCs w:val="24"/>
              </w:rPr>
              <w:t>К7</w:t>
            </w:r>
          </w:p>
        </w:tc>
        <w:tc>
          <w:tcPr>
            <w:tcW w:w="576" w:type="pct"/>
            <w:vMerge/>
          </w:tcPr>
          <w:p w:rsidR="003F100C" w:rsidRPr="003D686D" w:rsidRDefault="003F100C" w:rsidP="00EE5F8C">
            <w:pPr>
              <w:jc w:val="center"/>
              <w:rPr>
                <w:rFonts w:ascii="Times New Roman" w:hAnsi="Times New Roman" w:cs="Times New Roman"/>
                <w:szCs w:val="24"/>
              </w:rPr>
            </w:pPr>
          </w:p>
        </w:tc>
        <w:tc>
          <w:tcPr>
            <w:tcW w:w="629" w:type="pct"/>
            <w:vMerge/>
            <w:vAlign w:val="center"/>
          </w:tcPr>
          <w:p w:rsidR="003F100C" w:rsidRPr="003D686D" w:rsidRDefault="003F100C" w:rsidP="00EE5F8C">
            <w:pPr>
              <w:jc w:val="cente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1</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2</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3</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4</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5</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6</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7</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8</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9</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r w:rsidR="003F100C" w:rsidRPr="003D686D" w:rsidTr="00EE5F8C">
        <w:trPr>
          <w:trHeight w:val="567"/>
        </w:trPr>
        <w:tc>
          <w:tcPr>
            <w:tcW w:w="227" w:type="pct"/>
          </w:tcPr>
          <w:p w:rsidR="003F100C" w:rsidRPr="003D686D" w:rsidRDefault="003F100C" w:rsidP="00EE5F8C">
            <w:pPr>
              <w:rPr>
                <w:rFonts w:ascii="Times New Roman" w:hAnsi="Times New Roman" w:cs="Times New Roman"/>
                <w:szCs w:val="24"/>
              </w:rPr>
            </w:pPr>
            <w:r w:rsidRPr="003D686D">
              <w:rPr>
                <w:rFonts w:ascii="Times New Roman" w:hAnsi="Times New Roman" w:cs="Times New Roman"/>
                <w:szCs w:val="24"/>
              </w:rPr>
              <w:t>10</w:t>
            </w:r>
          </w:p>
        </w:tc>
        <w:tc>
          <w:tcPr>
            <w:tcW w:w="793"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390" w:type="pct"/>
          </w:tcPr>
          <w:p w:rsidR="003F100C" w:rsidRPr="003D686D" w:rsidRDefault="003F100C" w:rsidP="00EE5F8C">
            <w:pPr>
              <w:rPr>
                <w:rFonts w:ascii="Times New Roman" w:hAnsi="Times New Roman" w:cs="Times New Roman"/>
                <w:szCs w:val="24"/>
              </w:rPr>
            </w:pPr>
          </w:p>
        </w:tc>
        <w:tc>
          <w:tcPr>
            <w:tcW w:w="389" w:type="pct"/>
          </w:tcPr>
          <w:p w:rsidR="003F100C" w:rsidRPr="003D686D" w:rsidRDefault="003F100C" w:rsidP="00EE5F8C">
            <w:pPr>
              <w:rPr>
                <w:rFonts w:ascii="Times New Roman" w:hAnsi="Times New Roman" w:cs="Times New Roman"/>
                <w:szCs w:val="24"/>
              </w:rPr>
            </w:pPr>
          </w:p>
        </w:tc>
        <w:tc>
          <w:tcPr>
            <w:tcW w:w="438" w:type="pct"/>
          </w:tcPr>
          <w:p w:rsidR="003F100C" w:rsidRPr="003D686D" w:rsidRDefault="003F100C" w:rsidP="00EE5F8C">
            <w:pPr>
              <w:rPr>
                <w:rFonts w:ascii="Times New Roman" w:hAnsi="Times New Roman" w:cs="Times New Roman"/>
                <w:szCs w:val="24"/>
              </w:rPr>
            </w:pPr>
          </w:p>
        </w:tc>
        <w:tc>
          <w:tcPr>
            <w:tcW w:w="576" w:type="pct"/>
          </w:tcPr>
          <w:p w:rsidR="003F100C" w:rsidRPr="003D686D" w:rsidRDefault="003F100C" w:rsidP="00EE5F8C">
            <w:pPr>
              <w:rPr>
                <w:rFonts w:ascii="Times New Roman" w:hAnsi="Times New Roman" w:cs="Times New Roman"/>
                <w:szCs w:val="24"/>
              </w:rPr>
            </w:pPr>
          </w:p>
        </w:tc>
        <w:tc>
          <w:tcPr>
            <w:tcW w:w="629" w:type="pct"/>
          </w:tcPr>
          <w:p w:rsidR="003F100C" w:rsidRPr="003D686D" w:rsidRDefault="003F100C" w:rsidP="00EE5F8C">
            <w:pPr>
              <w:rPr>
                <w:rFonts w:ascii="Times New Roman" w:hAnsi="Times New Roman" w:cs="Times New Roman"/>
                <w:szCs w:val="24"/>
              </w:rPr>
            </w:pPr>
          </w:p>
        </w:tc>
      </w:tr>
    </w:tbl>
    <w:p w:rsidR="003F100C" w:rsidRDefault="003F100C" w:rsidP="003F100C">
      <w:pPr>
        <w:rPr>
          <w:rFonts w:ascii="Times New Roman" w:hAnsi="Times New Roman" w:cs="Times New Roman"/>
          <w:sz w:val="24"/>
          <w:szCs w:val="24"/>
        </w:rPr>
      </w:pPr>
      <w:r>
        <w:rPr>
          <w:rFonts w:ascii="Times New Roman" w:hAnsi="Times New Roman" w:cs="Times New Roman"/>
          <w:sz w:val="24"/>
          <w:szCs w:val="24"/>
        </w:rPr>
        <w:t>*</w:t>
      </w:r>
      <w:r w:rsidRPr="003D686D">
        <w:rPr>
          <w:rFonts w:ascii="Times New Roman" w:hAnsi="Times New Roman" w:cs="Times New Roman"/>
          <w:szCs w:val="24"/>
        </w:rPr>
        <w:t xml:space="preserve"> переносится в машиночитаемую форму Протокол проверки</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Подпись эксперта: 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ФИО эксперта: ________________________________________________________________________________</w:t>
      </w:r>
    </w:p>
    <w:p w:rsidR="003F100C" w:rsidRDefault="003F100C" w:rsidP="003F100C">
      <w:pPr>
        <w:spacing w:after="0" w:line="360" w:lineRule="auto"/>
        <w:rPr>
          <w:rFonts w:ascii="Times New Roman" w:hAnsi="Times New Roman" w:cs="Times New Roman"/>
        </w:rPr>
      </w:pPr>
      <w:r>
        <w:rPr>
          <w:rFonts w:ascii="Times New Roman" w:hAnsi="Times New Roman" w:cs="Times New Roman"/>
        </w:rPr>
        <w:t>Дата проверки: _________________________________________________________________________________</w:t>
      </w:r>
    </w:p>
    <w:p w:rsidR="003F100C" w:rsidRPr="006365AF" w:rsidRDefault="003F100C" w:rsidP="003F100C">
      <w:pPr>
        <w:widowControl w:val="0"/>
        <w:jc w:val="both"/>
        <w:rPr>
          <w:rFonts w:ascii="Times New Roman" w:hAnsi="Times New Roman" w:cs="Times New Roman"/>
          <w:sz w:val="28"/>
          <w:szCs w:val="28"/>
        </w:rPr>
      </w:pPr>
      <w:r w:rsidRPr="006365AF">
        <w:rPr>
          <w:rFonts w:ascii="Times New Roman" w:hAnsi="Times New Roman" w:cs="Times New Roman"/>
          <w:sz w:val="28"/>
          <w:szCs w:val="28"/>
        </w:rPr>
        <w:lastRenderedPageBreak/>
        <w:t xml:space="preserve">Перевод первичных баллов в пятибалльную систему оценивания осуществляется в соответствии с утвержденной шкалой: </w:t>
      </w:r>
    </w:p>
    <w:tbl>
      <w:tblPr>
        <w:tblW w:w="3784" w:type="pct"/>
        <w:jc w:val="center"/>
        <w:tblCellMar>
          <w:left w:w="40" w:type="dxa"/>
          <w:right w:w="40" w:type="dxa"/>
        </w:tblCellMar>
        <w:tblLook w:val="0000" w:firstRow="0" w:lastRow="0" w:firstColumn="0" w:lastColumn="0" w:noHBand="0" w:noVBand="0"/>
      </w:tblPr>
      <w:tblGrid>
        <w:gridCol w:w="2990"/>
        <w:gridCol w:w="1571"/>
        <w:gridCol w:w="1854"/>
        <w:gridCol w:w="1998"/>
        <w:gridCol w:w="2567"/>
      </w:tblGrid>
      <w:tr w:rsidR="003F100C" w:rsidRPr="00194DEF" w:rsidTr="006365AF">
        <w:trPr>
          <w:trHeight w:val="610"/>
          <w:jc w:val="center"/>
        </w:trPr>
        <w:tc>
          <w:tcPr>
            <w:tcW w:w="1361"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Отметка по пятибалльной</w:t>
            </w:r>
          </w:p>
          <w:p w:rsidR="003F100C" w:rsidRPr="00194DEF" w:rsidRDefault="003F100C" w:rsidP="00EE5F8C">
            <w:pPr>
              <w:spacing w:after="0" w:line="240" w:lineRule="auto"/>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системе оценивания</w:t>
            </w:r>
          </w:p>
        </w:tc>
        <w:tc>
          <w:tcPr>
            <w:tcW w:w="715"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«2»</w:t>
            </w:r>
          </w:p>
        </w:tc>
        <w:tc>
          <w:tcPr>
            <w:tcW w:w="844"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«3»</w:t>
            </w:r>
          </w:p>
        </w:tc>
        <w:tc>
          <w:tcPr>
            <w:tcW w:w="910"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«4»</w:t>
            </w:r>
          </w:p>
        </w:tc>
        <w:tc>
          <w:tcPr>
            <w:tcW w:w="1169"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«5»</w:t>
            </w:r>
          </w:p>
        </w:tc>
      </w:tr>
      <w:tr w:rsidR="003F100C" w:rsidRPr="00194DEF" w:rsidTr="00EE5F8C">
        <w:trPr>
          <w:trHeight w:val="356"/>
          <w:jc w:val="center"/>
        </w:trPr>
        <w:tc>
          <w:tcPr>
            <w:tcW w:w="1361"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bCs/>
                <w:sz w:val="24"/>
                <w:szCs w:val="26"/>
                <w:lang w:eastAsia="ru-RU"/>
              </w:rPr>
            </w:pPr>
            <w:r w:rsidRPr="00194DEF">
              <w:rPr>
                <w:rFonts w:ascii="Times New Roman" w:eastAsia="Times New Roman" w:hAnsi="Times New Roman" w:cs="Times New Roman"/>
                <w:bCs/>
                <w:sz w:val="24"/>
                <w:szCs w:val="26"/>
                <w:lang w:eastAsia="ru-RU"/>
              </w:rPr>
              <w:t>Первичный балл</w:t>
            </w:r>
          </w:p>
        </w:tc>
        <w:tc>
          <w:tcPr>
            <w:tcW w:w="715"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0–4</w:t>
            </w:r>
          </w:p>
        </w:tc>
        <w:tc>
          <w:tcPr>
            <w:tcW w:w="844"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5–10</w:t>
            </w:r>
          </w:p>
        </w:tc>
        <w:tc>
          <w:tcPr>
            <w:tcW w:w="910"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11–14</w:t>
            </w:r>
          </w:p>
        </w:tc>
        <w:tc>
          <w:tcPr>
            <w:tcW w:w="1169" w:type="pct"/>
            <w:tcBorders>
              <w:top w:val="single" w:sz="6" w:space="0" w:color="auto"/>
              <w:left w:val="single" w:sz="6" w:space="0" w:color="auto"/>
              <w:bottom w:val="single" w:sz="6" w:space="0" w:color="auto"/>
              <w:right w:val="single" w:sz="6" w:space="0" w:color="auto"/>
            </w:tcBorders>
          </w:tcPr>
          <w:p w:rsidR="003F100C" w:rsidRPr="00194DEF" w:rsidRDefault="003F100C" w:rsidP="00EE5F8C">
            <w:pPr>
              <w:spacing w:after="0" w:line="240" w:lineRule="auto"/>
              <w:jc w:val="center"/>
              <w:rPr>
                <w:rFonts w:ascii="Times New Roman" w:eastAsia="Times New Roman" w:hAnsi="Times New Roman" w:cs="Times New Roman"/>
                <w:sz w:val="24"/>
                <w:szCs w:val="26"/>
                <w:lang w:eastAsia="ru-RU"/>
              </w:rPr>
            </w:pPr>
            <w:r w:rsidRPr="00194DEF">
              <w:rPr>
                <w:rFonts w:ascii="Times New Roman" w:eastAsia="Times New Roman" w:hAnsi="Times New Roman" w:cs="Times New Roman"/>
                <w:sz w:val="24"/>
                <w:szCs w:val="26"/>
                <w:lang w:eastAsia="ru-RU"/>
              </w:rPr>
              <w:t>15–17</w:t>
            </w:r>
          </w:p>
        </w:tc>
      </w:tr>
    </w:tbl>
    <w:p w:rsidR="003F100C" w:rsidRDefault="003F100C" w:rsidP="003F100C">
      <w:pPr>
        <w:jc w:val="center"/>
        <w:rPr>
          <w:rFonts w:ascii="Times New Roman" w:hAnsi="Times New Roman" w:cs="Times New Roman"/>
          <w:sz w:val="28"/>
        </w:rPr>
      </w:pPr>
    </w:p>
    <w:sectPr w:rsidR="003F100C" w:rsidSect="00BD6264">
      <w:pgSz w:w="16838" w:h="11906" w:orient="landscape"/>
      <w:pgMar w:top="1559" w:right="1134" w:bottom="1276"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018" w:rsidRDefault="00B32018" w:rsidP="00CE0494">
      <w:pPr>
        <w:spacing w:after="0" w:line="240" w:lineRule="auto"/>
      </w:pPr>
      <w:r>
        <w:separator/>
      </w:r>
    </w:p>
  </w:endnote>
  <w:endnote w:type="continuationSeparator" w:id="0">
    <w:p w:rsidR="00B32018" w:rsidRDefault="00B32018"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8C" w:rsidRDefault="00EE5F8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8C" w:rsidRDefault="00EE5F8C">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8C" w:rsidRDefault="00EE5F8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018" w:rsidRDefault="00B32018" w:rsidP="00CE0494">
      <w:pPr>
        <w:spacing w:after="0" w:line="240" w:lineRule="auto"/>
      </w:pPr>
      <w:r>
        <w:separator/>
      </w:r>
    </w:p>
  </w:footnote>
  <w:footnote w:type="continuationSeparator" w:id="0">
    <w:p w:rsidR="00B32018" w:rsidRDefault="00B32018"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8C" w:rsidRDefault="00EE5F8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456698"/>
      <w:docPartObj>
        <w:docPartGallery w:val="Page Numbers (Top of Page)"/>
        <w:docPartUnique/>
      </w:docPartObj>
    </w:sdtPr>
    <w:sdtEndPr/>
    <w:sdtContent>
      <w:p w:rsidR="00EE5F8C" w:rsidRDefault="00EE5F8C">
        <w:pPr>
          <w:pStyle w:val="a5"/>
          <w:jc w:val="right"/>
        </w:pPr>
        <w:r>
          <w:fldChar w:fldCharType="begin"/>
        </w:r>
        <w:r>
          <w:instrText>PAGE   \* MERGEFORMAT</w:instrText>
        </w:r>
        <w:r>
          <w:fldChar w:fldCharType="separate"/>
        </w:r>
        <w:r w:rsidR="00825782">
          <w:rPr>
            <w:noProof/>
          </w:rPr>
          <w:t>6</w:t>
        </w:r>
        <w:r>
          <w:fldChar w:fldCharType="end"/>
        </w:r>
      </w:p>
    </w:sdtContent>
  </w:sdt>
  <w:p w:rsidR="00EE5F8C" w:rsidRDefault="00EE5F8C" w:rsidP="00CE0494">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133183"/>
      <w:docPartObj>
        <w:docPartGallery w:val="Page Numbers (Top of Page)"/>
        <w:docPartUnique/>
      </w:docPartObj>
    </w:sdtPr>
    <w:sdtEndPr/>
    <w:sdtContent>
      <w:p w:rsidR="00EE5F8C" w:rsidRDefault="00EE5F8C">
        <w:pPr>
          <w:pStyle w:val="a5"/>
          <w:jc w:val="right"/>
        </w:pPr>
        <w:r>
          <w:fldChar w:fldCharType="begin"/>
        </w:r>
        <w:r>
          <w:instrText>PAGE   \* MERGEFORMAT</w:instrText>
        </w:r>
        <w:r>
          <w:fldChar w:fldCharType="separate"/>
        </w:r>
        <w:r w:rsidR="00825782">
          <w:rPr>
            <w:noProof/>
          </w:rPr>
          <w:t>3</w:t>
        </w:r>
        <w:r>
          <w:fldChar w:fldCharType="end"/>
        </w:r>
      </w:p>
    </w:sdtContent>
  </w:sdt>
  <w:p w:rsidR="00EE5F8C" w:rsidRDefault="00EE5F8C">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72560"/>
      <w:docPartObj>
        <w:docPartGallery w:val="Page Numbers (Top of Page)"/>
        <w:docPartUnique/>
      </w:docPartObj>
    </w:sdtPr>
    <w:sdtEndPr/>
    <w:sdtContent>
      <w:p w:rsidR="00EE5F8C" w:rsidRDefault="00EE5F8C" w:rsidP="00194DEF">
        <w:pPr>
          <w:pStyle w:val="a5"/>
          <w:jc w:val="right"/>
        </w:pPr>
        <w:r>
          <w:fldChar w:fldCharType="begin"/>
        </w:r>
        <w:r>
          <w:instrText>PAGE   \* MERGEFORMAT</w:instrText>
        </w:r>
        <w:r>
          <w:fldChar w:fldCharType="separate"/>
        </w:r>
        <w:r w:rsidR="00825782">
          <w:rPr>
            <w:noProof/>
          </w:rPr>
          <w:t>28</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254"/>
    <w:multiLevelType w:val="hybridMultilevel"/>
    <w:tmpl w:val="BABC45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A435F7"/>
    <w:multiLevelType w:val="hybridMultilevel"/>
    <w:tmpl w:val="D1E605B2"/>
    <w:lvl w:ilvl="0" w:tplc="80220E58">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2A40810"/>
    <w:multiLevelType w:val="hybridMultilevel"/>
    <w:tmpl w:val="DEE46F0E"/>
    <w:lvl w:ilvl="0" w:tplc="80220E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5CE4E5B"/>
    <w:multiLevelType w:val="hybridMultilevel"/>
    <w:tmpl w:val="27CC234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8719C2"/>
    <w:multiLevelType w:val="hybridMultilevel"/>
    <w:tmpl w:val="B7FA71EC"/>
    <w:lvl w:ilvl="0" w:tplc="80220E5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BEB672D"/>
    <w:multiLevelType w:val="hybridMultilevel"/>
    <w:tmpl w:val="EB50F818"/>
    <w:lvl w:ilvl="0" w:tplc="3FCCF58A">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6">
    <w:nsid w:val="1117553B"/>
    <w:multiLevelType w:val="hybridMultilevel"/>
    <w:tmpl w:val="B0E25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8F35B4"/>
    <w:multiLevelType w:val="hybridMultilevel"/>
    <w:tmpl w:val="E6E8D6A4"/>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54085D"/>
    <w:multiLevelType w:val="hybridMultilevel"/>
    <w:tmpl w:val="360E3EE6"/>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5C60904"/>
    <w:multiLevelType w:val="hybridMultilevel"/>
    <w:tmpl w:val="1B48F2E2"/>
    <w:lvl w:ilvl="0" w:tplc="80220E5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8362F7"/>
    <w:multiLevelType w:val="hybridMultilevel"/>
    <w:tmpl w:val="53ECE05E"/>
    <w:lvl w:ilvl="0" w:tplc="80220E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752550B"/>
    <w:multiLevelType w:val="hybridMultilevel"/>
    <w:tmpl w:val="9B06BFCC"/>
    <w:lvl w:ilvl="0" w:tplc="96E8E1B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7D448AD"/>
    <w:multiLevelType w:val="hybridMultilevel"/>
    <w:tmpl w:val="CFDE3202"/>
    <w:lvl w:ilvl="0" w:tplc="80220E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80220E58">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1B5C4CA2"/>
    <w:multiLevelType w:val="hybridMultilevel"/>
    <w:tmpl w:val="56C4244C"/>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034B53"/>
    <w:multiLevelType w:val="hybridMultilevel"/>
    <w:tmpl w:val="046026B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BC7764"/>
    <w:multiLevelType w:val="hybridMultilevel"/>
    <w:tmpl w:val="EE6AF35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8AB45EB"/>
    <w:multiLevelType w:val="hybridMultilevel"/>
    <w:tmpl w:val="20D03FB6"/>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AAA5565"/>
    <w:multiLevelType w:val="hybridMultilevel"/>
    <w:tmpl w:val="820A1DCE"/>
    <w:lvl w:ilvl="0" w:tplc="80220E58">
      <w:start w:val="1"/>
      <w:numFmt w:val="bullet"/>
      <w:lvlText w:val=""/>
      <w:lvlJc w:val="left"/>
      <w:pPr>
        <w:ind w:left="1571" w:hanging="360"/>
      </w:pPr>
      <w:rPr>
        <w:rFonts w:ascii="Symbol" w:hAnsi="Symbol" w:hint="default"/>
      </w:rPr>
    </w:lvl>
    <w:lvl w:ilvl="1" w:tplc="80220E58">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3AB20F4B"/>
    <w:multiLevelType w:val="hybridMultilevel"/>
    <w:tmpl w:val="C41C0C72"/>
    <w:lvl w:ilvl="0" w:tplc="80220E5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5D3460"/>
    <w:multiLevelType w:val="hybridMultilevel"/>
    <w:tmpl w:val="14FA2548"/>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241A24"/>
    <w:multiLevelType w:val="hybridMultilevel"/>
    <w:tmpl w:val="3724CA70"/>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7D60D56"/>
    <w:multiLevelType w:val="hybridMultilevel"/>
    <w:tmpl w:val="DC5A13DA"/>
    <w:lvl w:ilvl="0" w:tplc="42A40D7E">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C452CAC"/>
    <w:multiLevelType w:val="hybridMultilevel"/>
    <w:tmpl w:val="DDC688C2"/>
    <w:lvl w:ilvl="0" w:tplc="80220E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FC5645"/>
    <w:multiLevelType w:val="hybridMultilevel"/>
    <w:tmpl w:val="CC8CC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BA0A0A"/>
    <w:multiLevelType w:val="hybridMultilevel"/>
    <w:tmpl w:val="9B06BFCC"/>
    <w:lvl w:ilvl="0" w:tplc="96E8E1B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57F17554"/>
    <w:multiLevelType w:val="hybridMultilevel"/>
    <w:tmpl w:val="C1FE9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81E3D78"/>
    <w:multiLevelType w:val="hybridMultilevel"/>
    <w:tmpl w:val="F0B04C24"/>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90E3599"/>
    <w:multiLevelType w:val="hybridMultilevel"/>
    <w:tmpl w:val="BB821788"/>
    <w:lvl w:ilvl="0" w:tplc="738883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E26D8C"/>
    <w:multiLevelType w:val="hybridMultilevel"/>
    <w:tmpl w:val="9B06BFCC"/>
    <w:lvl w:ilvl="0" w:tplc="96E8E1B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649861AE"/>
    <w:multiLevelType w:val="hybridMultilevel"/>
    <w:tmpl w:val="5E262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D97DD5"/>
    <w:multiLevelType w:val="hybridMultilevel"/>
    <w:tmpl w:val="10CA6E5C"/>
    <w:lvl w:ilvl="0" w:tplc="80220E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80220E58">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786B0564"/>
    <w:multiLevelType w:val="multilevel"/>
    <w:tmpl w:val="3E0E265C"/>
    <w:lvl w:ilvl="0">
      <w:start w:val="2"/>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928"/>
        </w:tabs>
        <w:ind w:left="928" w:hanging="360"/>
      </w:pPr>
      <w:rPr>
        <w:rFonts w:ascii="Times New Roman" w:eastAsia="Times New Roman" w:hAnsi="Times New Roman" w:cs="Times New Roman" w:hint="default"/>
        <w:b w:val="0"/>
        <w:i w:val="0"/>
      </w:rPr>
    </w:lvl>
    <w:lvl w:ilvl="2">
      <w:start w:val="1"/>
      <w:numFmt w:val="decimal"/>
      <w:lvlText w:val="%3."/>
      <w:lvlJc w:val="left"/>
      <w:pPr>
        <w:tabs>
          <w:tab w:val="num" w:pos="1287"/>
        </w:tabs>
        <w:ind w:left="1287" w:hanging="720"/>
      </w:pPr>
      <w:rPr>
        <w:rFonts w:ascii="Times New Roman" w:eastAsia="Times New Roman" w:hAnsi="Times New Roman" w:cs="Times New Roman" w:hint="default"/>
        <w:b w:val="0"/>
        <w:i w:val="0"/>
        <w:color w:val="auto"/>
        <w:sz w:val="26"/>
        <w:szCs w:val="26"/>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AE60A32"/>
    <w:multiLevelType w:val="hybridMultilevel"/>
    <w:tmpl w:val="16ECB4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C7432"/>
    <w:multiLevelType w:val="hybridMultilevel"/>
    <w:tmpl w:val="E78EC25A"/>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3A4274"/>
    <w:multiLevelType w:val="hybridMultilevel"/>
    <w:tmpl w:val="9B06BFCC"/>
    <w:lvl w:ilvl="0" w:tplc="96E8E1B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31"/>
  </w:num>
  <w:num w:numId="3">
    <w:abstractNumId w:val="5"/>
  </w:num>
  <w:num w:numId="4">
    <w:abstractNumId w:val="22"/>
  </w:num>
  <w:num w:numId="5">
    <w:abstractNumId w:val="7"/>
  </w:num>
  <w:num w:numId="6">
    <w:abstractNumId w:val="28"/>
  </w:num>
  <w:num w:numId="7">
    <w:abstractNumId w:val="34"/>
  </w:num>
  <w:num w:numId="8">
    <w:abstractNumId w:val="11"/>
  </w:num>
  <w:num w:numId="9">
    <w:abstractNumId w:val="24"/>
  </w:num>
  <w:num w:numId="10">
    <w:abstractNumId w:val="8"/>
  </w:num>
  <w:num w:numId="11">
    <w:abstractNumId w:val="1"/>
  </w:num>
  <w:num w:numId="12">
    <w:abstractNumId w:val="2"/>
  </w:num>
  <w:num w:numId="13">
    <w:abstractNumId w:val="12"/>
  </w:num>
  <w:num w:numId="14">
    <w:abstractNumId w:val="30"/>
  </w:num>
  <w:num w:numId="15">
    <w:abstractNumId w:val="13"/>
  </w:num>
  <w:num w:numId="16">
    <w:abstractNumId w:val="26"/>
  </w:num>
  <w:num w:numId="17">
    <w:abstractNumId w:val="14"/>
  </w:num>
  <w:num w:numId="18">
    <w:abstractNumId w:val="3"/>
  </w:num>
  <w:num w:numId="19">
    <w:abstractNumId w:val="4"/>
  </w:num>
  <w:num w:numId="20">
    <w:abstractNumId w:val="17"/>
  </w:num>
  <w:num w:numId="21">
    <w:abstractNumId w:val="29"/>
  </w:num>
  <w:num w:numId="22">
    <w:abstractNumId w:val="19"/>
  </w:num>
  <w:num w:numId="23">
    <w:abstractNumId w:val="32"/>
  </w:num>
  <w:num w:numId="24">
    <w:abstractNumId w:val="15"/>
  </w:num>
  <w:num w:numId="25">
    <w:abstractNumId w:val="10"/>
  </w:num>
  <w:num w:numId="26">
    <w:abstractNumId w:val="23"/>
  </w:num>
  <w:num w:numId="27">
    <w:abstractNumId w:val="27"/>
  </w:num>
  <w:num w:numId="28">
    <w:abstractNumId w:val="25"/>
  </w:num>
  <w:num w:numId="29">
    <w:abstractNumId w:val="6"/>
  </w:num>
  <w:num w:numId="30">
    <w:abstractNumId w:val="0"/>
  </w:num>
  <w:num w:numId="31">
    <w:abstractNumId w:val="33"/>
  </w:num>
  <w:num w:numId="32">
    <w:abstractNumId w:val="16"/>
  </w:num>
  <w:num w:numId="33">
    <w:abstractNumId w:val="20"/>
  </w:num>
  <w:num w:numId="34">
    <w:abstractNumId w:val="9"/>
  </w:num>
  <w:num w:numId="3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369"/>
    <w:rsid w:val="00002B9B"/>
    <w:rsid w:val="00006847"/>
    <w:rsid w:val="00010872"/>
    <w:rsid w:val="00010BB8"/>
    <w:rsid w:val="00014C18"/>
    <w:rsid w:val="00016AAC"/>
    <w:rsid w:val="00044544"/>
    <w:rsid w:val="00050DF7"/>
    <w:rsid w:val="000543AC"/>
    <w:rsid w:val="000641D0"/>
    <w:rsid w:val="000652B1"/>
    <w:rsid w:val="000660C0"/>
    <w:rsid w:val="000774D9"/>
    <w:rsid w:val="00086CE6"/>
    <w:rsid w:val="00091F61"/>
    <w:rsid w:val="00095D7C"/>
    <w:rsid w:val="000979EF"/>
    <w:rsid w:val="000A3E44"/>
    <w:rsid w:val="000C02A4"/>
    <w:rsid w:val="000D7D25"/>
    <w:rsid w:val="000E0987"/>
    <w:rsid w:val="000E1732"/>
    <w:rsid w:val="000E1892"/>
    <w:rsid w:val="000E58A8"/>
    <w:rsid w:val="000E67B9"/>
    <w:rsid w:val="001064A9"/>
    <w:rsid w:val="00107775"/>
    <w:rsid w:val="00107BE9"/>
    <w:rsid w:val="0011562B"/>
    <w:rsid w:val="00130AD3"/>
    <w:rsid w:val="00143695"/>
    <w:rsid w:val="00143E01"/>
    <w:rsid w:val="00164C1C"/>
    <w:rsid w:val="0017021D"/>
    <w:rsid w:val="00170FDF"/>
    <w:rsid w:val="00186114"/>
    <w:rsid w:val="00194DEF"/>
    <w:rsid w:val="001A1FDE"/>
    <w:rsid w:val="001A268C"/>
    <w:rsid w:val="001A351F"/>
    <w:rsid w:val="001A3C85"/>
    <w:rsid w:val="001A5A71"/>
    <w:rsid w:val="001B040B"/>
    <w:rsid w:val="001B4008"/>
    <w:rsid w:val="001C1EA4"/>
    <w:rsid w:val="001C2DF6"/>
    <w:rsid w:val="001D0B4B"/>
    <w:rsid w:val="001E3793"/>
    <w:rsid w:val="001F4269"/>
    <w:rsid w:val="001F51E3"/>
    <w:rsid w:val="001F58EA"/>
    <w:rsid w:val="001F7A21"/>
    <w:rsid w:val="00201044"/>
    <w:rsid w:val="00206B6F"/>
    <w:rsid w:val="00214E46"/>
    <w:rsid w:val="002269ED"/>
    <w:rsid w:val="00231BC3"/>
    <w:rsid w:val="00242896"/>
    <w:rsid w:val="00242C53"/>
    <w:rsid w:val="0025457D"/>
    <w:rsid w:val="00260E04"/>
    <w:rsid w:val="00267F52"/>
    <w:rsid w:val="00271CD3"/>
    <w:rsid w:val="00272B0B"/>
    <w:rsid w:val="0028334E"/>
    <w:rsid w:val="00286C45"/>
    <w:rsid w:val="0029096E"/>
    <w:rsid w:val="00293630"/>
    <w:rsid w:val="00294338"/>
    <w:rsid w:val="002A4F4D"/>
    <w:rsid w:val="002B112B"/>
    <w:rsid w:val="002B38A0"/>
    <w:rsid w:val="002B3AE5"/>
    <w:rsid w:val="002B5375"/>
    <w:rsid w:val="002B5823"/>
    <w:rsid w:val="002B7CF2"/>
    <w:rsid w:val="002D04FC"/>
    <w:rsid w:val="002D1D7F"/>
    <w:rsid w:val="002D5DF6"/>
    <w:rsid w:val="002E0326"/>
    <w:rsid w:val="002F0A77"/>
    <w:rsid w:val="002F404A"/>
    <w:rsid w:val="003043D8"/>
    <w:rsid w:val="00315B2D"/>
    <w:rsid w:val="00317585"/>
    <w:rsid w:val="003176A3"/>
    <w:rsid w:val="00323DDD"/>
    <w:rsid w:val="00326F43"/>
    <w:rsid w:val="003322C6"/>
    <w:rsid w:val="00334E1B"/>
    <w:rsid w:val="0034060D"/>
    <w:rsid w:val="003553AC"/>
    <w:rsid w:val="0035545E"/>
    <w:rsid w:val="003653C7"/>
    <w:rsid w:val="00374C2A"/>
    <w:rsid w:val="00376CFE"/>
    <w:rsid w:val="00377D50"/>
    <w:rsid w:val="003A11D1"/>
    <w:rsid w:val="003B09C5"/>
    <w:rsid w:val="003B7391"/>
    <w:rsid w:val="003C3207"/>
    <w:rsid w:val="003C5035"/>
    <w:rsid w:val="003D1F6F"/>
    <w:rsid w:val="003D4247"/>
    <w:rsid w:val="003E5A07"/>
    <w:rsid w:val="003F100C"/>
    <w:rsid w:val="003F2167"/>
    <w:rsid w:val="003F4BD2"/>
    <w:rsid w:val="00400761"/>
    <w:rsid w:val="00402C9D"/>
    <w:rsid w:val="00406B51"/>
    <w:rsid w:val="00411830"/>
    <w:rsid w:val="00412E62"/>
    <w:rsid w:val="00415401"/>
    <w:rsid w:val="00415903"/>
    <w:rsid w:val="004215EC"/>
    <w:rsid w:val="00423689"/>
    <w:rsid w:val="004252E3"/>
    <w:rsid w:val="0045216B"/>
    <w:rsid w:val="00462B44"/>
    <w:rsid w:val="00465EC5"/>
    <w:rsid w:val="00471CEC"/>
    <w:rsid w:val="00475C77"/>
    <w:rsid w:val="004803E2"/>
    <w:rsid w:val="004A10F5"/>
    <w:rsid w:val="004A193E"/>
    <w:rsid w:val="004B52DF"/>
    <w:rsid w:val="004B677A"/>
    <w:rsid w:val="004C0ECD"/>
    <w:rsid w:val="004D2602"/>
    <w:rsid w:val="004D7A80"/>
    <w:rsid w:val="004E5B27"/>
    <w:rsid w:val="004E74F1"/>
    <w:rsid w:val="004F0D46"/>
    <w:rsid w:val="004F5251"/>
    <w:rsid w:val="004F776F"/>
    <w:rsid w:val="005048DF"/>
    <w:rsid w:val="005102D2"/>
    <w:rsid w:val="00522A1F"/>
    <w:rsid w:val="00525B67"/>
    <w:rsid w:val="00530E7F"/>
    <w:rsid w:val="0053493C"/>
    <w:rsid w:val="005427D1"/>
    <w:rsid w:val="00543649"/>
    <w:rsid w:val="00552C2D"/>
    <w:rsid w:val="005548F1"/>
    <w:rsid w:val="0055622C"/>
    <w:rsid w:val="00564929"/>
    <w:rsid w:val="005751B2"/>
    <w:rsid w:val="005779A7"/>
    <w:rsid w:val="00577EC6"/>
    <w:rsid w:val="00583350"/>
    <w:rsid w:val="00590F3E"/>
    <w:rsid w:val="00591ED4"/>
    <w:rsid w:val="00594B0A"/>
    <w:rsid w:val="0059551F"/>
    <w:rsid w:val="0059745E"/>
    <w:rsid w:val="00597F7E"/>
    <w:rsid w:val="005A0A68"/>
    <w:rsid w:val="005A1008"/>
    <w:rsid w:val="005A1F75"/>
    <w:rsid w:val="005A6DDA"/>
    <w:rsid w:val="005B1AFB"/>
    <w:rsid w:val="005B6B0A"/>
    <w:rsid w:val="005B7DAE"/>
    <w:rsid w:val="005C2413"/>
    <w:rsid w:val="005C426E"/>
    <w:rsid w:val="005C42D5"/>
    <w:rsid w:val="005C6F76"/>
    <w:rsid w:val="005D64E3"/>
    <w:rsid w:val="00616010"/>
    <w:rsid w:val="00617D44"/>
    <w:rsid w:val="00622290"/>
    <w:rsid w:val="0062572F"/>
    <w:rsid w:val="00627AC2"/>
    <w:rsid w:val="0063084E"/>
    <w:rsid w:val="00634480"/>
    <w:rsid w:val="006365AF"/>
    <w:rsid w:val="006366BC"/>
    <w:rsid w:val="00637FD3"/>
    <w:rsid w:val="00650F01"/>
    <w:rsid w:val="006514E4"/>
    <w:rsid w:val="00653770"/>
    <w:rsid w:val="00662DA2"/>
    <w:rsid w:val="006669AE"/>
    <w:rsid w:val="00671F41"/>
    <w:rsid w:val="00675983"/>
    <w:rsid w:val="006A3977"/>
    <w:rsid w:val="006A6FFD"/>
    <w:rsid w:val="006B5654"/>
    <w:rsid w:val="006B76AC"/>
    <w:rsid w:val="006C0F02"/>
    <w:rsid w:val="006C1F4D"/>
    <w:rsid w:val="006C3221"/>
    <w:rsid w:val="006D1725"/>
    <w:rsid w:val="006D4C15"/>
    <w:rsid w:val="006D7FD1"/>
    <w:rsid w:val="006E0B46"/>
    <w:rsid w:val="006E6FA5"/>
    <w:rsid w:val="006F4A87"/>
    <w:rsid w:val="00703F57"/>
    <w:rsid w:val="007158EB"/>
    <w:rsid w:val="00715C5A"/>
    <w:rsid w:val="00726AEB"/>
    <w:rsid w:val="007322A5"/>
    <w:rsid w:val="00733688"/>
    <w:rsid w:val="00746C32"/>
    <w:rsid w:val="0075227E"/>
    <w:rsid w:val="007560EA"/>
    <w:rsid w:val="00760860"/>
    <w:rsid w:val="007615ED"/>
    <w:rsid w:val="00763EBC"/>
    <w:rsid w:val="007671C0"/>
    <w:rsid w:val="0077105C"/>
    <w:rsid w:val="0078608C"/>
    <w:rsid w:val="0078700A"/>
    <w:rsid w:val="0079259C"/>
    <w:rsid w:val="007A1C39"/>
    <w:rsid w:val="007A5599"/>
    <w:rsid w:val="007B0660"/>
    <w:rsid w:val="007B0A5A"/>
    <w:rsid w:val="007B1A91"/>
    <w:rsid w:val="007B6F6B"/>
    <w:rsid w:val="007B7639"/>
    <w:rsid w:val="007C013F"/>
    <w:rsid w:val="007D77C0"/>
    <w:rsid w:val="007F3AC8"/>
    <w:rsid w:val="007F5FCD"/>
    <w:rsid w:val="007F68C4"/>
    <w:rsid w:val="00807BD8"/>
    <w:rsid w:val="00807D2B"/>
    <w:rsid w:val="008138C1"/>
    <w:rsid w:val="008229D9"/>
    <w:rsid w:val="00825782"/>
    <w:rsid w:val="00843867"/>
    <w:rsid w:val="008447CA"/>
    <w:rsid w:val="00847992"/>
    <w:rsid w:val="00851D70"/>
    <w:rsid w:val="008537E3"/>
    <w:rsid w:val="008574D7"/>
    <w:rsid w:val="008606F7"/>
    <w:rsid w:val="00864B0F"/>
    <w:rsid w:val="00870689"/>
    <w:rsid w:val="00871D6E"/>
    <w:rsid w:val="00874439"/>
    <w:rsid w:val="00874BBA"/>
    <w:rsid w:val="00876265"/>
    <w:rsid w:val="00883C67"/>
    <w:rsid w:val="00884A6B"/>
    <w:rsid w:val="008A02AE"/>
    <w:rsid w:val="008A197D"/>
    <w:rsid w:val="008B7301"/>
    <w:rsid w:val="008C039C"/>
    <w:rsid w:val="008C28DF"/>
    <w:rsid w:val="008C6D63"/>
    <w:rsid w:val="008D60E8"/>
    <w:rsid w:val="008E1AD0"/>
    <w:rsid w:val="008E33D2"/>
    <w:rsid w:val="008E7E71"/>
    <w:rsid w:val="008F3977"/>
    <w:rsid w:val="009062BE"/>
    <w:rsid w:val="00907EF0"/>
    <w:rsid w:val="00911521"/>
    <w:rsid w:val="009146DE"/>
    <w:rsid w:val="00925185"/>
    <w:rsid w:val="0092793E"/>
    <w:rsid w:val="009379BE"/>
    <w:rsid w:val="0094788A"/>
    <w:rsid w:val="0096036F"/>
    <w:rsid w:val="009615BB"/>
    <w:rsid w:val="00962E48"/>
    <w:rsid w:val="00966057"/>
    <w:rsid w:val="009749E2"/>
    <w:rsid w:val="00976EBC"/>
    <w:rsid w:val="0098571F"/>
    <w:rsid w:val="0098572B"/>
    <w:rsid w:val="00994F91"/>
    <w:rsid w:val="009A14ED"/>
    <w:rsid w:val="009A51BC"/>
    <w:rsid w:val="009A53D8"/>
    <w:rsid w:val="009B1E6A"/>
    <w:rsid w:val="009B5C60"/>
    <w:rsid w:val="009C67F6"/>
    <w:rsid w:val="009D2226"/>
    <w:rsid w:val="009D3910"/>
    <w:rsid w:val="009D682C"/>
    <w:rsid w:val="009E282C"/>
    <w:rsid w:val="009E3436"/>
    <w:rsid w:val="009F0842"/>
    <w:rsid w:val="00A060D5"/>
    <w:rsid w:val="00A274B8"/>
    <w:rsid w:val="00A34A1C"/>
    <w:rsid w:val="00A359A9"/>
    <w:rsid w:val="00A40FBD"/>
    <w:rsid w:val="00A47188"/>
    <w:rsid w:val="00A51EDE"/>
    <w:rsid w:val="00A5263A"/>
    <w:rsid w:val="00A53589"/>
    <w:rsid w:val="00A546B7"/>
    <w:rsid w:val="00A61FAF"/>
    <w:rsid w:val="00A62F9C"/>
    <w:rsid w:val="00A7276F"/>
    <w:rsid w:val="00A74E7F"/>
    <w:rsid w:val="00A8755C"/>
    <w:rsid w:val="00A91286"/>
    <w:rsid w:val="00A96692"/>
    <w:rsid w:val="00A9781B"/>
    <w:rsid w:val="00AB3ABC"/>
    <w:rsid w:val="00AC347C"/>
    <w:rsid w:val="00AC5242"/>
    <w:rsid w:val="00AD1AF8"/>
    <w:rsid w:val="00AE2036"/>
    <w:rsid w:val="00AE2040"/>
    <w:rsid w:val="00AE2A98"/>
    <w:rsid w:val="00AF4BBE"/>
    <w:rsid w:val="00AF694A"/>
    <w:rsid w:val="00AF6C46"/>
    <w:rsid w:val="00B04B0B"/>
    <w:rsid w:val="00B15E1F"/>
    <w:rsid w:val="00B178E3"/>
    <w:rsid w:val="00B32018"/>
    <w:rsid w:val="00B33763"/>
    <w:rsid w:val="00B45603"/>
    <w:rsid w:val="00B53786"/>
    <w:rsid w:val="00B5497A"/>
    <w:rsid w:val="00B55B2C"/>
    <w:rsid w:val="00B60265"/>
    <w:rsid w:val="00B633DB"/>
    <w:rsid w:val="00B64441"/>
    <w:rsid w:val="00B652BA"/>
    <w:rsid w:val="00B717D1"/>
    <w:rsid w:val="00B744C9"/>
    <w:rsid w:val="00B77EC9"/>
    <w:rsid w:val="00B90ABF"/>
    <w:rsid w:val="00B954C7"/>
    <w:rsid w:val="00BA220A"/>
    <w:rsid w:val="00BA38F8"/>
    <w:rsid w:val="00BA788D"/>
    <w:rsid w:val="00BB43B8"/>
    <w:rsid w:val="00BB5039"/>
    <w:rsid w:val="00BC1372"/>
    <w:rsid w:val="00BC2866"/>
    <w:rsid w:val="00BC4869"/>
    <w:rsid w:val="00BC56FF"/>
    <w:rsid w:val="00BC6D24"/>
    <w:rsid w:val="00BD04F2"/>
    <w:rsid w:val="00BD6264"/>
    <w:rsid w:val="00BD6FAC"/>
    <w:rsid w:val="00BE6A19"/>
    <w:rsid w:val="00BF15DE"/>
    <w:rsid w:val="00BF6FA0"/>
    <w:rsid w:val="00BF765A"/>
    <w:rsid w:val="00C03FF4"/>
    <w:rsid w:val="00C0681E"/>
    <w:rsid w:val="00C10F88"/>
    <w:rsid w:val="00C12014"/>
    <w:rsid w:val="00C209F1"/>
    <w:rsid w:val="00C24472"/>
    <w:rsid w:val="00C31CD8"/>
    <w:rsid w:val="00C367E3"/>
    <w:rsid w:val="00C369EB"/>
    <w:rsid w:val="00C50458"/>
    <w:rsid w:val="00C519DE"/>
    <w:rsid w:val="00C5368A"/>
    <w:rsid w:val="00C56691"/>
    <w:rsid w:val="00C608B5"/>
    <w:rsid w:val="00C625B8"/>
    <w:rsid w:val="00C705E2"/>
    <w:rsid w:val="00C772C9"/>
    <w:rsid w:val="00C829AE"/>
    <w:rsid w:val="00C839FB"/>
    <w:rsid w:val="00C83FBF"/>
    <w:rsid w:val="00CB3724"/>
    <w:rsid w:val="00CB403A"/>
    <w:rsid w:val="00CB40E2"/>
    <w:rsid w:val="00CB51B9"/>
    <w:rsid w:val="00CC2803"/>
    <w:rsid w:val="00CE0494"/>
    <w:rsid w:val="00CE509B"/>
    <w:rsid w:val="00CF603D"/>
    <w:rsid w:val="00CF7E5A"/>
    <w:rsid w:val="00D007A0"/>
    <w:rsid w:val="00D07DF4"/>
    <w:rsid w:val="00D108E4"/>
    <w:rsid w:val="00D124D3"/>
    <w:rsid w:val="00D145E9"/>
    <w:rsid w:val="00D2122D"/>
    <w:rsid w:val="00D2147D"/>
    <w:rsid w:val="00D21B41"/>
    <w:rsid w:val="00D33692"/>
    <w:rsid w:val="00D34A39"/>
    <w:rsid w:val="00D36DFE"/>
    <w:rsid w:val="00D50115"/>
    <w:rsid w:val="00D61958"/>
    <w:rsid w:val="00D81D1B"/>
    <w:rsid w:val="00D95B75"/>
    <w:rsid w:val="00D9789E"/>
    <w:rsid w:val="00DA47C0"/>
    <w:rsid w:val="00DA61D1"/>
    <w:rsid w:val="00DA61E3"/>
    <w:rsid w:val="00DA767C"/>
    <w:rsid w:val="00DB0A14"/>
    <w:rsid w:val="00DB1B1F"/>
    <w:rsid w:val="00DB5949"/>
    <w:rsid w:val="00DC0E5A"/>
    <w:rsid w:val="00DC5321"/>
    <w:rsid w:val="00DC5D13"/>
    <w:rsid w:val="00DC77DF"/>
    <w:rsid w:val="00DD16FA"/>
    <w:rsid w:val="00DD24C9"/>
    <w:rsid w:val="00DD2DEE"/>
    <w:rsid w:val="00DD7E12"/>
    <w:rsid w:val="00DE1586"/>
    <w:rsid w:val="00DE1627"/>
    <w:rsid w:val="00DE2540"/>
    <w:rsid w:val="00DE35F9"/>
    <w:rsid w:val="00DE554B"/>
    <w:rsid w:val="00DF14C8"/>
    <w:rsid w:val="00DF6895"/>
    <w:rsid w:val="00E01C14"/>
    <w:rsid w:val="00E05055"/>
    <w:rsid w:val="00E150B5"/>
    <w:rsid w:val="00E21F2E"/>
    <w:rsid w:val="00E25264"/>
    <w:rsid w:val="00E25405"/>
    <w:rsid w:val="00E306BF"/>
    <w:rsid w:val="00E3205A"/>
    <w:rsid w:val="00E431B0"/>
    <w:rsid w:val="00E4550C"/>
    <w:rsid w:val="00E56BC2"/>
    <w:rsid w:val="00E60F66"/>
    <w:rsid w:val="00E63DC3"/>
    <w:rsid w:val="00E66923"/>
    <w:rsid w:val="00E7377F"/>
    <w:rsid w:val="00E74284"/>
    <w:rsid w:val="00E7616B"/>
    <w:rsid w:val="00E85A6F"/>
    <w:rsid w:val="00E97E5F"/>
    <w:rsid w:val="00EA5FCA"/>
    <w:rsid w:val="00EC08E2"/>
    <w:rsid w:val="00EC5135"/>
    <w:rsid w:val="00EC616A"/>
    <w:rsid w:val="00EC6B97"/>
    <w:rsid w:val="00EC7850"/>
    <w:rsid w:val="00EE081E"/>
    <w:rsid w:val="00EE44B1"/>
    <w:rsid w:val="00EE5F8C"/>
    <w:rsid w:val="00EE64A6"/>
    <w:rsid w:val="00EE7D8E"/>
    <w:rsid w:val="00EF1412"/>
    <w:rsid w:val="00EF70C9"/>
    <w:rsid w:val="00F07EFF"/>
    <w:rsid w:val="00F2722A"/>
    <w:rsid w:val="00F319F9"/>
    <w:rsid w:val="00F3741F"/>
    <w:rsid w:val="00F37F0A"/>
    <w:rsid w:val="00F4128D"/>
    <w:rsid w:val="00F41C4B"/>
    <w:rsid w:val="00F616D0"/>
    <w:rsid w:val="00F617B4"/>
    <w:rsid w:val="00F66917"/>
    <w:rsid w:val="00F676B4"/>
    <w:rsid w:val="00F74DD1"/>
    <w:rsid w:val="00F770B1"/>
    <w:rsid w:val="00F829BE"/>
    <w:rsid w:val="00F857FC"/>
    <w:rsid w:val="00F86B95"/>
    <w:rsid w:val="00F86CF4"/>
    <w:rsid w:val="00F92EB4"/>
    <w:rsid w:val="00F94B0E"/>
    <w:rsid w:val="00F96623"/>
    <w:rsid w:val="00F975A9"/>
    <w:rsid w:val="00FA5F01"/>
    <w:rsid w:val="00FA6BEA"/>
    <w:rsid w:val="00FB449C"/>
    <w:rsid w:val="00FB7655"/>
    <w:rsid w:val="00FB7D56"/>
    <w:rsid w:val="00FC1CFC"/>
    <w:rsid w:val="00FD4F6F"/>
    <w:rsid w:val="00FE18B6"/>
    <w:rsid w:val="00FE2BF2"/>
    <w:rsid w:val="00FF1369"/>
    <w:rsid w:val="00FF3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qFormat/>
    <w:rsid w:val="008E33D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9E34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uiPriority w:val="99"/>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8E33D2"/>
    <w:rPr>
      <w:rFonts w:ascii="Cambria" w:eastAsia="Times New Roman" w:hAnsi="Cambria" w:cs="Times New Roman"/>
      <w:b/>
      <w:bCs/>
      <w:kern w:val="32"/>
      <w:sz w:val="32"/>
      <w:szCs w:val="32"/>
      <w:lang w:eastAsia="ru-RU"/>
    </w:rPr>
  </w:style>
  <w:style w:type="paragraph" w:customStyle="1" w:styleId="ConsPlusTitle">
    <w:name w:val="ConsPlusTitle"/>
    <w:rsid w:val="00F92E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footnote reference"/>
    <w:uiPriority w:val="99"/>
    <w:rsid w:val="004B52DF"/>
    <w:rPr>
      <w:rFonts w:ascii="Times New Roman" w:hAnsi="Times New Roman" w:cs="Times New Roman"/>
      <w:sz w:val="22"/>
      <w:vertAlign w:val="superscript"/>
    </w:rPr>
  </w:style>
  <w:style w:type="table" w:customStyle="1" w:styleId="5">
    <w:name w:val="Сетка таблицы5"/>
    <w:basedOn w:val="a1"/>
    <w:next w:val="a3"/>
    <w:uiPriority w:val="59"/>
    <w:rsid w:val="004B52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774D9"/>
    <w:pPr>
      <w:spacing w:after="0" w:line="240" w:lineRule="auto"/>
    </w:pPr>
    <w:rPr>
      <w:rFonts w:ascii="Calibri" w:eastAsia="Times New Roman" w:hAnsi="Calibri" w:cs="Times New Roman"/>
      <w:lang w:eastAsia="ru-RU"/>
    </w:rPr>
  </w:style>
  <w:style w:type="paragraph" w:customStyle="1" w:styleId="13">
    <w:name w:val="Абзац списка1"/>
    <w:basedOn w:val="a"/>
    <w:rsid w:val="009A51BC"/>
    <w:pPr>
      <w:ind w:left="720"/>
    </w:pPr>
    <w:rPr>
      <w:rFonts w:ascii="Calibri" w:eastAsia="Times New Roman" w:hAnsi="Calibri" w:cs="Times New Roman"/>
    </w:rPr>
  </w:style>
  <w:style w:type="paragraph" w:customStyle="1" w:styleId="Default">
    <w:name w:val="Default"/>
    <w:rsid w:val="00522A1F"/>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annotation reference"/>
    <w:uiPriority w:val="99"/>
    <w:semiHidden/>
    <w:unhideWhenUsed/>
    <w:rsid w:val="007F3AC8"/>
    <w:rPr>
      <w:rFonts w:ascii="Times New Roman" w:hAnsi="Times New Roman" w:cs="Times New Roman" w:hint="default"/>
      <w:sz w:val="16"/>
    </w:rPr>
  </w:style>
  <w:style w:type="character" w:customStyle="1" w:styleId="30">
    <w:name w:val="Заголовок 3 Знак"/>
    <w:basedOn w:val="a0"/>
    <w:link w:val="3"/>
    <w:uiPriority w:val="9"/>
    <w:semiHidden/>
    <w:rsid w:val="009E3436"/>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qFormat/>
    <w:rsid w:val="008E33D2"/>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9E34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uiPriority w:val="99"/>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8E33D2"/>
    <w:rPr>
      <w:rFonts w:ascii="Cambria" w:eastAsia="Times New Roman" w:hAnsi="Cambria" w:cs="Times New Roman"/>
      <w:b/>
      <w:bCs/>
      <w:kern w:val="32"/>
      <w:sz w:val="32"/>
      <w:szCs w:val="32"/>
      <w:lang w:eastAsia="ru-RU"/>
    </w:rPr>
  </w:style>
  <w:style w:type="paragraph" w:customStyle="1" w:styleId="ConsPlusTitle">
    <w:name w:val="ConsPlusTitle"/>
    <w:rsid w:val="00F92E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0">
    <w:name w:val="footnote reference"/>
    <w:uiPriority w:val="99"/>
    <w:rsid w:val="004B52DF"/>
    <w:rPr>
      <w:rFonts w:ascii="Times New Roman" w:hAnsi="Times New Roman" w:cs="Times New Roman"/>
      <w:sz w:val="22"/>
      <w:vertAlign w:val="superscript"/>
    </w:rPr>
  </w:style>
  <w:style w:type="table" w:customStyle="1" w:styleId="5">
    <w:name w:val="Сетка таблицы5"/>
    <w:basedOn w:val="a1"/>
    <w:next w:val="a3"/>
    <w:uiPriority w:val="59"/>
    <w:rsid w:val="004B52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0774D9"/>
    <w:pPr>
      <w:spacing w:after="0" w:line="240" w:lineRule="auto"/>
    </w:pPr>
    <w:rPr>
      <w:rFonts w:ascii="Calibri" w:eastAsia="Times New Roman" w:hAnsi="Calibri" w:cs="Times New Roman"/>
      <w:lang w:eastAsia="ru-RU"/>
    </w:rPr>
  </w:style>
  <w:style w:type="paragraph" w:customStyle="1" w:styleId="13">
    <w:name w:val="Абзац списка1"/>
    <w:basedOn w:val="a"/>
    <w:rsid w:val="009A51BC"/>
    <w:pPr>
      <w:ind w:left="720"/>
    </w:pPr>
    <w:rPr>
      <w:rFonts w:ascii="Calibri" w:eastAsia="Times New Roman" w:hAnsi="Calibri" w:cs="Times New Roman"/>
    </w:rPr>
  </w:style>
  <w:style w:type="paragraph" w:customStyle="1" w:styleId="Default">
    <w:name w:val="Default"/>
    <w:rsid w:val="00522A1F"/>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annotation reference"/>
    <w:uiPriority w:val="99"/>
    <w:semiHidden/>
    <w:unhideWhenUsed/>
    <w:rsid w:val="007F3AC8"/>
    <w:rPr>
      <w:rFonts w:ascii="Times New Roman" w:hAnsi="Times New Roman" w:cs="Times New Roman" w:hint="default"/>
      <w:sz w:val="16"/>
    </w:rPr>
  </w:style>
  <w:style w:type="character" w:customStyle="1" w:styleId="30">
    <w:name w:val="Заголовок 3 Знак"/>
    <w:basedOn w:val="a0"/>
    <w:link w:val="3"/>
    <w:uiPriority w:val="9"/>
    <w:semiHidden/>
    <w:rsid w:val="009E343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E898-3142-4A89-9879-64472DB6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5184</Words>
  <Characters>29555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 Безбородова</dc:creator>
  <cp:lastModifiedBy>Ирина Сергеевна Потапова</cp:lastModifiedBy>
  <cp:revision>6</cp:revision>
  <cp:lastPrinted>2021-05-18T14:37:00Z</cp:lastPrinted>
  <dcterms:created xsi:type="dcterms:W3CDTF">2021-05-18T14:35:00Z</dcterms:created>
  <dcterms:modified xsi:type="dcterms:W3CDTF">2021-05-19T11:13:00Z</dcterms:modified>
</cp:coreProperties>
</file>