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CB3D23" w:rsidRPr="00C53515" w:rsidTr="00C53515">
        <w:tc>
          <w:tcPr>
            <w:tcW w:w="4643" w:type="dxa"/>
          </w:tcPr>
          <w:p w:rsidR="00CB3D23" w:rsidRPr="00C53515" w:rsidRDefault="00CB3D23" w:rsidP="007D385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CB3D23" w:rsidRPr="00B46107" w:rsidRDefault="00CB3D23" w:rsidP="00B46107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C53515">
              <w:rPr>
                <w:sz w:val="28"/>
                <w:szCs w:val="28"/>
              </w:rPr>
              <w:t xml:space="preserve">Приложение </w:t>
            </w:r>
            <w:r w:rsidR="006746DA">
              <w:rPr>
                <w:sz w:val="28"/>
                <w:szCs w:val="28"/>
              </w:rPr>
              <w:t>7</w:t>
            </w:r>
            <w:r w:rsidRPr="00C53515">
              <w:rPr>
                <w:sz w:val="28"/>
                <w:szCs w:val="28"/>
              </w:rPr>
              <w:t xml:space="preserve"> к приказу Департамента</w:t>
            </w:r>
            <w:r w:rsidR="00B46107">
              <w:rPr>
                <w:sz w:val="28"/>
                <w:szCs w:val="28"/>
              </w:rPr>
              <w:t xml:space="preserve"> </w:t>
            </w:r>
            <w:r w:rsidRPr="00B46107">
              <w:rPr>
                <w:sz w:val="28"/>
                <w:szCs w:val="28"/>
              </w:rPr>
              <w:t>образования и науки</w:t>
            </w:r>
          </w:p>
          <w:p w:rsidR="00CB3D23" w:rsidRPr="00C53515" w:rsidRDefault="00CB3D23" w:rsidP="007D3850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C53515">
              <w:rPr>
                <w:sz w:val="28"/>
                <w:szCs w:val="28"/>
              </w:rPr>
              <w:t>Ивановской области</w:t>
            </w:r>
          </w:p>
          <w:p w:rsidR="00CB3D23" w:rsidRPr="00C53515" w:rsidRDefault="00CB3D23" w:rsidP="007D3850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C53515">
              <w:rPr>
                <w:sz w:val="28"/>
                <w:szCs w:val="28"/>
              </w:rPr>
              <w:t>от __________№ _________-о</w:t>
            </w:r>
          </w:p>
        </w:tc>
      </w:tr>
    </w:tbl>
    <w:p w:rsidR="00CB3D23" w:rsidRPr="00C53515" w:rsidRDefault="00CB3D23" w:rsidP="00CB3D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CB3D23" w:rsidRPr="00C53515" w:rsidTr="00C53515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CB3D23" w:rsidRPr="00C53515" w:rsidRDefault="00CB3D23" w:rsidP="007D385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</w:pPr>
            <w:r w:rsidRPr="00C53515"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  <w:t>ИНСТРУКЦИЯ</w:t>
            </w:r>
          </w:p>
          <w:p w:rsidR="00CB3D23" w:rsidRPr="00C53515" w:rsidRDefault="00CB3D23" w:rsidP="00CB3D23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 w:rsidRPr="00C53515">
              <w:rPr>
                <w:rFonts w:ascii="Times New Roman" w:hAnsi="Times New Roman" w:cs="Times New Roman"/>
                <w:b/>
                <w:sz w:val="28"/>
                <w:szCs w:val="28"/>
              </w:rPr>
              <w:t>для технического специалиста</w:t>
            </w:r>
          </w:p>
        </w:tc>
      </w:tr>
    </w:tbl>
    <w:p w:rsidR="00CB3D23" w:rsidRPr="00C53515" w:rsidRDefault="00CB3D23" w:rsidP="00E3535D">
      <w:pPr>
        <w:widowControl w:val="0"/>
        <w:autoSpaceDE w:val="0"/>
        <w:autoSpaceDN w:val="0"/>
        <w:spacing w:before="161" w:after="0" w:line="240" w:lineRule="auto"/>
        <w:ind w:right="992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214" w:type="dxa"/>
        <w:tblInd w:w="-284" w:type="dxa"/>
        <w:tblLook w:val="04A0" w:firstRow="1" w:lastRow="0" w:firstColumn="1" w:lastColumn="0" w:noHBand="0" w:noVBand="1"/>
      </w:tblPr>
      <w:tblGrid>
        <w:gridCol w:w="9341"/>
      </w:tblGrid>
      <w:tr w:rsidR="00DF5A83" w:rsidRPr="00C53515" w:rsidTr="000E4CEF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6746DA" w:rsidRPr="00292240" w:rsidRDefault="006746DA" w:rsidP="006746D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2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Требования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техническим специалистам</w:t>
            </w:r>
            <w:r w:rsidRPr="002922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предъявляемые Порядком:</w:t>
            </w:r>
          </w:p>
          <w:p w:rsidR="006746DA" w:rsidRPr="00292240" w:rsidRDefault="006746DA" w:rsidP="006746D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2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прошли соответствующую подготовку, организуемую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Департаментом образования и науки Ивановской области</w:t>
            </w:r>
            <w:r w:rsidRPr="0029224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746DA" w:rsidRPr="00292240" w:rsidRDefault="006746DA" w:rsidP="006746D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240">
              <w:rPr>
                <w:rFonts w:ascii="Times New Roman" w:eastAsia="Times New Roman" w:hAnsi="Times New Roman" w:cs="Times New Roman"/>
                <w:sz w:val="28"/>
                <w:szCs w:val="28"/>
              </w:rPr>
              <w:t>б) не являются близкими родственниками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2922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Статья 14 Семейного кодекса Российской Федерации), 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 супругами, усыновителями, </w:t>
            </w:r>
            <w:r w:rsidRPr="00292240">
              <w:rPr>
                <w:rFonts w:ascii="Times New Roman" w:eastAsia="Times New Roman" w:hAnsi="Times New Roman" w:cs="Times New Roman"/>
                <w:sz w:val="28"/>
                <w:szCs w:val="28"/>
              </w:rPr>
              <w:t>усыновленными участников экзаменов, сдающих экзамен в данном ППЭ;</w:t>
            </w:r>
          </w:p>
          <w:p w:rsidR="006746DA" w:rsidRPr="00292240" w:rsidRDefault="006746DA" w:rsidP="006746D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240">
              <w:rPr>
                <w:rFonts w:ascii="Times New Roman" w:eastAsia="Times New Roman" w:hAnsi="Times New Roman" w:cs="Times New Roman"/>
                <w:sz w:val="28"/>
                <w:szCs w:val="28"/>
              </w:rPr>
              <w:t>в) не являются педагогическими работниками,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вляющимися учителями участников </w:t>
            </w:r>
            <w:r w:rsidRPr="00292240">
              <w:rPr>
                <w:rFonts w:ascii="Times New Roman" w:eastAsia="Times New Roman" w:hAnsi="Times New Roman" w:cs="Times New Roman"/>
                <w:sz w:val="28"/>
                <w:szCs w:val="28"/>
              </w:rPr>
              <w:t>ГИА, сдающих экзамен в данном ППЭ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92240">
              <w:rPr>
                <w:rFonts w:ascii="Times New Roman" w:eastAsia="Times New Roman" w:hAnsi="Times New Roman" w:cs="Times New Roman"/>
                <w:sz w:val="28"/>
                <w:szCs w:val="28"/>
              </w:rPr>
              <w:t>(за исключением ППЭ, организованных в труднодоступных и отдаленных местностях, в учреждениях уголовно-исполнительной системы).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Технический специалист информируется под подпись о сроках, местах и порядке проведения экзаменов, в том числе о ведении в ППЭ </w:t>
            </w:r>
            <w:r w:rsidR="00E22D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аудиториях видеозаписи, об основаниях для удаления из ППЭ, </w:t>
            </w:r>
            <w:r w:rsidR="00E22D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применении мер дисциплинарного и административного воздействия </w:t>
            </w:r>
            <w:r w:rsidR="00E22D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отношении работников ППЭ, нарушивших </w:t>
            </w:r>
            <w:r w:rsidR="00E650FB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Технический специалист заблаговременно </w:t>
            </w:r>
            <w:r w:rsidR="002C087C" w:rsidRPr="002C08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проходит</w:t>
            </w:r>
            <w:r w:rsidR="002C08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инструктаж по порядку и процедуре проведения экзаменов и ознаком</w:t>
            </w:r>
            <w:r w:rsidR="00E22D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ляе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тся с: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нормативными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правовыми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актами,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регламентирующими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707AD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экзаменов;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б) инструкцией, определяющей порядок работы технического специалиста;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в) правилами оформления ведомостей, протоколов и актов, заполняемых при проведении экзаменов в аудиториях, ППЭ.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Подготовка</w:t>
            </w:r>
            <w:r w:rsidRPr="00C53515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C53515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проведению</w:t>
            </w:r>
            <w:r w:rsidRPr="00C53515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ЕГЭ</w:t>
            </w:r>
          </w:p>
          <w:p w:rsidR="00DF5A83" w:rsidRPr="00C53515" w:rsidRDefault="00DF5A83" w:rsidP="002C087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 позднее чем за 2 недели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начала экзаменационного периода </w:t>
            </w:r>
            <w:r w:rsidR="006746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(до проведения проверки готовности ППЭ </w:t>
            </w:r>
            <w:r w:rsidR="00E22D6B"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членом ГЭК</w:t>
            </w:r>
            <w:r w:rsidR="008A0FC8"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C087C"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</w:t>
            </w:r>
            <w:r w:rsidR="00E22D6B"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r w:rsidR="002C087C"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 обеспечи</w:t>
            </w:r>
            <w:r w:rsidR="00E22D6B"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>вает</w:t>
            </w:r>
            <w:r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подготовку</w:t>
            </w:r>
            <w:r w:rsidRPr="00D81EE5">
              <w:rPr>
                <w:rFonts w:ascii="Times New Roman" w:eastAsia="Times New Roman" w:hAnsi="Times New Roman" w:cs="Times New Roman"/>
                <w:spacing w:val="51"/>
                <w:w w:val="150"/>
                <w:sz w:val="28"/>
                <w:szCs w:val="28"/>
              </w:rPr>
              <w:t xml:space="preserve"> </w:t>
            </w:r>
            <w:r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D81EE5">
              <w:rPr>
                <w:rFonts w:ascii="Times New Roman" w:eastAsia="Times New Roman" w:hAnsi="Times New Roman" w:cs="Times New Roman"/>
                <w:spacing w:val="55"/>
                <w:w w:val="150"/>
                <w:sz w:val="28"/>
                <w:szCs w:val="28"/>
              </w:rPr>
              <w:t xml:space="preserve"> </w:t>
            </w:r>
            <w:r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D81EE5">
              <w:rPr>
                <w:rFonts w:ascii="Times New Roman" w:eastAsia="Times New Roman" w:hAnsi="Times New Roman" w:cs="Times New Roman"/>
                <w:spacing w:val="57"/>
                <w:w w:val="150"/>
                <w:sz w:val="28"/>
                <w:szCs w:val="28"/>
              </w:rPr>
              <w:t xml:space="preserve"> </w:t>
            </w:r>
            <w:r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</w:t>
            </w:r>
            <w:r w:rsidRPr="00D81EE5">
              <w:rPr>
                <w:rFonts w:ascii="Times New Roman" w:eastAsia="Times New Roman" w:hAnsi="Times New Roman" w:cs="Times New Roman"/>
                <w:spacing w:val="60"/>
                <w:w w:val="150"/>
                <w:sz w:val="28"/>
                <w:szCs w:val="28"/>
              </w:rPr>
              <w:t xml:space="preserve"> </w:t>
            </w:r>
            <w:r w:rsidRPr="00D81E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процедуры</w:t>
            </w:r>
            <w:r w:rsidRPr="00D81EE5">
              <w:rPr>
                <w:rFonts w:ascii="Times New Roman" w:eastAsia="Times New Roman" w:hAnsi="Times New Roman" w:cs="Times New Roman"/>
                <w:b/>
                <w:spacing w:val="55"/>
                <w:w w:val="150"/>
                <w:sz w:val="28"/>
                <w:szCs w:val="28"/>
              </w:rPr>
              <w:t xml:space="preserve"> </w:t>
            </w:r>
            <w:r w:rsidRPr="00D81E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доставки</w:t>
            </w:r>
            <w:r w:rsidRPr="00D81EE5">
              <w:rPr>
                <w:rFonts w:ascii="Times New Roman" w:eastAsia="Times New Roman" w:hAnsi="Times New Roman" w:cs="Times New Roman"/>
                <w:b/>
                <w:spacing w:val="55"/>
                <w:w w:val="150"/>
                <w:sz w:val="28"/>
                <w:szCs w:val="28"/>
              </w:rPr>
              <w:t xml:space="preserve"> </w:t>
            </w:r>
            <w:r w:rsidRPr="00D81E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(скачивания)</w:t>
            </w:r>
            <w:r w:rsidRPr="00D81EE5">
              <w:rPr>
                <w:rFonts w:ascii="Times New Roman" w:eastAsia="Times New Roman" w:hAnsi="Times New Roman" w:cs="Times New Roman"/>
                <w:b/>
                <w:spacing w:val="58"/>
                <w:w w:val="150"/>
                <w:sz w:val="28"/>
                <w:szCs w:val="28"/>
              </w:rPr>
              <w:t xml:space="preserve"> </w:t>
            </w:r>
            <w:r w:rsidR="00E22D6B" w:rsidRPr="00D81E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ЭМ посредством ЗСПД ГИА</w:t>
            </w:r>
            <w:r w:rsidRPr="00D81E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:</w:t>
            </w:r>
          </w:p>
          <w:p w:rsidR="00DF5A83" w:rsidRPr="00C53515" w:rsidRDefault="00DF5A83" w:rsidP="008B08C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</w:t>
            </w:r>
            <w:r w:rsidR="00E22D6B"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 w:rsidR="0086433D"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РЦОИ</w:t>
            </w:r>
            <w:r w:rsidR="0086433D"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доступа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личный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ППЭ;</w:t>
            </w:r>
          </w:p>
          <w:p w:rsidR="00DF5A83" w:rsidRPr="006411A9" w:rsidRDefault="00DF5A83" w:rsidP="008B08C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 w:rsidR="00E22D6B"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технических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компьютеров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(ноутбуков) в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Штабе ППЭ, </w:t>
            </w:r>
            <w:r w:rsidRPr="006411A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предназначенных для</w:t>
            </w:r>
            <w:r w:rsid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личным кабинетом ППЭ </w:t>
            </w:r>
            <w:r w:rsidRPr="000779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(приложение </w:t>
            </w:r>
            <w:r w:rsidR="004C447A" w:rsidRPr="0007795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411A9" w:rsidRPr="0007795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9A3BB4" w:rsidRPr="0007795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641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(основного и резервного);</w:t>
            </w:r>
          </w:p>
          <w:p w:rsidR="00DF5A83" w:rsidRPr="00C53515" w:rsidRDefault="00DF5A83" w:rsidP="008B08C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</w:t>
            </w:r>
            <w:r w:rsidR="0007795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077950">
              <w:rPr>
                <w:rFonts w:ascii="Times New Roman" w:eastAsia="Times New Roman" w:hAnsi="Times New Roman" w:cs="Times New Roman"/>
                <w:sz w:val="28"/>
                <w:szCs w:val="28"/>
              </w:rPr>
              <w:t>ливае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в браузере на компьютерах (ноутбуках), предназначенных для работы с личным кабинетом ППЭ,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криптосредства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работы с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токеном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члена ГЭК.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Доступ к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личному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кабинету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0779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ППЭ </w:t>
            </w:r>
            <w:r w:rsidR="00077950"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</w:t>
            </w:r>
            <w:r w:rsidR="000779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ЗСПД ГИА</w:t>
            </w:r>
            <w:r w:rsidR="00437425" w:rsidRPr="004374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 с любого</w:t>
            </w:r>
            <w:r w:rsidRPr="00C53515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компьютера</w:t>
            </w:r>
            <w:r w:rsidRPr="00C53515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(ноутбука),</w:t>
            </w:r>
            <w:r w:rsidRPr="00C53515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установленного</w:t>
            </w:r>
            <w:r w:rsidRPr="00C53515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Штабе</w:t>
            </w:r>
            <w:r w:rsidRPr="00C53515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имеющего</w:t>
            </w:r>
            <w:r w:rsidRPr="00C53515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</w:t>
            </w:r>
            <w:r w:rsidRPr="00C53515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сеть</w:t>
            </w:r>
            <w:r w:rsidR="001A10C4"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«Интернет»,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личным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кабинетам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всех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ППЭ,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которых имеет назначение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 экзамен.</w:t>
            </w:r>
          </w:p>
          <w:p w:rsidR="00437425" w:rsidRPr="00437425" w:rsidRDefault="00DF5A83" w:rsidP="00077950">
            <w:pPr>
              <w:widowControl w:val="0"/>
              <w:autoSpaceDE w:val="0"/>
              <w:autoSpaceDN w:val="0"/>
              <w:spacing w:line="298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На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компьютерах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(ноутбуках),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предназначенных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для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доступа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личный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кабинет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="0007795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u w:val="single"/>
              </w:rPr>
              <w:t>ППЭ</w:t>
            </w:r>
            <w:r w:rsidR="00077950" w:rsidRPr="0007795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r w:rsidR="00437425" w:rsidRPr="0043742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 w:rsidR="00077950"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="00437425" w:rsidRPr="004374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наличие связи через </w:t>
            </w:r>
            <w:proofErr w:type="spellStart"/>
            <w:r w:rsidR="00437425" w:rsidRPr="00437425">
              <w:rPr>
                <w:rFonts w:ascii="Times New Roman" w:eastAsia="Times New Roman" w:hAnsi="Times New Roman" w:cs="Times New Roman"/>
                <w:sz w:val="28"/>
                <w:szCs w:val="28"/>
              </w:rPr>
              <w:t>VipNet</w:t>
            </w:r>
            <w:proofErr w:type="spellEnd"/>
            <w:r w:rsidR="00437425" w:rsidRPr="004374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7425" w:rsidRPr="00437425">
              <w:rPr>
                <w:rFonts w:ascii="Times New Roman" w:eastAsia="Times New Roman" w:hAnsi="Times New Roman" w:cs="Times New Roman"/>
                <w:sz w:val="28"/>
                <w:szCs w:val="28"/>
              </w:rPr>
              <w:t>Client</w:t>
            </w:r>
            <w:proofErr w:type="spellEnd"/>
            <w:r w:rsidR="00437425" w:rsidRPr="004374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ЗСПД ГИА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437425" w:rsidRPr="00437425">
              <w:rPr>
                <w:rFonts w:ascii="Times New Roman" w:eastAsia="Times New Roman" w:hAnsi="Times New Roman" w:cs="Times New Roman"/>
                <w:sz w:val="28"/>
                <w:szCs w:val="28"/>
              </w:rPr>
              <w:t>по основному и резервному каналам связи сети «Интернет»;</w:t>
            </w:r>
          </w:p>
          <w:p w:rsidR="00437425" w:rsidRPr="00C53515" w:rsidRDefault="00437425" w:rsidP="0043742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личном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кабинете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u w:val="single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:</w:t>
            </w:r>
          </w:p>
          <w:p w:rsidR="00437425" w:rsidRDefault="00437425" w:rsidP="0043742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указ</w:t>
            </w:r>
            <w:r w:rsidR="00077950">
              <w:rPr>
                <w:rFonts w:ascii="Times New Roman" w:eastAsia="Times New Roman" w:hAnsi="Times New Roman" w:cs="Times New Roman"/>
                <w:sz w:val="28"/>
                <w:szCs w:val="28"/>
              </w:rPr>
              <w:t>ывает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тип основного и резервного канала доступа в сеть «Интернет» (либо зафиксир</w:t>
            </w:r>
            <w:r w:rsidR="00077950">
              <w:rPr>
                <w:rFonts w:ascii="Times New Roman" w:eastAsia="Times New Roman" w:hAnsi="Times New Roman" w:cs="Times New Roman"/>
                <w:sz w:val="28"/>
                <w:szCs w:val="28"/>
              </w:rPr>
              <w:t>уе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отсутствие резервного канала доступа в сеть «Интернет»);</w:t>
            </w:r>
          </w:p>
          <w:p w:rsidR="00437425" w:rsidRPr="00FC5D40" w:rsidRDefault="00437425" w:rsidP="008C38B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D40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проверки готовности ППЭ предл</w:t>
            </w:r>
            <w:r w:rsidR="000F1E4E">
              <w:rPr>
                <w:rFonts w:ascii="Times New Roman" w:eastAsia="Times New Roman" w:hAnsi="Times New Roman" w:cs="Times New Roman"/>
                <w:sz w:val="28"/>
                <w:szCs w:val="28"/>
              </w:rPr>
              <w:t>агае</w:t>
            </w:r>
            <w:r w:rsidRPr="00FC5D40">
              <w:rPr>
                <w:rFonts w:ascii="Times New Roman" w:eastAsia="Times New Roman" w:hAnsi="Times New Roman" w:cs="Times New Roman"/>
                <w:sz w:val="28"/>
                <w:szCs w:val="28"/>
              </w:rPr>
              <w:t>т члену ГЭК выполнить</w:t>
            </w:r>
            <w:r w:rsidR="00FC5D40" w:rsidRPr="00FC5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5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авторизацию с помощью </w:t>
            </w:r>
            <w:proofErr w:type="spellStart"/>
            <w:r w:rsidRPr="00FC5D40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токена</w:t>
            </w:r>
            <w:proofErr w:type="spellEnd"/>
            <w:r w:rsidRPr="00FC5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члена ГЭК: по результатам авторизации убедиться в</w:t>
            </w:r>
            <w:r w:rsidR="00FC5D40" w:rsidRPr="00FC5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C5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работоспособности </w:t>
            </w:r>
            <w:proofErr w:type="spellStart"/>
            <w:r w:rsidRPr="00FC5D40">
              <w:rPr>
                <w:rFonts w:ascii="Times New Roman" w:eastAsia="Times New Roman" w:hAnsi="Times New Roman" w:cs="Times New Roman"/>
                <w:sz w:val="28"/>
                <w:szCs w:val="28"/>
              </w:rPr>
              <w:t>криптосредств</w:t>
            </w:r>
            <w:proofErr w:type="spellEnd"/>
            <w:r w:rsidRPr="00FC5D4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</w:rPr>
              <w:t>обеспечить</w:t>
            </w:r>
            <w:r w:rsidRPr="00C53515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</w:rPr>
              <w:t>получение</w:t>
            </w:r>
            <w:r w:rsidRPr="00C53515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</w:rPr>
              <w:t>интернет-пакетов:</w:t>
            </w:r>
          </w:p>
          <w:p w:rsidR="00DF5A83" w:rsidRPr="00C53515" w:rsidRDefault="000F1E4E" w:rsidP="008B08C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98" w:lineRule="exact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скачивает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DF5A83"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личном</w:t>
            </w:r>
            <w:r w:rsidR="00DF5A83"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кабинете</w:t>
            </w:r>
            <w:r w:rsidR="00DF5A83"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="00DF5A83"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скачать</w:t>
            </w:r>
            <w:r w:rsidR="00DF5A83"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  <w:r w:rsidR="00DF5A83"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доступные</w:t>
            </w:r>
            <w:r w:rsidR="00DF5A83"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</w:t>
            </w:r>
            <w:r w:rsidR="00DF5A83"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пакеты;</w:t>
            </w:r>
          </w:p>
          <w:p w:rsidR="00DF5A83" w:rsidRPr="00C53515" w:rsidRDefault="000F1E4E" w:rsidP="008B08C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сохраняет </w:t>
            </w:r>
            <w:r w:rsidR="00DF5A83"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полученные интернет-пакеты </w:t>
            </w:r>
            <w:r w:rsidR="00DF5A83"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на </w:t>
            </w:r>
            <w:r w:rsidR="00DF5A83"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основной </w:t>
            </w:r>
            <w:r w:rsidR="00DF5A83"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и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резервный</w:t>
            </w:r>
            <w:r w:rsidR="00DF5A83" w:rsidRPr="00C53515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="00C77BDB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флеш-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накопители для хранения интернет-пакетов;</w:t>
            </w:r>
          </w:p>
          <w:p w:rsidR="00DF5A83" w:rsidRPr="00C53515" w:rsidRDefault="00DF5A83" w:rsidP="008B08C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</w:t>
            </w:r>
            <w:r w:rsidR="000F1E4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основной и резервный флеш-накопители для хранения интернет-пакетов руководителю ППЭ для хранения в сейфе Штаба ППЭ (</w:t>
            </w:r>
            <w:r w:rsidR="00C77BDB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ранение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мер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информационной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безопасности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Интернет-пакеты становятся доступны за 5 рабочих дней до даты экзамена – для основных дней экзаменационного периода, за 3 рабочих дня</w:t>
            </w:r>
            <w:r w:rsidR="000F1E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1E4E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 даты экзамена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для резервных дней экзаменационного периода </w:t>
            </w:r>
            <w:r w:rsidR="000F1E4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 формируются на основе сведений о распределенных по ППЭ участниках и аудиторном фонде ППЭ.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spacing w:line="298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После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скачивания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интернет-пакета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(пакетов)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на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новую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дату</w:t>
            </w:r>
            <w:r w:rsidRPr="00C5351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u w:val="single"/>
              </w:rPr>
              <w:t xml:space="preserve"> </w:t>
            </w:r>
            <w:r w:rsidR="000F1E4E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u w:val="single"/>
              </w:rPr>
              <w:br/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</w:rPr>
              <w:t>предмет:</w:t>
            </w:r>
          </w:p>
          <w:p w:rsidR="00DF5A83" w:rsidRPr="00C53515" w:rsidRDefault="00DF5A83" w:rsidP="008B08C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</w:t>
            </w:r>
            <w:r w:rsidR="000F1E4E"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резервный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флеш-накопители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хранения интернет-пакетов;</w:t>
            </w:r>
          </w:p>
          <w:p w:rsidR="00DF5A83" w:rsidRPr="00C53515" w:rsidRDefault="00DF5A83" w:rsidP="008B08C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</w:t>
            </w:r>
            <w:r w:rsidR="000F1E4E"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новые интернет-пакеты на основной и резервный флеш-накопители для хранения интернет-пакетов;</w:t>
            </w:r>
          </w:p>
          <w:p w:rsidR="00DF5A83" w:rsidRPr="00C53515" w:rsidRDefault="00DF5A83" w:rsidP="008B08C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</w:t>
            </w:r>
            <w:r w:rsidR="000F1E4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основной и резервный флеш-накопители для хранения интернет-пакетов руководителю организации или руководителю ППЭ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 хранение в сейфе Штаба ППЭ.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Интернет-пакеты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каждую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дату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FC5D40" w:rsidRPr="00FC5D40">
              <w:rPr>
                <w:rFonts w:ascii="Times New Roman" w:eastAsia="Times New Roman" w:hAnsi="Times New Roman" w:cs="Times New Roman"/>
                <w:sz w:val="28"/>
                <w:szCs w:val="28"/>
              </w:rPr>
              <w:t>скачиваются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начала технической подготовки к соответствующему экзамену.</w:t>
            </w:r>
          </w:p>
          <w:p w:rsidR="00DF5A83" w:rsidRPr="00C53515" w:rsidRDefault="00DF5A83" w:rsidP="00B9278A">
            <w:pPr>
              <w:widowControl w:val="0"/>
              <w:autoSpaceDE w:val="0"/>
              <w:autoSpaceDN w:val="0"/>
              <w:spacing w:before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</w:t>
            </w:r>
            <w:r w:rsidRPr="00C53515">
              <w:rPr>
                <w:rFonts w:ascii="Times New Roman" w:eastAsia="Times New Roman" w:hAnsi="Times New Roman" w:cs="Times New Roman"/>
                <w:b/>
                <w:spacing w:val="2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позднее</w:t>
            </w:r>
            <w:r w:rsidRPr="00C53515">
              <w:rPr>
                <w:rFonts w:ascii="Times New Roman" w:eastAsia="Times New Roman" w:hAnsi="Times New Roman" w:cs="Times New Roman"/>
                <w:b/>
                <w:spacing w:val="2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чем</w:t>
            </w:r>
            <w:r w:rsidRPr="00C53515">
              <w:rPr>
                <w:rFonts w:ascii="Times New Roman" w:eastAsia="Times New Roman" w:hAnsi="Times New Roman" w:cs="Times New Roman"/>
                <w:b/>
                <w:spacing w:val="2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</w:t>
            </w:r>
            <w:r w:rsidRPr="00C53515">
              <w:rPr>
                <w:rFonts w:ascii="Times New Roman" w:eastAsia="Times New Roman" w:hAnsi="Times New Roman" w:cs="Times New Roman"/>
                <w:b/>
                <w:spacing w:val="2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C53515">
              <w:rPr>
                <w:rFonts w:ascii="Times New Roman" w:eastAsia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календарных</w:t>
            </w:r>
            <w:r w:rsidRPr="00C53515">
              <w:rPr>
                <w:rFonts w:ascii="Times New Roman" w:eastAsia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дней</w:t>
            </w:r>
            <w:r w:rsidRPr="00C53515">
              <w:rPr>
                <w:rFonts w:ascii="Times New Roman" w:eastAsia="Times New Roman" w:hAnsi="Times New Roman" w:cs="Times New Roman"/>
                <w:b/>
                <w:spacing w:val="3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C53515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начала</w:t>
            </w:r>
            <w:r w:rsidRPr="00C53515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периода</w:t>
            </w:r>
            <w:r w:rsidRPr="00C53515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  <w:r w:rsidRPr="00C53515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экзаменов в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ППЭ технический специалист </w:t>
            </w:r>
            <w:r w:rsidR="002C087C" w:rsidRPr="002C087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</w:t>
            </w:r>
            <w:r w:rsidR="002C08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организационно-технологические мероприятия по подготовке ППЭ:</w:t>
            </w:r>
          </w:p>
          <w:p w:rsidR="00DF5A83" w:rsidRPr="00C53515" w:rsidRDefault="00DF5A83" w:rsidP="008B08C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DE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олуч</w:t>
            </w:r>
            <w:r w:rsidR="000F1E4E"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РЦОИ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дистрибутивы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B9278A"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П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О:</w:t>
            </w:r>
          </w:p>
          <w:p w:rsidR="0031033B" w:rsidRPr="0031033B" w:rsidRDefault="0031033B" w:rsidP="0031033B">
            <w:pPr>
              <w:widowControl w:val="0"/>
              <w:autoSpaceDE w:val="0"/>
              <w:autoSpaceDN w:val="0"/>
              <w:spacing w:line="298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33B">
              <w:rPr>
                <w:rFonts w:ascii="Times New Roman" w:eastAsia="Times New Roman" w:hAnsi="Times New Roman" w:cs="Times New Roman"/>
                <w:sz w:val="28"/>
                <w:szCs w:val="28"/>
              </w:rPr>
              <w:t>а) станция для печати (для установки ПО «Станция организатора»);</w:t>
            </w:r>
          </w:p>
          <w:p w:rsidR="0031033B" w:rsidRDefault="0031033B" w:rsidP="0031033B">
            <w:pPr>
              <w:widowControl w:val="0"/>
              <w:autoSpaceDE w:val="0"/>
              <w:autoSpaceDN w:val="0"/>
              <w:spacing w:line="298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3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б) станция Штаба ППЭ (используется для сканирования форм ППЭ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31033B">
              <w:rPr>
                <w:rFonts w:ascii="Times New Roman" w:eastAsia="Times New Roman" w:hAnsi="Times New Roman" w:cs="Times New Roman"/>
                <w:sz w:val="28"/>
                <w:szCs w:val="28"/>
              </w:rPr>
              <w:t>в Штабе ППЭ, а также бланков в случае возникновения нештатных ситуаций в работе станции организатора на этапе сканирования, для печати ДБО №2 и формирования ключа по паролю в случае отсутствия доступа в сеть «Интернет» в день проведения экзамена);</w:t>
            </w:r>
          </w:p>
          <w:p w:rsidR="0031033B" w:rsidRPr="006411A9" w:rsidRDefault="0031033B" w:rsidP="0031033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технических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компьютеров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(ноутбуков) в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аудиториях и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Штабе </w:t>
            </w:r>
            <w:r w:rsidRPr="006411A9">
              <w:rPr>
                <w:rFonts w:ascii="Times New Roman" w:eastAsia="Times New Roman" w:hAnsi="Times New Roman" w:cs="Times New Roman"/>
                <w:sz w:val="28"/>
                <w:szCs w:val="28"/>
              </w:rPr>
              <w:t>ППЭ, а</w:t>
            </w:r>
            <w:r w:rsidRPr="006411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411A9"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 резервных компьютеров (ноутбуков) (приложение 17);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1A9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аивает</w:t>
            </w:r>
            <w:r w:rsidRPr="00641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всем компьютерам (ноутбукам) уникальный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ППЭ номер компьютера (ноутбука) на весь период проведения экзаменов;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</w:t>
            </w:r>
            <w:r w:rsidRPr="00C53515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технических</w:t>
            </w:r>
            <w:r w:rsidRPr="00C53515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</w:t>
            </w:r>
            <w:r w:rsidRPr="00C53515">
              <w:rPr>
                <w:rFonts w:ascii="Times New Roman" w:eastAsia="Times New Roman" w:hAnsi="Times New Roman" w:cs="Times New Roman"/>
                <w:spacing w:val="7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лазерных</w:t>
            </w:r>
            <w:r w:rsidRPr="00C53515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принтеров и сканеров</w:t>
            </w:r>
            <w: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 МФУ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, включая рез</w:t>
            </w:r>
            <w:r w:rsid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ервные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авливает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полученное ПО на все компьютеры (ноутбуки), предназначенные для использования при проведении экзаменов, включая резервные, при этом после установки дистрибутива станции для печати при указании региона будет автоматически развернута станция организатора;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необходимое оборудование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станции организатора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 для станции Штаба ППЭ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локальный лазерный принтер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 сканер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МФУ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основная станция Штаба ППЭ устан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ивается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отдельном компьютере (ноутбуке), не имеющем подключений к сети «</w:t>
            </w:r>
            <w:proofErr w:type="gram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Интернет»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период сканирования, резервная станция Штаба ППЭ в случае необходимости может быть совмещена с другой резервной станцией ППЭ;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предварительную настройку компьютеров (ноутбуков): внести код региона, код ППЭ, уникальный в рамках ППЭ номер компьютера (ноутбука) (в случае использования компьютера (</w:t>
            </w:r>
            <w:proofErr w:type="gram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ноутбука)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 установки нескольких видов ПО номер компьютера (ноутбука) должен совпадать), код МСУ (только для станции организатора).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использования нового дополнительного компьютера (ноутбука) или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замены новым компьютером (ноутбуком) ранее использовавшегося, </w:t>
            </w:r>
            <w:r w:rsidRPr="002C087C">
              <w:rPr>
                <w:rFonts w:ascii="Times New Roman" w:eastAsia="Times New Roman" w:hAnsi="Times New Roman" w:cs="Times New Roman"/>
                <w:sz w:val="28"/>
                <w:szCs w:val="28"/>
              </w:rPr>
              <w:t>ему присваивается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новый уникальный для ППЭ номер, не совпадающий с ранее использовавшимся.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spacing w:line="296" w:lineRule="exac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3A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еред</w:t>
            </w:r>
            <w:r w:rsidRPr="00C53515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каждым</w:t>
            </w:r>
            <w:r w:rsidRPr="00C53515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экзаменом</w:t>
            </w:r>
            <w:r w:rsidRPr="00C53515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проводится</w:t>
            </w:r>
            <w:r w:rsidRPr="00C53515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техническая</w:t>
            </w:r>
            <w:r w:rsidRPr="00C53515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подготовка</w:t>
            </w:r>
            <w:r w:rsidRPr="00C53515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ППЭ.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 проведения 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хнической подготовки техническому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71323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F71323">
              <w:rPr>
                <w:rFonts w:ascii="Times New Roman" w:eastAsia="Times New Roman" w:hAnsi="Times New Roman" w:cs="Times New Roman"/>
                <w:sz w:val="28"/>
                <w:szCs w:val="28"/>
              </w:rPr>
              <w:t>олучить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из РЦОИ информацию о номерах аудиторий и учебных предметах, назначенных на предстоящий экзамен.</w:t>
            </w:r>
          </w:p>
          <w:p w:rsidR="0031033B" w:rsidRPr="006411A9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 ранее чем за 5 календарных дней, но не позднее 17:00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календарного дня, предшествующего экзамену, и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проведения контроля технической готовности технический специалист </w:t>
            </w:r>
            <w:r w:rsidRPr="002C087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техническую подготовку ППЭ к экзамену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411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подробнее о сроках проведения этапов подготовки и проведения экзаменов см. </w:t>
            </w:r>
            <w:r w:rsidRPr="000E4CEF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24):</w:t>
            </w:r>
          </w:p>
          <w:p w:rsidR="0031033B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11A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на</w:t>
            </w:r>
            <w:r w:rsidRPr="006411A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u w:val="single"/>
              </w:rPr>
              <w:t xml:space="preserve"> </w:t>
            </w:r>
            <w:r w:rsidRPr="006411A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компьютере</w:t>
            </w:r>
            <w:r w:rsidRPr="006411A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u w:val="single"/>
              </w:rPr>
              <w:t xml:space="preserve"> </w:t>
            </w:r>
            <w:r w:rsidRPr="006411A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(ноутбуке),</w:t>
            </w:r>
            <w:r w:rsidRPr="006411A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6411A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предназначенном</w:t>
            </w:r>
            <w:r w:rsidRPr="006411A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u w:val="single"/>
              </w:rPr>
              <w:t xml:space="preserve"> </w:t>
            </w:r>
            <w:r w:rsidRPr="006411A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для</w:t>
            </w:r>
            <w:r w:rsidRPr="006411A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6411A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работы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личном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кабинете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u w:val="single"/>
              </w:rPr>
              <w:t>ППЭ:</w:t>
            </w:r>
          </w:p>
          <w:p w:rsidR="0031033B" w:rsidRPr="00071A13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яет</w:t>
            </w:r>
            <w:r w:rsidRPr="00071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наличие связи через </w:t>
            </w:r>
            <w:proofErr w:type="spellStart"/>
            <w:r w:rsidRPr="00071A13">
              <w:rPr>
                <w:rFonts w:ascii="Times New Roman" w:eastAsia="Times New Roman" w:hAnsi="Times New Roman" w:cs="Times New Roman"/>
                <w:sz w:val="28"/>
                <w:szCs w:val="28"/>
              </w:rPr>
              <w:t>VipNet</w:t>
            </w:r>
            <w:proofErr w:type="spellEnd"/>
            <w:r w:rsidRPr="00071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A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Client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71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ЗСПД ГИА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071A13">
              <w:rPr>
                <w:rFonts w:ascii="Times New Roman" w:eastAsia="Times New Roman" w:hAnsi="Times New Roman" w:cs="Times New Roman"/>
                <w:sz w:val="28"/>
                <w:szCs w:val="28"/>
              </w:rPr>
              <w:t>по основному и резервному каналам связи сети «Интернет»;</w:t>
            </w:r>
          </w:p>
          <w:p w:rsidR="0031033B" w:rsidRPr="00C53515" w:rsidRDefault="0031033B" w:rsidP="0031033B">
            <w:pPr>
              <w:widowControl w:val="0"/>
              <w:tabs>
                <w:tab w:val="left" w:pos="8133"/>
              </w:tabs>
              <w:autoSpaceDE w:val="0"/>
              <w:autoSpaceDN w:val="0"/>
              <w:spacing w:line="299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личном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кабинете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u w:val="single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: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A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проверяет, при необходимости корректирует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тип основного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 резервного каналов доступа в сеть «Интернет» (либо зафиксир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отсутствие резервного канала доступа в сеть «Интернет»).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ашивает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получ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у руководителя ППЭ переданный на хранение основной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-накопитель для хранения интернет-пакетов, в случае неработоспособности основного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-накопителя для хранения интернет-пакетов использ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резервный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-накопитель для хранения интернет-пакетов;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на каждой станции организатора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каждой аудитории, назначенной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 экзамен, и резервных станциях организатора: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т, при необходимости корректир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т: код региона, код ППЭ (впечатываются в бланки), номер компьютера (ноутбука) – уникальный для ППЭ номер компьютера (ноутбука);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настройки экзамена по соответствующему учебному предмету: номер аудитории (для резервных станций номер аудитории не указывается), признак резервной станции для резервной станции, период проведения экзаменов, учебный предмет и дату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экзамена;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298" w:lineRule="exact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A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яет</w:t>
            </w:r>
            <w:r w:rsidRPr="00C53515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настройки</w:t>
            </w:r>
            <w:r w:rsidRPr="00C5351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системного</w:t>
            </w:r>
            <w:r w:rsidRPr="00C53515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времени;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файл интернет-пакета с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-накопителя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хранения интернет-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пакетов в соответствии с настройками даты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 учебного предмета;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достаточность ресурса картриджа для проведения экзамена (в дальнейшем проводится в рамках контроля технической готовности);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печать калибровочного листа и тестового комплекта ЭМ, </w:t>
            </w:r>
            <w:r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удостоверяется в качестве печати: все напечатанные границы </w:t>
            </w:r>
            <w:proofErr w:type="gramStart"/>
            <w:r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>видны,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тестовых бланках и КИМ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отсутствуют белые и темные полосы; черные квадраты (реперы),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штрихкоды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QR-код, текст, рисунки и схемы хорошо читаемы и четко пропечатаны; знакоместа на бланках и защитные знаки, расположенные по всей поверхности листа КИМ, четко видны. Напечатанные тестовые комплекты ЭМ со всех станций организатора, включая резервные, предъявляются члену ГЭК при проведении контроля технической готовности;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меры по настройке необходимого качества печати и, при необходимости, замене картриджа принтера;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калибровку сканера с использованием напечатанного на станции организатора калибровочного листа;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от руководителя ППЭ или руководителя организации или уполномоченного им лица, достаточное количество бумаги для печати ЭМ в каждой аудитории ППЭ;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на основной и резервной станциях Штаба ППЭ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установленных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Штабе ППЭ: 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при необходимости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код региона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(впечатывается в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ДБО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№2), код ППЭ, номер компьютера (ноутбука) – уникальный для ППЭ номер компьютера (ноутбука), признак резервной станции для резервной станции;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spacing w:line="298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8C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ля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обеспечения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печати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ДБО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№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u w:val="single"/>
              </w:rPr>
              <w:t>2: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выб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принтер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/МФУ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тестовую печать ДБО №2, </w:t>
            </w:r>
            <w:r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удостоверяется в качестве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печати: на тестовом бланке отсутствуют белые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темные полосы, черные квадраты (реперы) напечатаны целиком,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штрихкоды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QR-код хорошо читаемы и четко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пропечатаны;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аивает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печати,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/МФУ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left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для обеспечения сканирования при проведении экзамена:</w:t>
            </w:r>
          </w:p>
          <w:p w:rsidR="0031033B" w:rsidRPr="00C53515" w:rsidRDefault="0031033B" w:rsidP="0031033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настройки экзамена: период проведения экзаменов, учебный предмет и дату экзамена;</w:t>
            </w:r>
          </w:p>
          <w:p w:rsidR="0031033B" w:rsidRPr="00C53515" w:rsidRDefault="0031033B" w:rsidP="0031033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spacing w:line="299" w:lineRule="exact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настройки</w:t>
            </w:r>
            <w:r w:rsidRPr="00C5351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системного</w:t>
            </w:r>
            <w:r w:rsidRPr="00C53515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времени;</w:t>
            </w:r>
          </w:p>
          <w:p w:rsidR="0031033B" w:rsidRPr="00C53515" w:rsidRDefault="0031033B" w:rsidP="0031033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spacing w:line="299" w:lineRule="exact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распечат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ывает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тестовые формы 13-02-МАШ «Сводная ведомость учёта участников и использования экзаменационных материалов в ППЭ», ППЭ-12-04-МАШ «Ведомость учёта времени отсутствия участников экзамена в аудитории», </w:t>
            </w:r>
            <w:r w:rsidRPr="0065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ППЭ-18-МАШ «Акт общественного наблюдения за проведением экзамена в ППЭ» (доступны в виде файла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65260A">
              <w:rPr>
                <w:rFonts w:ascii="Times New Roman" w:eastAsia="Times New Roman" w:hAnsi="Times New Roman" w:cs="Times New Roman"/>
                <w:sz w:val="28"/>
                <w:szCs w:val="28"/>
              </w:rPr>
              <w:t>по ссылке в станции Штаба ППЭ);</w:t>
            </w:r>
          </w:p>
          <w:p w:rsidR="0031033B" w:rsidRPr="00C53515" w:rsidRDefault="0031033B" w:rsidP="0031033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калибровку сканера с использованием эталонного калибровочного листа (доступен в виде файла по ссылке в станции Штаба ППЭ и распечат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ывается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начала калибровки сканера);</w:t>
            </w:r>
          </w:p>
          <w:p w:rsidR="0031033B" w:rsidRPr="00C53515" w:rsidRDefault="0031033B" w:rsidP="0031033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тестовое сканирование всех тестовых комплектов бланков, напечатанных на станциях организатора, включая резервные,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тестовых ДБО №2, напечатанных на станции Штаба ППЭ, включая резервную (за исключением проведения ЕГЭ по математике базового уровня), тестовых форм 13-02-МАШ «Сводная ведомость учёта участников и использования экзаменационных материалов в ППЭ», ППЭ-12-04-МАШ «Ведомость учёта времени отсутствия участников экзамена в аудитории», ППЭ-18-МАШ «Акт общественного наблюдения за проведением экзамена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ППЭ»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31033B" w:rsidRPr="00C53515" w:rsidRDefault="0031033B" w:rsidP="0031033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качество сканирования: все бланки и формы успешно распознаны и не отмечены как некачественные, черные квадраты (реперы),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штрихкоды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QR-код хорошо читаемы, знакоместа на бланках не слишком яркие;</w:t>
            </w:r>
          </w:p>
          <w:p w:rsidR="0031033B" w:rsidRPr="00C53515" w:rsidRDefault="0031033B" w:rsidP="0031033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меры по настройке принтера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/МФУ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станции организатора, на которой напечатаны тестовые бланки недостаточного качества;</w:t>
            </w:r>
          </w:p>
          <w:p w:rsidR="0031033B" w:rsidRPr="00C53515" w:rsidRDefault="0031033B" w:rsidP="0031033B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тестовый пакет сканирования с отсканированными тестовыми бланками и формами ППЭ для передачи в РЦОИ.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spacing w:line="299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личном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кабинете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u w:val="single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: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тестовые пакеты сканирования основной и резервной станций Штаба ППЭ в личном кабинете ППЭ (статус пакетов принимает значение «Подготовлен для передачи в РЦОИ»);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успешно загруженные тестовые пакеты в РЦОИ (статус пакетов принимает значение «Направлен в РЦОИ»);</w:t>
            </w:r>
          </w:p>
          <w:p w:rsidR="00DF5A83" w:rsidRPr="0031033B" w:rsidRDefault="0031033B" w:rsidP="0031033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подтверждение</w:t>
            </w:r>
            <w:r w:rsidRPr="00C53515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C53515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РЦОИ</w:t>
            </w:r>
            <w:r w:rsidRPr="00C53515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(статус</w:t>
            </w:r>
            <w:r w:rsidRPr="00C53515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пакетов</w:t>
            </w:r>
            <w:r w:rsidRPr="00C53515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принимает</w:t>
            </w:r>
            <w:r w:rsidRPr="00C53515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значение «Подтвержден»).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Подгот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а</w:t>
            </w:r>
            <w:r w:rsidRPr="00C5351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л</w:t>
            </w:r>
            <w:r w:rsidRPr="00C5351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вае</w:t>
            </w:r>
            <w:r w:rsidRPr="00C5351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т </w:t>
            </w:r>
            <w:r w:rsidRPr="00C53515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и </w:t>
            </w:r>
            <w:r w:rsidRPr="00C5351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провер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т дополнительное (резервное) оборудование,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необходимое для проведения экзамена: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98" w:lineRule="exact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</w:t>
            </w:r>
            <w:r w:rsidRPr="00C53515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резервный</w:t>
            </w:r>
            <w:r w:rsidRPr="00C53515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-накопитель</w:t>
            </w:r>
            <w:r w:rsidRPr="00C53515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C53515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переноса</w:t>
            </w:r>
            <w:r w:rsidRPr="00C53515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</w:t>
            </w:r>
            <w:r w:rsidRPr="00C53515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</w:t>
            </w:r>
            <w:r w:rsidRPr="00C53515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станциями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ППЭ;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98" w:lineRule="exact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устройство</w:t>
            </w:r>
            <w:r w:rsidRPr="00C53515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C53515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оборудование,</w:t>
            </w:r>
            <w:r w:rsidRPr="00C53515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обеспечивающее</w:t>
            </w:r>
            <w:r w:rsidRPr="00C53515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резервный</w:t>
            </w:r>
            <w:r w:rsidRPr="00C53515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канал</w:t>
            </w:r>
            <w:r w:rsidRPr="00C53515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доступа</w:t>
            </w:r>
            <w:r w:rsidRPr="00C53515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сеть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«Интернет»</w:t>
            </w:r>
            <w:r w:rsidRPr="00C53515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(например,</w:t>
            </w:r>
            <w:r w:rsidRPr="00C53515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USB-модем)</w:t>
            </w:r>
            <w:r w:rsidRPr="00C53515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C53515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</w:t>
            </w:r>
            <w:r w:rsidRPr="00C53515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резервного</w:t>
            </w:r>
            <w:r w:rsidRPr="00C53515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канала</w:t>
            </w:r>
            <w:r w:rsidRPr="00C53515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доступа</w:t>
            </w:r>
            <w:r w:rsidRPr="00C53515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сеть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«Интернет». Используется в</w:t>
            </w:r>
            <w:r w:rsidRPr="00C53515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 возникновения проблем с</w:t>
            </w:r>
            <w:r w:rsidRPr="00C53515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доступом в сеть «Интернет» по стационарному каналу связи;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99" w:lineRule="exact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картриджи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принтеров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/МФУ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резервные лазерные принтеры 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и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сканеры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/МФУ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, дополнительно </w:t>
            </w:r>
            <w:r w:rsidR="00B461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                      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к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настроенным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резервным станциям организатора;</w:t>
            </w:r>
          </w:p>
          <w:p w:rsidR="0031033B" w:rsidRPr="00C53515" w:rsidRDefault="0031033B" w:rsidP="003103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кабели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подключения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принтеров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сканеров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МФУ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компьютерам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(ноутбукам).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окончании технической подготовки в аудиториях и Штабе ППЭ технический специалист в личном кабинете ППЭ </w:t>
            </w:r>
            <w:r w:rsidRPr="002D501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статус «Техническая подготовка пройдена» в систему мониторинга готовности ППЭ в личном кабинете ППЭ.</w:t>
            </w:r>
          </w:p>
          <w:p w:rsidR="0031033B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1820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 ранее чем за 2 рабочих дня, но не позднее 17:00 </w:t>
            </w:r>
            <w:r w:rsidRPr="00182070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календарного</w:t>
            </w:r>
            <w:r w:rsidRPr="00C53515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дня,</w:t>
            </w:r>
            <w:r w:rsidRPr="00C53515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предшествующего</w:t>
            </w:r>
            <w:r w:rsidRPr="00C53515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экзамену,</w:t>
            </w:r>
            <w:r w:rsidRPr="00C53515">
              <w:rPr>
                <w:rFonts w:ascii="Times New Roman" w:eastAsia="Times New Roman" w:hAnsi="Times New Roman" w:cs="Times New Roman"/>
                <w:spacing w:val="7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</w:t>
            </w:r>
            <w:r w:rsidRPr="00C53515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членами</w:t>
            </w:r>
            <w:r w:rsidRPr="00C53515">
              <w:rPr>
                <w:rFonts w:ascii="Times New Roman" w:eastAsia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ГЭК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руководителем ППЭ </w:t>
            </w:r>
            <w:r w:rsidRPr="001820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проводится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 технической готовности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 к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проведению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экзамена.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6DA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специалист:</w:t>
            </w:r>
          </w:p>
          <w:p w:rsidR="0031033B" w:rsidRDefault="0031033B" w:rsidP="0031033B">
            <w:pPr>
              <w:widowControl w:val="0"/>
              <w:autoSpaceDE w:val="0"/>
              <w:autoSpaceDN w:val="0"/>
              <w:spacing w:line="298" w:lineRule="exact"/>
              <w:ind w:firstLine="709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РЦОИ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</w:t>
            </w:r>
            <w:r w:rsidRPr="00C5351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ППЭ-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01 «Акт готовности ППЭ»;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spacing w:line="298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проведении ЕГЭ по географии получает от РЦОИ географические карты и распечатывает их по указанию руководителя ППЭ на каждого участника экзамена;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4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проверяет на компьютере (ноутбуке), предназначенном для работы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               </w:t>
            </w:r>
            <w:r w:rsidRPr="009D44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 личном кабинете ППЭ</w:t>
            </w:r>
            <w:r w:rsidRPr="009D4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наличие соединения с личным кабинетом ППЭ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9D44AC">
              <w:rPr>
                <w:rFonts w:ascii="Times New Roman" w:eastAsia="Times New Roman" w:hAnsi="Times New Roman" w:cs="Times New Roman"/>
                <w:sz w:val="28"/>
                <w:szCs w:val="28"/>
              </w:rPr>
              <w:t>по основному и резервному каналам доступа в сеть «Интернет»;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spacing w:line="297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личном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кабинете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u w:val="single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: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т, при необходимости уточн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т: тип основного и резервного каналов доступа в сеть «Интернет» (либо фиксир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отсутствие резервного канала доступа в сеть «Интернет»);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всем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членам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ГЭК,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назначенным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экзамен,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авторизацию с помощью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токена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члена ГЭК;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удостоверяется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авторизации, что все члены ГЭК имеют назначение на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экзамен;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скач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пакет с сертификатами специалистов РЦОИ для загрузки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 все станции организатора и все станции Штаба ППЭ, включая основные и резервные;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наличие подтверждения от РЦОИ по переданному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 проведении технической подготовки тестовому пакету сканирования (статус тестового пакета сканирования принимает значение «Подтвержден»). В случае изменения настроек печати при проведении контроля технической готовности по согласованию с РЦОИ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по усмотрению члена ГЭК может быть выполнена повторная передача обновленного тестового пакета сканирования в РЦОИ и получение подтверждения от РЦОИ; 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C53515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каждой</w:t>
            </w:r>
            <w:r w:rsidRPr="00C53515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станции</w:t>
            </w:r>
            <w:r w:rsidRPr="00C53515">
              <w:rPr>
                <w:rFonts w:ascii="Times New Roman" w:eastAsia="Times New Roman" w:hAnsi="Times New Roman" w:cs="Times New Roman"/>
                <w:spacing w:val="75"/>
                <w:sz w:val="28"/>
                <w:szCs w:val="28"/>
                <w:u w:val="single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организатора</w:t>
            </w:r>
            <w:r w:rsidRPr="00C53515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7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каждой</w:t>
            </w:r>
            <w:r w:rsidRPr="00C53515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аудитории,</w:t>
            </w:r>
            <w:r w:rsidRPr="00C53515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назначенной</w:t>
            </w:r>
            <w:r w:rsidRPr="00C53515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C53515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экзамен, и резервных станциях организатора: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настройки станции: код региона, код ППЭ (впечатываются в бланки), номер компьютера (ноутбука) – уникальный для ППЭ номер компьютера (ноутбука);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настройки экзамена по соответствующему учебному предмету: номер аудитории (для резервных станций организатора номер аудитории не указывается),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признак резервной станции для резервной станции организатора, период проведения экзаменов, учебный предмет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 дату экзамена;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настройки системного времени;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</w:t>
            </w:r>
            <w:r w:rsidRPr="00C5351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загруженного</w:t>
            </w:r>
            <w:r w:rsidRPr="00C5351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интернет-пакета;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spacing w:line="299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печать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калибровочного</w:t>
            </w:r>
            <w:r w:rsidRPr="00C5351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листа</w:t>
            </w:r>
            <w:r w:rsidRPr="00C5351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присутствии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ГЭК;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члену ГЭК напечатанный во время технической подготовки тестовый комплект ЭМ. Член ГЭК оценивает качество печати калибровочного листа и тестового комплекта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ЭМ,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 усмотрению члена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ГЭК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тестовый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 ЭМ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напечатан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его присутствии;</w:t>
            </w:r>
          </w:p>
          <w:p w:rsidR="00DF5A83" w:rsidRPr="00C53515" w:rsidRDefault="0031033B" w:rsidP="0031033B">
            <w:pPr>
              <w:widowControl w:val="0"/>
              <w:autoSpaceDE w:val="0"/>
              <w:autoSpaceDN w:val="0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калибровку сканера с использованием напечатанного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 станции организатора калибровочного листа в присутствии члена ГЭК для демонстрации работоспособности сканера и его настройки;</w:t>
            </w:r>
          </w:p>
          <w:tbl>
            <w:tblPr>
              <w:tblStyle w:val="a7"/>
              <w:tblW w:w="5000" w:type="pct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C26206" w:rsidRPr="00C53515" w:rsidTr="000E4CEF">
              <w:trPr>
                <w:trHeight w:val="1033"/>
              </w:trPr>
              <w:tc>
                <w:tcPr>
                  <w:tcW w:w="802" w:type="pct"/>
                  <w:vAlign w:val="center"/>
                </w:tcPr>
                <w:p w:rsidR="00C26206" w:rsidRPr="00C53515" w:rsidRDefault="00C26206" w:rsidP="00C26206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351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4198" w:type="pct"/>
                  <w:vAlign w:val="center"/>
                </w:tcPr>
                <w:p w:rsidR="00C26206" w:rsidRPr="00C53515" w:rsidRDefault="00C26206" w:rsidP="000E4CE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Напечатанный калибровочный лист передается руководителю ППЭ для последующей передачи организаторам в аудитории</w:t>
                  </w:r>
                </w:p>
              </w:tc>
            </w:tr>
          </w:tbl>
          <w:p w:rsidR="0031033B" w:rsidRPr="00C53515" w:rsidRDefault="0031033B" w:rsidP="0031033B">
            <w:pPr>
              <w:widowControl w:val="0"/>
              <w:autoSpaceDE w:val="0"/>
              <w:autoSpaceDN w:val="0"/>
              <w:spacing w:before="120" w:line="299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</w:t>
            </w:r>
            <w:r w:rsidRPr="00C5351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351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сертификатами</w:t>
            </w:r>
            <w:r w:rsidRPr="00C5351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Pr="00C5351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РЦОИ;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яет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работоспособность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криптозащиты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B461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              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токена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 ГЭК: предл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члену ГЭК подключить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станции организатора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члена ГЭК и ввести пароль доступа к нему. Кажд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ому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ГЭК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убедиться в работоспособности своего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токена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хотя бы на одной станции организатора;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протокол технической готовности аудитории для печати полного комплекта ЭМ в аудитории ППЭ (форма ППЭ-01-01 «Протокол технической готовности аудитории для печати полного комплекта ЭМ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аудитории ППЭ»);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на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-накопитель для переноса данных между станциями ППЭ электронный акт технической готовности для последующей передачи в систему мониторинга готовности ППЭ;</w:t>
            </w:r>
          </w:p>
          <w:p w:rsidR="00FE2ED5" w:rsidRPr="00FE2ED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проверить</w:t>
            </w:r>
            <w:r w:rsidRPr="00C53515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</w:t>
            </w:r>
            <w:r w:rsidRPr="00C53515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достаточного</w:t>
            </w:r>
            <w:r w:rsidRPr="00C53515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</w:t>
            </w:r>
            <w:r w:rsidRPr="00C53515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бумаги</w:t>
            </w:r>
            <w:r w:rsidRPr="00C53515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C53515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печати</w:t>
            </w:r>
            <w:r w:rsidRPr="00C53515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полных</w:t>
            </w:r>
            <w:r w:rsidRPr="00C53515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комплектов 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ЭМ</w:t>
            </w:r>
            <w:r w:rsidR="00DF5A83"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.</w:t>
            </w:r>
          </w:p>
          <w:tbl>
            <w:tblPr>
              <w:tblStyle w:val="a7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4D0A75" w:rsidRPr="00C53515" w:rsidTr="000E4CEF">
              <w:trPr>
                <w:trHeight w:val="1457"/>
              </w:trPr>
              <w:tc>
                <w:tcPr>
                  <w:tcW w:w="1447" w:type="dxa"/>
                  <w:vAlign w:val="center"/>
                </w:tcPr>
                <w:p w:rsidR="004D0A75" w:rsidRPr="00C53515" w:rsidRDefault="004D0A75" w:rsidP="004D0A75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351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4D0A75" w:rsidRPr="00C53515" w:rsidRDefault="004D0A75" w:rsidP="004D0A75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 рекомендуется перемещать станцию организатора с подключенным принтером и сканером</w:t>
                  </w:r>
                  <w:r w:rsidR="0018207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/ МФУ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или отключать принтер и сканер</w:t>
                  </w:r>
                  <w:r w:rsidR="0018207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/ МФУ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от компьютера (ноутбука) после завершения контроля технической готовности.</w:t>
                  </w:r>
                </w:p>
              </w:tc>
            </w:tr>
          </w:tbl>
          <w:p w:rsidR="0031033B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основной и резервной станциях Штаба ППЭ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установленных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Штабе ППЭ: 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настройки</w:t>
            </w:r>
            <w:r w:rsidRPr="00C53515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станции:</w:t>
            </w:r>
            <w:r w:rsidRPr="00C53515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  <w:r w:rsidRPr="00C53515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</w:t>
            </w:r>
            <w:r w:rsidRPr="00C53515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(впечатывается</w:t>
            </w:r>
            <w:r w:rsidRPr="00C53515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ДБО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№2),</w:t>
            </w:r>
            <w:r w:rsidRPr="00C53515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  <w:r w:rsidRPr="00C53515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ППЭ,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номер компьютера (ноутбука) – уникальный для ППЭ номер компьютера (ноутбука), признак резервной станции для резервной станции;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и оцени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качество тестовой печати ДБО №2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proofErr w:type="gramStart"/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исключением проведения ЕГЭ по математике базового уровня):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тестовом бланке отсутствуют белые и темные полосы, черные квадраты (реперы) напечатаны целиком,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штрихкоды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QR-код хорошо читаемы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 четко пропечатаны;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настройки экзамена по каждому учебному предмету: период проведения экзаменов, учебный предмет и дату экзамена;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настройки</w:t>
            </w:r>
            <w:r w:rsidRPr="00C5351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системного</w:t>
            </w:r>
            <w:r w:rsidRPr="00C53515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времени;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тестовое сканирование не менее одного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из предоставленных тестовых комплектов</w:t>
            </w:r>
            <w:r w:rsidRPr="00C53515">
              <w:rPr>
                <w:rFonts w:ascii="Times New Roman" w:eastAsia="Times New Roman" w:hAnsi="Times New Roman" w:cs="Times New Roman"/>
                <w:spacing w:val="47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Pr="00C53515">
              <w:rPr>
                <w:rFonts w:ascii="Times New Roman" w:eastAsia="Times New Roman" w:hAnsi="Times New Roman" w:cs="Times New Roman"/>
                <w:spacing w:val="7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повторно,</w:t>
            </w:r>
            <w:r w:rsidRPr="00C53515">
              <w:rPr>
                <w:rFonts w:ascii="Times New Roman" w:eastAsia="Times New Roman" w:hAnsi="Times New Roman" w:cs="Times New Roman"/>
                <w:spacing w:val="48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тестового</w:t>
            </w:r>
            <w:r w:rsidRPr="00C53515">
              <w:rPr>
                <w:rFonts w:ascii="Times New Roman" w:eastAsia="Times New Roman" w:hAnsi="Times New Roman" w:cs="Times New Roman"/>
                <w:spacing w:val="7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ДБО №2</w:t>
            </w:r>
            <w:r w:rsidRPr="00C53515">
              <w:rPr>
                <w:rFonts w:ascii="Times New Roman" w:eastAsia="Times New Roman" w:hAnsi="Times New Roman" w:cs="Times New Roman"/>
                <w:spacing w:val="7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(за</w:t>
            </w:r>
            <w:r w:rsidRPr="00C53515">
              <w:rPr>
                <w:rFonts w:ascii="Times New Roman" w:eastAsia="Times New Roman" w:hAnsi="Times New Roman" w:cs="Times New Roman"/>
                <w:spacing w:val="7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исключением</w:t>
            </w:r>
            <w:r w:rsidRPr="00C53515">
              <w:rPr>
                <w:rFonts w:ascii="Times New Roman" w:eastAsia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  <w:r w:rsidRPr="00C53515">
              <w:rPr>
                <w:rFonts w:ascii="Times New Roman" w:eastAsia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ЕГЭ</w:t>
            </w:r>
            <w:r w:rsidRPr="00C53515">
              <w:rPr>
                <w:rFonts w:ascii="Times New Roman" w:eastAsia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по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математике базового уровня), распечатанного на станции Штаба ППЭ, а также (при наличии) напечатанных по решению члена ГЭК тестовых комплектов ЭМ;</w:t>
            </w:r>
          </w:p>
          <w:p w:rsidR="0031033B" w:rsidRPr="00C53515" w:rsidRDefault="0031033B" w:rsidP="0031033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качество сканирования тестовых бланков и форм </w:t>
            </w:r>
            <w:proofErr w:type="gram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ППЭ: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бланки и формы ППЭ успешно распознаны и не отмечены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некачественные; черные квадраты (реперы),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штрихкоды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QR-код хорошо читаемы, знакоместа на бланках не слишком яркие;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spacing w:line="297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загружае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</w:t>
            </w:r>
            <w:r w:rsidRPr="00C5351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351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сертификатами</w:t>
            </w:r>
            <w:r w:rsidRPr="00C5351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Pr="00C5351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РЦОИ;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работоспособность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криптозащиты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B461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              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токена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 ГЭК: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члену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ГЭК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подключить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станции Штаба ППЭ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 ГЭК и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ввести пароль доступа к нему;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на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-накопитель для переноса данных между станциями ППЭ протокол технической готовности Штаба ППЭ для сканирования бланков в ППЭ (форма ППЭ-01-02 </w:t>
            </w:r>
            <w:r w:rsidRPr="000E4CEF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«Протокол технической готовности Штаба ППЭ для сканирования бланков в ППЭ»)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электронный акт технической готовности для последующей передачи в систему мониторинга готовности ППЭ;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C5351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станции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Штаба</w:t>
            </w:r>
            <w:r w:rsidRPr="00C5351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ППЭ: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т, если ранее не был сохранен для данной станции Штаба ППЭ, на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-накопитель для переноса данных между станциями ППЭ акт для ДБО №2 для последующей передачи в систему мониторинга готовности ППЭ.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0A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яе</w:t>
            </w:r>
            <w:r w:rsidRPr="00210A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 наличие дополнительного (резервного) оборудования, </w:t>
            </w:r>
            <w:r w:rsidRPr="00210A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необходимого для проведения экзамена: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spacing w:line="291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</w:t>
            </w:r>
            <w:r w:rsidRPr="00C53515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резервный</w:t>
            </w:r>
            <w:r w:rsidRPr="00C53515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-накопитель</w:t>
            </w:r>
            <w:r w:rsidRPr="00C53515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C53515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переноса</w:t>
            </w:r>
            <w:r w:rsidRPr="00C53515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</w:t>
            </w:r>
            <w:r w:rsidRPr="00C53515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</w:t>
            </w:r>
            <w:r w:rsidRPr="00C53515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станциями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ППЭ;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устройство</w:t>
            </w:r>
            <w:r w:rsidRPr="00C53515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C53515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оборудование,</w:t>
            </w:r>
            <w:r w:rsidRPr="00C53515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обеспечивающее</w:t>
            </w:r>
            <w:r w:rsidRPr="00C53515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резервный</w:t>
            </w:r>
            <w:r w:rsidRPr="00C53515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канал</w:t>
            </w:r>
            <w:r w:rsidRPr="00C53515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доступа</w:t>
            </w:r>
            <w:r w:rsidRPr="00C53515"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сеть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«Интернет»</w:t>
            </w:r>
            <w:r w:rsidRPr="00C53515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(например,</w:t>
            </w:r>
            <w:r w:rsidRPr="00C53515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USB-модем)</w:t>
            </w:r>
            <w:r w:rsidRPr="00C53515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C53515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</w:t>
            </w:r>
            <w:r w:rsidRPr="00C53515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резервного</w:t>
            </w:r>
            <w:r w:rsidRPr="00C53515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канала</w:t>
            </w:r>
            <w:r w:rsidRPr="00C53515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доступа</w:t>
            </w:r>
            <w:r w:rsidRPr="00C53515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сеть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«Интернет». Используется в</w:t>
            </w:r>
            <w:r w:rsidRPr="00C53515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 возникновения проблем с</w:t>
            </w:r>
            <w:r w:rsidRPr="00C53515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доступом в сеть «Интернет» по стационарному каналу связи;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spacing w:line="298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картриджи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принтеров;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лазерные принтеры и сканеры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МФУ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дополнительно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 настроенным резервным станциям организатора;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spacing w:line="298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кабели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подключения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принтеров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сканеров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/МФУ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B4610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C5351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компьютеру</w:t>
            </w:r>
            <w:r w:rsidRPr="00C53515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(ноутбуку).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окончании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технической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готовности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аудиторий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Штаба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 к экзамену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ывае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(протоколы)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технической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готовности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аудиторий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(форма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ППЭ-01-01 «Протокол технической готовности аудитории для печати полного комплекта ЭМ в аудитории ППЭ»),</w:t>
            </w:r>
            <w:r w:rsidRPr="00C53515">
              <w:rPr>
                <w:rFonts w:ascii="Times New Roman" w:eastAsia="Times New Roman" w:hAnsi="Times New Roman" w:cs="Times New Roman"/>
                <w:spacing w:val="72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напечатанные</w:t>
            </w:r>
            <w:r w:rsidRPr="00C53515">
              <w:rPr>
                <w:rFonts w:ascii="Times New Roman" w:eastAsia="Times New Roman" w:hAnsi="Times New Roman" w:cs="Times New Roman"/>
                <w:spacing w:val="72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тестовые</w:t>
            </w:r>
            <w:r w:rsidRPr="00C53515">
              <w:rPr>
                <w:rFonts w:ascii="Times New Roman" w:eastAsia="Times New Roman" w:hAnsi="Times New Roman" w:cs="Times New Roman"/>
                <w:spacing w:val="73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комплекты</w:t>
            </w:r>
            <w:r w:rsidRPr="00C53515">
              <w:rPr>
                <w:rFonts w:ascii="Times New Roman" w:eastAsia="Times New Roman" w:hAnsi="Times New Roman" w:cs="Times New Roman"/>
                <w:spacing w:val="72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Pr="00C53515">
              <w:rPr>
                <w:rFonts w:ascii="Times New Roman" w:eastAsia="Times New Roman" w:hAnsi="Times New Roman" w:cs="Times New Roman"/>
                <w:spacing w:val="73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являются</w:t>
            </w:r>
            <w:r w:rsidRPr="00C53515">
              <w:rPr>
                <w:rFonts w:ascii="Times New Roman" w:eastAsia="Times New Roman" w:hAnsi="Times New Roman" w:cs="Times New Roman"/>
                <w:spacing w:val="72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приложением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 соответствующему протоколу;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ывает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подпис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ывает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протокол (протоколы) технической готовности Штаба ППЭ (форма ППЭ-01-02 «Протокол технической готовности Штаба ППЭ для сканирования бланков в ППЭ»);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в личном кабинете ППЭ в систему мониторинга готовности ППЭ при участии члена ГЭК с использованием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токена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члена ГЭК: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сформированные по окончании контроля технической готовности электронные акты технической готовности со всех основных и резервных станций организатора и станций Штаба ППЭ;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сформированный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станции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Штаба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акт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ДБО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10A6A">
              <w:rPr>
                <w:rFonts w:ascii="Times New Roman" w:eastAsia="Times New Roman" w:hAnsi="Times New Roman" w:cs="Times New Roman"/>
                <w:sz w:val="28"/>
                <w:szCs w:val="28"/>
              </w:rPr>
              <w:t>(если не был передан ранее)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 «Контроль технической готовности завершен».</w:t>
            </w:r>
          </w:p>
          <w:p w:rsidR="00DF5A83" w:rsidRPr="00C53515" w:rsidRDefault="00DF5A83" w:rsidP="009F0B03">
            <w:pPr>
              <w:widowControl w:val="0"/>
              <w:autoSpaceDE w:val="0"/>
              <w:autoSpaceDN w:val="0"/>
              <w:spacing w:after="120" w:line="299" w:lineRule="exact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</w:t>
            </w:r>
            <w:r w:rsidRPr="00C53515">
              <w:rPr>
                <w:rFonts w:ascii="Times New Roman" w:eastAsia="Times New Roman" w:hAnsi="Times New Roman" w:cs="Times New Roman"/>
                <w:spacing w:val="71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завершения</w:t>
            </w:r>
            <w:r w:rsidRPr="00C53515">
              <w:rPr>
                <w:rFonts w:ascii="Times New Roman" w:eastAsia="Times New Roman" w:hAnsi="Times New Roman" w:cs="Times New Roman"/>
                <w:spacing w:val="74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r w:rsidRPr="00C53515">
              <w:rPr>
                <w:rFonts w:ascii="Times New Roman" w:eastAsia="Times New Roman" w:hAnsi="Times New Roman" w:cs="Times New Roman"/>
                <w:spacing w:val="72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технической</w:t>
            </w:r>
            <w:r w:rsidRPr="00C53515">
              <w:rPr>
                <w:rFonts w:ascii="Times New Roman" w:eastAsia="Times New Roman" w:hAnsi="Times New Roman" w:cs="Times New Roman"/>
                <w:spacing w:val="72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готовности</w:t>
            </w:r>
            <w:r w:rsidRPr="00C53515">
              <w:rPr>
                <w:rFonts w:ascii="Times New Roman" w:eastAsia="Times New Roman" w:hAnsi="Times New Roman" w:cs="Times New Roman"/>
                <w:spacing w:val="73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  <w:r w:rsidRPr="00C53515">
              <w:rPr>
                <w:rFonts w:ascii="Times New Roman" w:eastAsia="Times New Roman" w:hAnsi="Times New Roman" w:cs="Times New Roman"/>
                <w:spacing w:val="74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станции</w:t>
            </w:r>
            <w:r w:rsidRPr="00C53515">
              <w:rPr>
                <w:rFonts w:ascii="Times New Roman" w:eastAsia="Times New Roman" w:hAnsi="Times New Roman" w:cs="Times New Roman"/>
                <w:spacing w:val="71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необходимо </w:t>
            </w:r>
            <w:r w:rsidRPr="00C5351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закрыть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tbl>
            <w:tblPr>
              <w:tblStyle w:val="a7"/>
              <w:tblW w:w="0" w:type="auto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8534"/>
            </w:tblGrid>
            <w:tr w:rsidR="009F0B03" w:rsidRPr="00C53515" w:rsidTr="000E4CEF">
              <w:trPr>
                <w:trHeight w:val="408"/>
                <w:tblHeader/>
              </w:trPr>
              <w:tc>
                <w:tcPr>
                  <w:tcW w:w="8959" w:type="dxa"/>
                  <w:gridSpan w:val="2"/>
                  <w:vAlign w:val="center"/>
                </w:tcPr>
                <w:p w:rsidR="009F0B03" w:rsidRPr="00C53515" w:rsidRDefault="00AA50CD" w:rsidP="00AA50CD">
                  <w:pPr>
                    <w:widowControl w:val="0"/>
                    <w:autoSpaceDE w:val="0"/>
                    <w:autoSpaceDN w:val="0"/>
                    <w:spacing w:line="299" w:lineRule="exac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ВАЖНО!</w:t>
                  </w:r>
                </w:p>
              </w:tc>
            </w:tr>
            <w:tr w:rsidR="009F0B03" w:rsidRPr="00C53515" w:rsidTr="000E4CEF">
              <w:trPr>
                <w:trHeight w:val="1945"/>
                <w:tblHeader/>
              </w:trPr>
              <w:tc>
                <w:tcPr>
                  <w:tcW w:w="425" w:type="dxa"/>
                  <w:vAlign w:val="center"/>
                </w:tcPr>
                <w:p w:rsidR="009F0B03" w:rsidRPr="00C53515" w:rsidRDefault="009F0B03" w:rsidP="009F0B03">
                  <w:pPr>
                    <w:widowControl w:val="0"/>
                    <w:autoSpaceDE w:val="0"/>
                    <w:autoSpaceDN w:val="0"/>
                    <w:spacing w:line="299" w:lineRule="exac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534" w:type="dxa"/>
                  <w:vAlign w:val="center"/>
                </w:tcPr>
                <w:p w:rsidR="009F0B03" w:rsidRPr="00C53515" w:rsidRDefault="009F0B03" w:rsidP="000D5AD5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Акты основных станций могут быть переданы только при условии наличия на специализированном федеральном портале сведений </w:t>
                  </w:r>
                  <w:r w:rsidR="00B4610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 рассадке. Статус «Контроль технической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80"/>
                      <w:w w:val="150"/>
                      <w:sz w:val="28"/>
                      <w:szCs w:val="28"/>
                    </w:rPr>
                    <w:t xml:space="preserve">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готовности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80"/>
                      <w:w w:val="150"/>
                      <w:sz w:val="28"/>
                      <w:szCs w:val="28"/>
                    </w:rPr>
                    <w:t xml:space="preserve">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завершен»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80"/>
                      <w:w w:val="150"/>
                      <w:sz w:val="28"/>
                      <w:szCs w:val="28"/>
                    </w:rPr>
                    <w:t xml:space="preserve">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может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80"/>
                      <w:w w:val="150"/>
                      <w:sz w:val="28"/>
                      <w:szCs w:val="28"/>
                    </w:rPr>
                    <w:t xml:space="preserve">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быть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80"/>
                      <w:w w:val="150"/>
                      <w:sz w:val="28"/>
                      <w:szCs w:val="28"/>
                    </w:rPr>
                    <w:t xml:space="preserve">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передан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80"/>
                      <w:w w:val="150"/>
                      <w:sz w:val="28"/>
                      <w:szCs w:val="28"/>
                    </w:rPr>
                    <w:t xml:space="preserve">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80"/>
                      <w:w w:val="150"/>
                      <w:sz w:val="28"/>
                      <w:szCs w:val="28"/>
                    </w:rPr>
                    <w:t xml:space="preserve">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условии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80"/>
                      <w:w w:val="150"/>
                      <w:sz w:val="28"/>
                      <w:szCs w:val="28"/>
                    </w:rPr>
                    <w:t xml:space="preserve">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наличия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80"/>
                      <w:w w:val="150"/>
                      <w:sz w:val="28"/>
                      <w:szCs w:val="28"/>
                    </w:rPr>
                    <w:t xml:space="preserve"> </w:t>
                  </w:r>
                  <w:r w:rsidR="00B46107">
                    <w:rPr>
                      <w:rFonts w:ascii="Times New Roman" w:eastAsia="Times New Roman" w:hAnsi="Times New Roman" w:cs="Times New Roman"/>
                      <w:spacing w:val="80"/>
                      <w:w w:val="150"/>
                      <w:sz w:val="28"/>
                      <w:szCs w:val="28"/>
                    </w:rPr>
                    <w:t xml:space="preserve">                               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 специализированном федеральном портале сведений о рассадке, </w:t>
                  </w:r>
                  <w:r w:rsidR="00B4610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 также при наличии переданных электронных актов технической готовности станций организатора для каждой 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аудитории.</w:t>
                  </w:r>
                </w:p>
              </w:tc>
            </w:tr>
            <w:tr w:rsidR="009F0B03" w:rsidRPr="00C53515" w:rsidTr="000E4CEF">
              <w:trPr>
                <w:trHeight w:val="1675"/>
                <w:tblHeader/>
              </w:trPr>
              <w:tc>
                <w:tcPr>
                  <w:tcW w:w="425" w:type="dxa"/>
                  <w:vAlign w:val="center"/>
                </w:tcPr>
                <w:p w:rsidR="009F0B03" w:rsidRPr="00C53515" w:rsidRDefault="009F0B03" w:rsidP="009F0B03">
                  <w:pPr>
                    <w:widowControl w:val="0"/>
                    <w:autoSpaceDE w:val="0"/>
                    <w:autoSpaceDN w:val="0"/>
                    <w:spacing w:line="299" w:lineRule="exac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8534" w:type="dxa"/>
                  <w:vAlign w:val="center"/>
                </w:tcPr>
                <w:p w:rsidR="009F0B03" w:rsidRPr="00C53515" w:rsidRDefault="009F0B03" w:rsidP="000D5AD5">
                  <w:pPr>
                    <w:widowControl w:val="0"/>
                    <w:autoSpaceDE w:val="0"/>
                    <w:autoSpaceDN w:val="0"/>
                    <w:spacing w:line="299" w:lineRule="exact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После передачи статуса «Контроль технической готовности завершен» передача электронных актов технической готовности </w:t>
                  </w:r>
                  <w:r w:rsidR="00B4610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 любых основных станций запрещена. В случае необходимости передать новые акты необходимо сначала отменить статус «Контроль технической готовности завершен», далее передать акты и установить статус заново.</w:t>
                  </w:r>
                </w:p>
              </w:tc>
            </w:tr>
            <w:tr w:rsidR="009F0B03" w:rsidRPr="00C53515" w:rsidTr="000E4CEF">
              <w:trPr>
                <w:trHeight w:val="1671"/>
                <w:tblHeader/>
              </w:trPr>
              <w:tc>
                <w:tcPr>
                  <w:tcW w:w="425" w:type="dxa"/>
                  <w:vAlign w:val="center"/>
                </w:tcPr>
                <w:p w:rsidR="009F0B03" w:rsidRPr="00C53515" w:rsidRDefault="009F0B03" w:rsidP="009F0B03">
                  <w:pPr>
                    <w:widowControl w:val="0"/>
                    <w:autoSpaceDE w:val="0"/>
                    <w:autoSpaceDN w:val="0"/>
                    <w:spacing w:line="299" w:lineRule="exac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8534" w:type="dxa"/>
                  <w:vAlign w:val="center"/>
                </w:tcPr>
                <w:p w:rsidR="009F0B03" w:rsidRPr="00C53515" w:rsidRDefault="009F0B03" w:rsidP="000D5AD5">
                  <w:pPr>
                    <w:widowControl w:val="0"/>
                    <w:autoSpaceDE w:val="0"/>
                    <w:autoSpaceDN w:val="0"/>
                    <w:spacing w:line="299" w:lineRule="exact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Акт для ДБО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 xml:space="preserve">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 достаточно передать один раз для регистрации соответствующей станции Штаба ППЭ для печати ДБО № 2. Новый акт для ДБО №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 необходимо сохранить и передать в случае замены ранее использовавшейся для печати ДБО № 2 станции Штаба ППЭ. Сроки передачи акта для ДБО № 2 не ограничены.</w:t>
                  </w:r>
                </w:p>
              </w:tc>
            </w:tr>
          </w:tbl>
          <w:p w:rsidR="00DF5A83" w:rsidRPr="00C53515" w:rsidRDefault="00DF5A83" w:rsidP="009F0B03">
            <w:pPr>
              <w:widowControl w:val="0"/>
              <w:autoSpaceDE w:val="0"/>
              <w:autoSpaceDN w:val="0"/>
              <w:spacing w:before="120" w:line="296" w:lineRule="exac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</w:t>
            </w:r>
            <w:r w:rsidRPr="00C53515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обеспечения</w:t>
            </w:r>
            <w:r w:rsidRPr="00C53515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печати</w:t>
            </w:r>
            <w:r w:rsidRPr="00C53515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ДБО</w:t>
            </w:r>
            <w:r w:rsidRPr="00C53515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№2</w:t>
            </w:r>
            <w:r w:rsidRPr="00C53515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="00F43422" w:rsidRPr="00210A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</w:t>
            </w:r>
            <w:r w:rsidR="00F434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ий</w:t>
            </w:r>
            <w:r w:rsidR="00F43422" w:rsidRPr="00210A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специалист</w:t>
            </w:r>
            <w:r w:rsidRPr="00C5351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: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проведении технической подготовки подключ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локальный принтер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МФУ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станции Штаба ППЭ, выполн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печать тестового ДБО №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2, </w:t>
            </w:r>
            <w:r w:rsidRPr="0039237F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удостоверяется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что печать выполнена качественно: на тестовом бланке отсутствуют белые и темные полосы; черные квадраты (реперы) напечатаны целиком,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штрихкоды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QR-код хорошо читаемы и четко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пропечатаны;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при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участии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ГЭК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токена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ГЭК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акт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ДБО №2;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начала печати правильность указанных в настройках станции Штаба ППЭ кода региона и кода ППЭ;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C53515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C53515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  <w:r w:rsidRPr="00C53515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информацию</w:t>
            </w:r>
            <w:r w:rsidRPr="00C53515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53515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необходимом</w:t>
            </w:r>
            <w:r w:rsidRPr="00C53515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 w:rsidRPr="00C53515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ДБО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№2 для печати;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оцени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вае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т достаточность ресурса картриджа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для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печати заданного количества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ДБО №2;</w:t>
            </w:r>
          </w:p>
          <w:p w:rsidR="00DF5A83" w:rsidRPr="00C53515" w:rsidRDefault="00F43422" w:rsidP="00F43422">
            <w:pPr>
              <w:widowControl w:val="0"/>
              <w:autoSpaceDE w:val="0"/>
              <w:autoSpaceDN w:val="0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proofErr w:type="gram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ашивает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C53515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личном</w:t>
            </w:r>
            <w:r w:rsidRPr="00C53515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кабинете</w:t>
            </w:r>
            <w:r w:rsidRPr="00C53515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ключ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C53515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ДБО</w:t>
            </w:r>
            <w:r w:rsidRPr="00C53515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C53515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53515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="00B46107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C53515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участии</w:t>
            </w:r>
            <w:r w:rsidRPr="00C53515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</w:t>
            </w:r>
            <w:r w:rsidRPr="00C53515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ГЭК с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</w:t>
            </w:r>
            <w:r w:rsidRPr="00C53515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токена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</w:t>
            </w:r>
            <w:r w:rsidRPr="00C53515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ГЭК,</w:t>
            </w:r>
            <w:r w:rsidRPr="00C53515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указав</w:t>
            </w:r>
            <w:r w:rsidRPr="00C53515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необходимое</w:t>
            </w:r>
            <w:r w:rsidRPr="00C53515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Pr="00C53515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экземпляров</w:t>
            </w:r>
            <w:r w:rsidRPr="00C53515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ДБО №2</w:t>
            </w:r>
            <w:r w:rsidR="00DF5A83"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;</w:t>
            </w:r>
          </w:p>
          <w:tbl>
            <w:tblPr>
              <w:tblStyle w:val="a7"/>
              <w:tblW w:w="8988" w:type="dxa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41"/>
              <w:gridCol w:w="7447"/>
            </w:tblGrid>
            <w:tr w:rsidR="003B30B3" w:rsidRPr="00C53515" w:rsidTr="000E4CEF">
              <w:trPr>
                <w:trHeight w:val="1262"/>
              </w:trPr>
              <w:tc>
                <w:tcPr>
                  <w:tcW w:w="1541" w:type="dxa"/>
                  <w:vAlign w:val="center"/>
                </w:tcPr>
                <w:p w:rsidR="003B30B3" w:rsidRPr="00C53515" w:rsidRDefault="006839AB" w:rsidP="003B30B3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447" w:type="dxa"/>
                </w:tcPr>
                <w:p w:rsidR="003B30B3" w:rsidRPr="00C53515" w:rsidRDefault="003B30B3" w:rsidP="008B08C1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Количество одновременно запрашиваемых материалов ограничено, в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 xml:space="preserve">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случае недостаточного количества экземпляров по окончании печати на станции Штаба ППЭ может быть запрошен новый ключ для ДБО № 2</w:t>
                  </w:r>
                </w:p>
              </w:tc>
            </w:tr>
          </w:tbl>
          <w:p w:rsidR="00F43422" w:rsidRPr="00C53515" w:rsidRDefault="00F43422" w:rsidP="00F43422">
            <w:pPr>
              <w:widowControl w:val="0"/>
              <w:autoSpaceDE w:val="0"/>
              <w:autoSpaceDN w:val="0"/>
              <w:spacing w:before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ывает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ключ для ДБО №2 на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-накопитель для переноса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данных между станциями ППЭ;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 ключ для ДБО №2 на станцию Штаба ППЭ, которая была зарегистрирована для печати ДБО №2;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spacing w:line="299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запус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кает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печать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ДБО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№2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пакетами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экземпляров;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окончании печати каждого пакета с ДБО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качество напечатанных бланков: отсутствуют белые и темные полосы, черные квадраты (реперы) напечатаны целиком,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штрихкоды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QR-код хорошо читаемы и четко пропечатаны.</w:t>
            </w:r>
          </w:p>
          <w:p w:rsidR="00DF5A83" w:rsidRPr="00C53515" w:rsidRDefault="00F43422" w:rsidP="00F43422">
            <w:pPr>
              <w:widowControl w:val="0"/>
              <w:autoSpaceDE w:val="0"/>
              <w:autoSpaceDN w:val="0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Повторная печать ДБО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№2 с выделенным номером, в том числе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причине технического сбоя,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предусмотрена. Недостающее количество ДБО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№2 следует указать при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печати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следующего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пакета. В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если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ДБО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№2,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включенные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загруженный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 станцию Штаба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ключ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ДБО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№2,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закончились,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запросить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новый ключ для ДБО №2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Style w:val="a7"/>
              <w:tblW w:w="0" w:type="auto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8534"/>
            </w:tblGrid>
            <w:tr w:rsidR="00862061" w:rsidRPr="00C53515" w:rsidTr="000E4CEF">
              <w:trPr>
                <w:trHeight w:val="408"/>
                <w:tblHeader/>
              </w:trPr>
              <w:tc>
                <w:tcPr>
                  <w:tcW w:w="8959" w:type="dxa"/>
                  <w:gridSpan w:val="2"/>
                  <w:vAlign w:val="center"/>
                </w:tcPr>
                <w:p w:rsidR="00862061" w:rsidRPr="00C53515" w:rsidRDefault="00862061" w:rsidP="00862061">
                  <w:pPr>
                    <w:widowControl w:val="0"/>
                    <w:autoSpaceDE w:val="0"/>
                    <w:autoSpaceDN w:val="0"/>
                    <w:spacing w:line="299" w:lineRule="exac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</w:tr>
            <w:tr w:rsidR="00862061" w:rsidRPr="00C53515" w:rsidTr="000E4CEF">
              <w:trPr>
                <w:trHeight w:val="890"/>
                <w:tblHeader/>
              </w:trPr>
              <w:tc>
                <w:tcPr>
                  <w:tcW w:w="425" w:type="dxa"/>
                  <w:vAlign w:val="center"/>
                </w:tcPr>
                <w:p w:rsidR="00862061" w:rsidRPr="00C53515" w:rsidRDefault="00862061" w:rsidP="00862061">
                  <w:pPr>
                    <w:widowControl w:val="0"/>
                    <w:autoSpaceDE w:val="0"/>
                    <w:autoSpaceDN w:val="0"/>
                    <w:spacing w:line="299" w:lineRule="exac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534" w:type="dxa"/>
                  <w:vAlign w:val="center"/>
                </w:tcPr>
                <w:p w:rsidR="00862061" w:rsidRPr="00C53515" w:rsidRDefault="00862061" w:rsidP="00862061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 xml:space="preserve">В случае если в напечатанном комплекте хотя бы один ДБО № 2 </w:t>
                  </w:r>
                  <w:r w:rsidR="00B46107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 xml:space="preserve">                        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 xml:space="preserve">не качественен, </w:t>
                  </w:r>
                  <w:r w:rsidRPr="00C53515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весь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 xml:space="preserve"> напечатанный комплект ДБО № 2 </w:t>
                  </w:r>
                  <w:r w:rsidR="00E44096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забраковывается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.</w:t>
                  </w:r>
                </w:p>
              </w:tc>
            </w:tr>
            <w:tr w:rsidR="00862061" w:rsidRPr="00C53515" w:rsidTr="000E4CEF">
              <w:trPr>
                <w:trHeight w:val="974"/>
                <w:tblHeader/>
              </w:trPr>
              <w:tc>
                <w:tcPr>
                  <w:tcW w:w="425" w:type="dxa"/>
                  <w:vAlign w:val="center"/>
                </w:tcPr>
                <w:p w:rsidR="00862061" w:rsidRPr="00C53515" w:rsidRDefault="00862061" w:rsidP="00862061">
                  <w:pPr>
                    <w:widowControl w:val="0"/>
                    <w:autoSpaceDE w:val="0"/>
                    <w:autoSpaceDN w:val="0"/>
                    <w:spacing w:line="299" w:lineRule="exac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8534" w:type="dxa"/>
                  <w:vAlign w:val="center"/>
                </w:tcPr>
                <w:p w:rsidR="00862061" w:rsidRPr="00C53515" w:rsidRDefault="00862061" w:rsidP="00862061">
                  <w:pPr>
                    <w:widowControl w:val="0"/>
                    <w:autoSpaceDE w:val="0"/>
                    <w:autoSpaceDN w:val="0"/>
                    <w:spacing w:line="299" w:lineRule="exact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Недопустимо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копирование ДБО №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</w:rPr>
                    <w:t xml:space="preserve">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2, а также использование ДБО </w:t>
                  </w:r>
                  <w:r w:rsidR="00B4610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</w:rPr>
                    <w:t xml:space="preserve">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 по китайскому языку при проведении экзаменов по другим учебным предметам.</w:t>
                  </w:r>
                </w:p>
              </w:tc>
            </w:tr>
          </w:tbl>
          <w:p w:rsidR="00F43422" w:rsidRDefault="00F43422" w:rsidP="00F43422">
            <w:pPr>
              <w:widowControl w:val="0"/>
              <w:autoSpaceDE w:val="0"/>
              <w:autoSpaceDN w:val="0"/>
              <w:spacing w:before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 один день до начала экзамена в ППЭ технический специалист совместно с руководителем ППЭ пров</w:t>
            </w:r>
            <w:r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>одят осмотр средств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видеонаблюдения в соответствии с инструктивны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ами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организации видеонаблюдения при проведении государственной итоговой аттестации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образовательным программам среднего общего образования 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году, утвержденными Департаментом образования и науки Ивановской области.</w:t>
            </w:r>
          </w:p>
          <w:p w:rsidR="00F43422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 убедиться, что в обзор средств видеонаблюдения попадают экран монитора станции организатора и средства подавления радиосигналов, если они установлены в аудитории.</w:t>
            </w:r>
          </w:p>
          <w:p w:rsidR="00F43422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позднее чем за один календарный день до проведения экзамена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>в ППЭ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специалист проверяет настройки металлоискателей (стационарных и (или)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>ручных), расположенных у входа в ППЭ, в том числе обеспечивает проверку настроенных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параметров металлоискателей.</w:t>
            </w:r>
          </w:p>
          <w:p w:rsidR="00F43422" w:rsidRPr="00E44096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 настроить стационарные и (или) переносные металлоискатели таким образом,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 обеспечить нужный уровень чувствительности, т.к. неверная настройка может стать причиной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 прав участников экзаменов и нарушений порядка проведения ГИА (если металлоискатель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>реагирует на безопасные/допустимые предметы или игнорирует опасные/запрещенные, или реагирует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>стационарные предметы, находящиеся в непосредственной близости, например, стальные двери).</w:t>
            </w:r>
          </w:p>
          <w:p w:rsidR="00F43422" w:rsidRPr="00E44096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настройки рекомендуется использовать образцы для фиксации </w:t>
            </w: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опасных/запрещенных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предметов и любые металлические предметы (например, ключи, пряжка ремня, металлические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>аксессуары и т.д.).</w:t>
            </w:r>
          </w:p>
          <w:p w:rsidR="00F43422" w:rsidRPr="00C53515" w:rsidRDefault="00F43422" w:rsidP="00F4342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металлоискателях различные предметы могут фиксироваться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>в качестве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опасных/запрещенных или безопасных/допустимых. Образцы несколько раз проносятся через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металлоискатель, фиксируя данные. Имитируются различные условия: меняется скорость и место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расположения предметов. В случае недостоверного сигнала меняются настройки.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>В качестве рабочего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4096"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выбирается режим с наименьшим количеством ошибок.</w:t>
            </w:r>
          </w:p>
          <w:p w:rsidR="00DF5A83" w:rsidRPr="00C53515" w:rsidRDefault="00DF5A83" w:rsidP="00673F3E">
            <w:pPr>
              <w:widowControl w:val="0"/>
              <w:tabs>
                <w:tab w:val="left" w:pos="8133"/>
              </w:tabs>
              <w:autoSpaceDE w:val="0"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C642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Проведение</w:t>
            </w:r>
            <w:r w:rsidRPr="00C6422A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C642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</w:t>
            </w:r>
            <w:r w:rsidRPr="00C6422A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C642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C6422A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C6422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ППЭ</w:t>
            </w:r>
          </w:p>
          <w:tbl>
            <w:tblPr>
              <w:tblStyle w:val="a7"/>
              <w:tblW w:w="0" w:type="auto"/>
              <w:tblBorders>
                <w:top w:val="dashed" w:sz="12" w:space="0" w:color="auto"/>
                <w:left w:val="dashed" w:sz="12" w:space="0" w:color="auto"/>
                <w:bottom w:val="dashed" w:sz="12" w:space="0" w:color="auto"/>
                <w:right w:val="dashed" w:sz="12" w:space="0" w:color="auto"/>
                <w:insideH w:val="dashed" w:sz="12" w:space="0" w:color="auto"/>
                <w:insideV w:val="dashed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8988"/>
            </w:tblGrid>
            <w:tr w:rsidR="00673F3E" w:rsidRPr="00C53515" w:rsidTr="000E4CEF">
              <w:tc>
                <w:tcPr>
                  <w:tcW w:w="8988" w:type="dxa"/>
                </w:tcPr>
                <w:p w:rsidR="00673F3E" w:rsidRPr="00C53515" w:rsidRDefault="00673F3E" w:rsidP="00AE141E">
                  <w:pPr>
                    <w:widowControl w:val="0"/>
                    <w:tabs>
                      <w:tab w:val="left" w:pos="8133"/>
                    </w:tabs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>Техническому специалисту необходимо помнить, что экзамен проводится в спокойной и доброжелательной обстановке.</w:t>
                  </w:r>
                </w:p>
                <w:p w:rsidR="00673F3E" w:rsidRPr="00C53515" w:rsidRDefault="00673F3E" w:rsidP="00AE141E">
                  <w:pPr>
                    <w:widowControl w:val="0"/>
                    <w:tabs>
                      <w:tab w:val="left" w:pos="8133"/>
                    </w:tabs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 xml:space="preserve">В день проведения экзамена техническому специалисту в ППЭ </w:t>
                  </w:r>
                  <w:r w:rsidRPr="00C53515">
                    <w:rPr>
                      <w:rFonts w:ascii="Times New Roman" w:eastAsia="Times New Roman" w:hAnsi="Times New Roman" w:cs="Times New Roman"/>
                      <w:b/>
                      <w:spacing w:val="-5"/>
                      <w:sz w:val="28"/>
                      <w:szCs w:val="28"/>
                    </w:rPr>
                    <w:t>запрещается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>:</w:t>
                  </w:r>
                </w:p>
                <w:p w:rsidR="00673F3E" w:rsidRPr="00C53515" w:rsidRDefault="00673F3E" w:rsidP="00AE141E">
                  <w:pPr>
                    <w:widowControl w:val="0"/>
                    <w:tabs>
                      <w:tab w:val="left" w:pos="8133"/>
                    </w:tabs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>а) оказывать содействие участникам экзаменов,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            </w:r>
                </w:p>
                <w:p w:rsidR="00673F3E" w:rsidRPr="00C53515" w:rsidRDefault="00673F3E" w:rsidP="00AE141E">
                  <w:pPr>
                    <w:widowControl w:val="0"/>
                    <w:tabs>
                      <w:tab w:val="left" w:pos="8133"/>
                    </w:tabs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>б) выносить из аудиторий и ППЭ черновики, ЭМ на бумажном и (или) электронном носителях;</w:t>
                  </w:r>
                </w:p>
                <w:p w:rsidR="00673F3E" w:rsidRPr="00C53515" w:rsidRDefault="00673F3E" w:rsidP="00AE141E">
                  <w:pPr>
                    <w:widowControl w:val="0"/>
                    <w:tabs>
                      <w:tab w:val="left" w:pos="8133"/>
                    </w:tabs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>в) фотографировать ЭМ, черновики;</w:t>
                  </w:r>
                </w:p>
                <w:p w:rsidR="00673F3E" w:rsidRPr="00C53515" w:rsidRDefault="00673F3E" w:rsidP="00744589">
                  <w:pPr>
                    <w:widowControl w:val="0"/>
                    <w:tabs>
                      <w:tab w:val="left" w:pos="8133"/>
                    </w:tabs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 xml:space="preserve">г) покидать </w:t>
                  </w:r>
                  <w:r w:rsidR="00490A1D" w:rsidRPr="00C53515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 xml:space="preserve">ППЭ в день проведения экзамена 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>до окончания про</w:t>
                  </w:r>
                  <w:r w:rsidR="00490A1D" w:rsidRPr="00C53515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>цедур, предусмотренных Порядком</w:t>
                  </w:r>
                  <w:r w:rsidR="00744589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 xml:space="preserve"> </w:t>
                  </w:r>
                  <w:r w:rsidR="00744589" w:rsidRPr="00744589">
                    <w:rPr>
                      <w:rFonts w:ascii="Times New Roman" w:eastAsia="Times New Roman" w:hAnsi="Times New Roman" w:cs="Times New Roman"/>
                      <w:i/>
                      <w:spacing w:val="-5"/>
                      <w:sz w:val="28"/>
                      <w:szCs w:val="28"/>
                    </w:rPr>
                    <w:t>(работники ППЭ, общественные наблюдатели, а также участники экзаменов, покинувшие ППЭ в день проведения экзамена, повторно в ППЭ в указанный день не допускаются</w:t>
                  </w:r>
                  <w:r w:rsidR="00744589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>)</w:t>
                  </w:r>
                  <w:r w:rsidRPr="00C53515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>;</w:t>
                  </w:r>
                </w:p>
                <w:p w:rsidR="00673F3E" w:rsidRPr="00C53515" w:rsidRDefault="00673F3E" w:rsidP="00490A1D">
                  <w:pPr>
                    <w:widowControl w:val="0"/>
                    <w:tabs>
                      <w:tab w:val="left" w:pos="8133"/>
                    </w:tabs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spacing w:val="-5"/>
                      <w:sz w:val="28"/>
                      <w:szCs w:val="28"/>
                    </w:rPr>
                  </w:pPr>
                  <w:r w:rsidRPr="0087716C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 xml:space="preserve">д) пользоваться средствами связи, электронно-вычислительной техникой, фото-, аудио- и видеоаппаратурой, справочными материалами, письменными заметками и иными средствами хранения и передачи информации вне Штаба ППЭ </w:t>
                  </w:r>
                  <w:r w:rsidRPr="0087716C">
                    <w:rPr>
                      <w:rFonts w:ascii="Times New Roman" w:eastAsia="Times New Roman" w:hAnsi="Times New Roman" w:cs="Times New Roman"/>
                      <w:i/>
                      <w:spacing w:val="-5"/>
                      <w:sz w:val="28"/>
                      <w:szCs w:val="28"/>
                    </w:rPr>
                    <w:t>(</w:t>
                  </w:r>
                  <w:r w:rsidR="00490A1D" w:rsidRPr="0087716C">
                    <w:rPr>
                      <w:rFonts w:ascii="Times New Roman" w:eastAsia="Times New Roman" w:hAnsi="Times New Roman" w:cs="Times New Roman"/>
                      <w:i/>
                      <w:spacing w:val="-5"/>
                      <w:sz w:val="28"/>
                      <w:szCs w:val="28"/>
                    </w:rPr>
                    <w:t>д</w:t>
                  </w:r>
                  <w:r w:rsidRPr="0087716C">
                    <w:rPr>
                      <w:rFonts w:ascii="Times New Roman" w:eastAsia="Times New Roman" w:hAnsi="Times New Roman" w:cs="Times New Roman"/>
                      <w:i/>
                      <w:spacing w:val="-5"/>
                      <w:sz w:val="28"/>
                      <w:szCs w:val="28"/>
                    </w:rPr>
                    <w:t>опускается только в Штабе ППЭ и только в связи со служебной необходимостью)</w:t>
                  </w:r>
                  <w:r w:rsidRPr="0087716C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DF5A83" w:rsidRPr="00C53515" w:rsidRDefault="00DF5A83" w:rsidP="00DF5A83">
            <w:pPr>
              <w:widowControl w:val="0"/>
              <w:tabs>
                <w:tab w:val="left" w:pos="8133"/>
              </w:tabs>
              <w:autoSpaceDE w:val="0"/>
              <w:autoSpaceDN w:val="0"/>
              <w:spacing w:before="19"/>
              <w:ind w:right="992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F5A83" w:rsidRPr="00C53515" w:rsidRDefault="00DF5A83" w:rsidP="008B08C1">
            <w:pPr>
              <w:widowControl w:val="0"/>
              <w:tabs>
                <w:tab w:val="left" w:pos="8133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Технический</w:t>
            </w:r>
            <w:r w:rsidRPr="00C53515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специалист:</w:t>
            </w:r>
          </w:p>
          <w:p w:rsidR="00DF5A83" w:rsidRPr="00C53515" w:rsidRDefault="00744589" w:rsidP="008B08C1">
            <w:pPr>
              <w:widowControl w:val="0"/>
              <w:tabs>
                <w:tab w:val="left" w:pos="8133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74458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рибывает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DF5A83"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="00DF5A83"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</w:t>
            </w:r>
            <w:r w:rsidR="00DF5A83" w:rsidRPr="00C53515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позднее</w:t>
            </w:r>
            <w:r w:rsidR="00DF5A83" w:rsidRPr="00C5351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7.30</w:t>
            </w:r>
            <w:r w:rsidR="00DF5A83"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DF5A83" w:rsidRDefault="00744589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58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оставляет </w:t>
            </w:r>
            <w:r w:rsidR="00DF5A83" w:rsidRPr="0074458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все</w:t>
            </w:r>
            <w:r w:rsidR="00DF5A83"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свои </w:t>
            </w:r>
            <w:r w:rsidR="00DF5A83"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личные </w:t>
            </w:r>
            <w:r w:rsidR="00DF5A83"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вещи </w:t>
            </w:r>
            <w:r w:rsidR="00DF5A83"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в </w:t>
            </w:r>
            <w:r w:rsidR="00DF5A83"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месте </w:t>
            </w:r>
            <w:r w:rsidR="00DF5A83"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для </w:t>
            </w:r>
            <w:r w:rsidR="00DF5A83"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хранения личных вещей,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организованном в Штабе ППЭ;</w:t>
            </w:r>
          </w:p>
          <w:p w:rsidR="00744589" w:rsidRPr="00744589" w:rsidRDefault="00744589" w:rsidP="0074458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74458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проверяет корректность настроек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стационарных и (или) переносных </w:t>
            </w:r>
            <w:r w:rsidRPr="0074458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металлоискателей;</w:t>
            </w:r>
          </w:p>
          <w:p w:rsidR="00DF5A83" w:rsidRPr="00C53515" w:rsidRDefault="00C6422A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22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 позднее 07:30</w:t>
            </w:r>
            <w:r>
              <w:t xml:space="preserve"> </w:t>
            </w:r>
            <w:r w:rsidR="00744589" w:rsidRPr="00744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включает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</w:t>
            </w:r>
            <w:r w:rsidR="00DF5A83" w:rsidRPr="00744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видеозаписи</w:t>
            </w:r>
            <w:r w:rsidR="00DF5A83" w:rsidRPr="00C53515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DF5A83" w:rsidRPr="00C53515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Штабе</w:t>
            </w:r>
            <w:r w:rsidR="00DF5A83" w:rsidRPr="00C53515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="00DF5A83" w:rsidRPr="00C53515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="00B46107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                 </w:t>
            </w:r>
            <w:proofErr w:type="gramStart"/>
            <w:r w:rsidR="00B46107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 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="00DF5A83" w:rsidRPr="00C53515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получения</w:t>
            </w:r>
            <w:r w:rsidR="00DF5A83" w:rsidRPr="00C53515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пакета</w:t>
            </w:r>
            <w:r w:rsidR="00DF5A83" w:rsidRPr="00C53515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="00DF5A83"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руководителя ППЭ);</w:t>
            </w:r>
          </w:p>
          <w:p w:rsidR="00DF5A83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C53515">
              <w:rPr>
                <w:rFonts w:ascii="Times New Roman" w:eastAsia="Times New Roman" w:hAnsi="Times New Roman" w:cs="Times New Roman"/>
                <w:spacing w:val="76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позднее</w:t>
            </w:r>
            <w:r w:rsidRPr="00C53515">
              <w:rPr>
                <w:rFonts w:ascii="Times New Roman" w:eastAsia="Times New Roman" w:hAnsi="Times New Roman" w:cs="Times New Roman"/>
                <w:spacing w:val="76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8:00</w:t>
            </w:r>
            <w:r w:rsidRPr="00C53515">
              <w:rPr>
                <w:rFonts w:ascii="Times New Roman" w:eastAsia="Times New Roman" w:hAnsi="Times New Roman" w:cs="Times New Roman"/>
                <w:spacing w:val="75"/>
                <w:w w:val="150"/>
                <w:sz w:val="28"/>
                <w:szCs w:val="28"/>
              </w:rPr>
              <w:t xml:space="preserve"> </w:t>
            </w:r>
            <w:r w:rsidR="007703EE" w:rsidRPr="00744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включает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</w:t>
            </w:r>
            <w:r w:rsidRPr="00C53515">
              <w:rPr>
                <w:rFonts w:ascii="Times New Roman" w:eastAsia="Times New Roman" w:hAnsi="Times New Roman" w:cs="Times New Roman"/>
                <w:spacing w:val="76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записи</w:t>
            </w:r>
            <w:r w:rsidRPr="00C53515">
              <w:rPr>
                <w:rFonts w:ascii="Times New Roman" w:eastAsia="Times New Roman" w:hAnsi="Times New Roman" w:cs="Times New Roman"/>
                <w:spacing w:val="76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C53515">
              <w:rPr>
                <w:rFonts w:ascii="Times New Roman" w:eastAsia="Times New Roman" w:hAnsi="Times New Roman" w:cs="Times New Roman"/>
                <w:spacing w:val="77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камерах</w:t>
            </w:r>
            <w:r w:rsidR="0083677A"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видеонаблюдения</w:t>
            </w:r>
            <w:r w:rsidRPr="00C53515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аудиториях</w:t>
            </w:r>
            <w:r w:rsidRPr="00C53515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ППЭ;</w:t>
            </w:r>
          </w:p>
          <w:p w:rsidR="00C6422A" w:rsidRPr="00C53515" w:rsidRDefault="00C6422A" w:rsidP="00C6422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позднее 8:00 включает средства подавления радиосигналов </w:t>
            </w:r>
            <w:r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(в случае применения);</w:t>
            </w:r>
          </w:p>
          <w:p w:rsidR="00BB379D" w:rsidRPr="00C53515" w:rsidRDefault="00BB379D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позднее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9:00 провер</w:t>
            </w:r>
            <w:r w:rsidR="007703EE">
              <w:rPr>
                <w:rFonts w:ascii="Times New Roman" w:eastAsia="Times New Roman" w:hAnsi="Times New Roman" w:cs="Times New Roman"/>
                <w:sz w:val="28"/>
                <w:szCs w:val="28"/>
              </w:rPr>
              <w:t>яет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доступ к личному кабинету ППЭ;</w:t>
            </w:r>
          </w:p>
          <w:p w:rsidR="00DF5A83" w:rsidRPr="00C53515" w:rsidRDefault="00DF5A83" w:rsidP="00BB379D">
            <w:pPr>
              <w:widowControl w:val="0"/>
              <w:autoSpaceDE w:val="0"/>
              <w:autoSpaceDN w:val="0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C53515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позднее</w:t>
            </w:r>
            <w:r w:rsidRPr="00C53515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9:00</w:t>
            </w:r>
            <w:r w:rsidRPr="00C53515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запус</w:t>
            </w:r>
            <w:r w:rsidR="007703EE">
              <w:rPr>
                <w:rFonts w:ascii="Times New Roman" w:eastAsia="Times New Roman" w:hAnsi="Times New Roman" w:cs="Times New Roman"/>
                <w:sz w:val="28"/>
                <w:szCs w:val="28"/>
              </w:rPr>
              <w:t>кает</w:t>
            </w:r>
            <w:r w:rsidRPr="00C53515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станции</w:t>
            </w:r>
            <w:r w:rsidRPr="00C53515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организатора</w:t>
            </w:r>
            <w:r w:rsidRPr="00C53515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C53515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всех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аудиториях,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включ</w:t>
            </w:r>
            <w:r w:rsidR="007703EE">
              <w:rPr>
                <w:rFonts w:ascii="Times New Roman" w:eastAsia="Times New Roman" w:hAnsi="Times New Roman" w:cs="Times New Roman"/>
                <w:sz w:val="28"/>
                <w:szCs w:val="28"/>
              </w:rPr>
              <w:t>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подключенные к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станциям организатора принтеры и сканеры</w:t>
            </w:r>
            <w:r w:rsidR="007703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МФУ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провер</w:t>
            </w:r>
            <w:r w:rsidR="007703EE">
              <w:rPr>
                <w:rFonts w:ascii="Times New Roman" w:eastAsia="Times New Roman" w:hAnsi="Times New Roman" w:cs="Times New Roman"/>
                <w:sz w:val="28"/>
                <w:szCs w:val="28"/>
              </w:rPr>
              <w:t>яет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печать на выбранный принтер средствами станции организатора.</w:t>
            </w:r>
          </w:p>
          <w:tbl>
            <w:tblPr>
              <w:tblStyle w:val="a7"/>
              <w:tblW w:w="8988" w:type="dxa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41"/>
              <w:gridCol w:w="7447"/>
            </w:tblGrid>
            <w:tr w:rsidR="00BB379D" w:rsidRPr="00C53515" w:rsidTr="000E4CEF">
              <w:tc>
                <w:tcPr>
                  <w:tcW w:w="1541" w:type="dxa"/>
                  <w:vAlign w:val="center"/>
                </w:tcPr>
                <w:p w:rsidR="00BB379D" w:rsidRPr="00C53515" w:rsidRDefault="006839AB" w:rsidP="00BB379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839A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447" w:type="dxa"/>
                </w:tcPr>
                <w:p w:rsidR="00BB379D" w:rsidRPr="00C53515" w:rsidRDefault="00BB379D" w:rsidP="00BB379D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 случае необходимости использования в день экзамена станции организатора, для которой не был направлен акт технической готовности, необходимо выполнить настройку данной станции как резервной и передать акт технической готовности до начала экзамена. Для расшифровки ЭМ </w:t>
                  </w:r>
                  <w:r w:rsidR="00B4610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 данной станции потребуется запрос резервного ключа доступа к ЭМ. В день проведения экзамена доступна регистрация (передача акта) только резервных станций организатора</w:t>
                  </w:r>
                  <w:r w:rsidR="00FF5FC3"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DF5A83" w:rsidRDefault="00DF5A83" w:rsidP="00BB379D">
            <w:pPr>
              <w:widowControl w:val="0"/>
              <w:autoSpaceDE w:val="0"/>
              <w:autoSpaceDN w:val="0"/>
              <w:spacing w:before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EE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поручению руководителя ППЭ </w:t>
            </w:r>
            <w:r w:rsidR="007703EE" w:rsidRPr="007703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получает </w:t>
            </w:r>
            <w:r w:rsidR="00B7677B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через ЛК ППЭ посредством ЗСПД</w:t>
            </w:r>
            <w:r w:rsidR="00301C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ГИА</w:t>
            </w:r>
            <w:r w:rsidR="00B767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703EE" w:rsidRPr="007703EE">
              <w:rPr>
                <w:rFonts w:ascii="Times New Roman" w:eastAsia="Times New Roman" w:hAnsi="Times New Roman" w:cs="Times New Roman"/>
                <w:sz w:val="28"/>
                <w:szCs w:val="28"/>
              </w:rPr>
              <w:t>и распечатывает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присутствии члена ГЭК пакет руководителя ППЭ – в случае использования электронной версии пакета;</w:t>
            </w:r>
          </w:p>
          <w:p w:rsidR="00B7677B" w:rsidRPr="00ED57C1" w:rsidRDefault="00B7677B" w:rsidP="00B7677B">
            <w:pPr>
              <w:pStyle w:val="Default"/>
              <w:ind w:firstLine="743"/>
              <w:jc w:val="both"/>
              <w:rPr>
                <w:i/>
                <w:color w:val="auto"/>
                <w:spacing w:val="-2"/>
                <w:sz w:val="28"/>
                <w:szCs w:val="28"/>
              </w:rPr>
            </w:pP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>Резервная схема получения комплект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>а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 xml:space="preserve"> форм руководителя </w:t>
            </w:r>
            <w:proofErr w:type="gramStart"/>
            <w:r w:rsidRPr="00ED57C1">
              <w:rPr>
                <w:i/>
                <w:color w:val="auto"/>
                <w:spacing w:val="-2"/>
                <w:sz w:val="28"/>
                <w:szCs w:val="28"/>
              </w:rPr>
              <w:t xml:space="preserve">ППЭ: </w:t>
            </w:r>
            <w:r w:rsidR="00B46107">
              <w:rPr>
                <w:i/>
                <w:color w:val="auto"/>
                <w:spacing w:val="-2"/>
                <w:sz w:val="28"/>
                <w:szCs w:val="28"/>
              </w:rPr>
              <w:t xml:space="preserve">  </w:t>
            </w:r>
            <w:proofErr w:type="gramEnd"/>
            <w:r w:rsidR="00B46107">
              <w:rPr>
                <w:i/>
                <w:color w:val="auto"/>
                <w:spacing w:val="-2"/>
                <w:sz w:val="28"/>
                <w:szCs w:val="28"/>
              </w:rPr>
              <w:t xml:space="preserve">                          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>в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 xml:space="preserve"> случае невозможности получить </w:t>
            </w:r>
            <w:r w:rsidR="00EF7D08" w:rsidRPr="00EF7D08">
              <w:rPr>
                <w:i/>
                <w:color w:val="auto"/>
                <w:spacing w:val="-2"/>
                <w:sz w:val="28"/>
                <w:szCs w:val="28"/>
              </w:rPr>
              <w:t>пакет руководителя ППЭ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 xml:space="preserve"> через 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>ЛК ППЭ посредством ЗСПД</w:t>
            </w:r>
            <w:r w:rsidR="00301C6D">
              <w:rPr>
                <w:i/>
                <w:color w:val="auto"/>
                <w:spacing w:val="-2"/>
                <w:sz w:val="28"/>
                <w:szCs w:val="28"/>
              </w:rPr>
              <w:t xml:space="preserve"> ГИА технический специалист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 xml:space="preserve"> 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 xml:space="preserve">информирует об этом РЦОИ и получает 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>комплект форм руководителя ППЭ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 xml:space="preserve"> 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>посредством государственной информационной автоматизированной системы «АРМ Государственная (итоговая) аттестация выпускников»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>.</w:t>
            </w:r>
          </w:p>
          <w:p w:rsidR="00DF5A83" w:rsidRPr="00C53515" w:rsidRDefault="00FF5FC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DF5A83"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9:30 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Штабе ППЭ в личном кабинете ППЭ скач</w:t>
            </w:r>
            <w:r w:rsidR="004A65A2">
              <w:rPr>
                <w:rFonts w:ascii="Times New Roman" w:eastAsia="Times New Roman" w:hAnsi="Times New Roman" w:cs="Times New Roman"/>
                <w:sz w:val="28"/>
                <w:szCs w:val="28"/>
              </w:rPr>
              <w:t>ивает</w:t>
            </w:r>
            <w:r w:rsidR="00DF5A8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ключ доступа к ЭМ при участии члена ГЭК с использованием токена члена ГЭК;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</w:t>
            </w:r>
            <w:r w:rsidR="004A65A2">
              <w:rPr>
                <w:rFonts w:ascii="Times New Roman" w:eastAsia="Times New Roman" w:hAnsi="Times New Roman" w:cs="Times New Roman"/>
                <w:sz w:val="28"/>
                <w:szCs w:val="28"/>
              </w:rPr>
              <w:t>ывает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ключ доступа к ЭМ на флеш-накопитель для переноса данных между станциями ППЭ;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</w:t>
            </w:r>
            <w:r w:rsidR="004A65A2">
              <w:rPr>
                <w:rFonts w:ascii="Times New Roman" w:eastAsia="Times New Roman" w:hAnsi="Times New Roman" w:cs="Times New Roman"/>
                <w:sz w:val="28"/>
                <w:szCs w:val="28"/>
              </w:rPr>
              <w:t>жает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ключ доступа к ЭМ на станции организатора во всех аудиториях, в которых будет выполняться печать ЭМ.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загрузки ключа доступа к ЭМ член ГЭК выполняет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его активацию: подключает к станции организатора токен члена ГЭК, вводит пароль доступа к нему.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сообщения о завершении работы с токеном извлекает из компьютера (ноутбука) токен члена ГЭК и направляется совместно с техническим специалистом в следующую аудиторию ППЭ.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специалист и член ГЭК могут ходить по аудиториям раздельно: сначала технический специалист загружает ключ доступа к ЭМ, после чего член ГЭК самостоятельно, без участия технического специалиста, выполняет процедуру активации ключа доступа к ЭМ.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отсутствии доступа к личному кабинету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ППЭ по основному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 резервному канал</w:t>
            </w:r>
            <w:r w:rsidR="00FF5FC3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 доступа в сеть «Интернет» в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9:35 технический специалист информирует члена ГЭК о наличии нештатной ситуации. Технический специалист продолж</w:t>
            </w:r>
            <w:r w:rsidR="004A65A2">
              <w:rPr>
                <w:rFonts w:ascii="Times New Roman" w:eastAsia="Times New Roman" w:hAnsi="Times New Roman" w:cs="Times New Roman"/>
                <w:sz w:val="28"/>
                <w:szCs w:val="28"/>
              </w:rPr>
              <w:t>ает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</w:t>
            </w:r>
            <w:r w:rsidR="004A65A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восстановлению доступа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специализированному федеральному порталу. Пароли доступа к ЭМ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gramStart"/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двух паролей на каж</w:t>
            </w:r>
            <w:r w:rsidR="007979AB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дый предмет) выдаются не ранее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9:45, если доступ в сеть «Интернет» восстановить не удалось.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После получения от руководителя ППЭ информации о завершении печати ЭМ и успешном начале экзаменов во всех аудиториях технический специалист по указанию руководителя ППЭ в личном кабинете ППЭ передает при участии члена ГЭК с использованием токена члена ГЭК статус «Экзамены успешно начались» в систему мониторинга готовности ППЭ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личном кабинете ППЭ.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если в ППЭ до 10:30 не явился ни один из распределенных участников, технический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 указанию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B46107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личном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кабинете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 при участии члена ГЭК с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использованием токена члена ГЭК передает статус «Ожидание участника». В случае если после передачи данного статуса в ППЭ является хотя бы один участник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приступает к выполнению </w:t>
            </w:r>
            <w:r w:rsidR="00544D8D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экзаменационной работы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, статус «Ожидание участников» отменяется и передается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«Экзамены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успешно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начались»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оба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выполняются по указанию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личном</w:t>
            </w:r>
            <w:r w:rsidRPr="00C53515">
              <w:rPr>
                <w:rFonts w:ascii="Times New Roman" w:eastAsia="Times New Roman" w:hAnsi="Times New Roman" w:cs="Times New Roman"/>
                <w:spacing w:val="79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кабинете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участии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ГЭК с использованием токена члена ГЭК.</w:t>
            </w:r>
          </w:p>
          <w:p w:rsidR="00DF5A83" w:rsidRPr="00C53515" w:rsidRDefault="00DF5A83" w:rsidP="00544D8D">
            <w:pPr>
              <w:widowControl w:val="0"/>
              <w:autoSpaceDE w:val="0"/>
              <w:autoSpaceDN w:val="0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28113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случае если никто из распределенных участников не явился в ППЭ, и членом ГЭК принято решение о завершении экзамена в ППЭ, статус «Ожидание участников» отменяется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передается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</w:t>
            </w:r>
            <w:r w:rsidRPr="00C53515">
              <w:rPr>
                <w:rFonts w:ascii="Times New Roman" w:eastAsia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«Экзамен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B46107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состоялся»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оба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выполняются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 указанию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личном</w:t>
            </w:r>
            <w:r w:rsidRPr="00C53515">
              <w:rPr>
                <w:rFonts w:ascii="Times New Roman" w:eastAsia="Times New Roman" w:hAnsi="Times New Roman" w:cs="Times New Roman"/>
                <w:spacing w:val="79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кабинете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участии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ГЭК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использованием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токена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члена ГЭК (в случае если в ППЭ есть аудитории,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которые не явился ни один участник, но при этом есть хотя бы одна аудитория, где экзамен начался, статус «Ожидание участников»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не передается; после начала экзамена во всех аудиториях,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которые явились участники экзамена, ППЭ передает статус «Экзамены успешно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начались»).</w:t>
            </w:r>
          </w:p>
          <w:tbl>
            <w:tblPr>
              <w:tblStyle w:val="a7"/>
              <w:tblW w:w="8988" w:type="dxa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41"/>
              <w:gridCol w:w="7447"/>
            </w:tblGrid>
            <w:tr w:rsidR="00544D8D" w:rsidRPr="00C53515" w:rsidTr="000E4CEF">
              <w:tc>
                <w:tcPr>
                  <w:tcW w:w="1541" w:type="dxa"/>
                  <w:vAlign w:val="center"/>
                </w:tcPr>
                <w:p w:rsidR="00544D8D" w:rsidRPr="00C53515" w:rsidRDefault="006839AB" w:rsidP="00544D8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447" w:type="dxa"/>
                </w:tcPr>
                <w:p w:rsidR="00544D8D" w:rsidRPr="00C53515" w:rsidRDefault="00544D8D" w:rsidP="004A65A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Статус «Ожидание участников» – </w:t>
                  </w:r>
                  <w:proofErr w:type="gramStart"/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временный, </w:t>
                  </w:r>
                  <w:r w:rsidR="00B4610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gramEnd"/>
                  <w:r w:rsidR="00B4610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он обязательно отмен</w:t>
                  </w:r>
                  <w:r w:rsidR="004A6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яется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до окончания экзамена. Вместо него должен быть установлен статус «Экзамены успешно начались» либо статус «Экзамен не состоялся».</w:t>
                  </w:r>
                </w:p>
              </w:tc>
            </w:tr>
          </w:tbl>
          <w:p w:rsidR="00DF5A83" w:rsidRPr="00C53515" w:rsidRDefault="00DF5A83" w:rsidP="00544D8D">
            <w:pPr>
              <w:widowControl w:val="0"/>
              <w:autoSpaceDE w:val="0"/>
              <w:autoSpaceDN w:val="0"/>
              <w:spacing w:before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неявки всех распределенных в ППЭ участников экзаменов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двух часов от начала экзамена</w:t>
            </w:r>
            <w:r w:rsidR="004A65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(экзамены начинаются в 10:00)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принятии членом ГЭК по согласованию с председателем ГЭК решения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об остановке экзамена в ППЭ, технический специалист: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завершает экзамены на всех станциях организатора во всех аудиториях ППЭ, а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 на резервных станциях организатора;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печатает протоколы использования станции организатора и сохраняет электронный журнал работы станции организатора на флеш-накопитель для переноса данных между станциями ППЭ.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печати</w:t>
            </w:r>
            <w:r w:rsidRPr="00C53515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подписываются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техническим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специалистом,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членом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ГЭК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руководителем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 и</w:t>
            </w:r>
            <w:r w:rsidRPr="00C53515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остаются на</w:t>
            </w:r>
            <w:r w:rsidRPr="00C53515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 в</w:t>
            </w:r>
            <w:r w:rsidRPr="00C53515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ППЭ.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Электронные журналы работы станции организатора передаются в систему мониторинга готовности ППЭ в личном кабинете ППЭ при участии члена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ГЭК с использованием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токена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члена ГЭК</w:t>
            </w:r>
            <w:r w:rsidR="009E421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отсутствия участников во всех аудиториях ППЭ технический специалист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C53515">
              <w:rPr>
                <w:rFonts w:ascii="Times New Roman" w:eastAsia="Times New Roman" w:hAnsi="Times New Roman" w:cs="Times New Roman"/>
                <w:spacing w:val="72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указанию</w:t>
            </w:r>
            <w:r w:rsidRPr="00C53515">
              <w:rPr>
                <w:rFonts w:ascii="Times New Roman" w:eastAsia="Times New Roman" w:hAnsi="Times New Roman" w:cs="Times New Roman"/>
                <w:spacing w:val="7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  <w:r w:rsidRPr="00C53515">
              <w:rPr>
                <w:rFonts w:ascii="Times New Roman" w:eastAsia="Times New Roman" w:hAnsi="Times New Roman" w:cs="Times New Roman"/>
                <w:spacing w:val="7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72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69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личном</w:t>
            </w:r>
            <w:r w:rsidRPr="00C53515">
              <w:rPr>
                <w:rFonts w:ascii="Times New Roman" w:eastAsia="Times New Roman" w:hAnsi="Times New Roman" w:cs="Times New Roman"/>
                <w:spacing w:val="69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кабинете</w:t>
            </w:r>
            <w:r w:rsidRPr="00C53515">
              <w:rPr>
                <w:rFonts w:ascii="Times New Roman" w:eastAsia="Times New Roman" w:hAnsi="Times New Roman" w:cs="Times New Roman"/>
                <w:spacing w:val="69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71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C53515">
              <w:rPr>
                <w:rFonts w:ascii="Times New Roman" w:eastAsia="Times New Roman" w:hAnsi="Times New Roman" w:cs="Times New Roman"/>
                <w:spacing w:val="72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участии</w:t>
            </w:r>
            <w:r w:rsidRPr="00C53515">
              <w:rPr>
                <w:rFonts w:ascii="Times New Roman" w:eastAsia="Times New Roman" w:hAnsi="Times New Roman" w:cs="Times New Roman"/>
                <w:spacing w:val="72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</w:t>
            </w:r>
            <w:r w:rsidRPr="00C53515">
              <w:rPr>
                <w:rFonts w:ascii="Times New Roman" w:eastAsia="Times New Roman" w:hAnsi="Times New Roman" w:cs="Times New Roman"/>
                <w:spacing w:val="72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ГЭК с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использованием токена члена ГЭК отменяет статус «Ожидание участника» и передает статус «Экзамен не </w:t>
            </w:r>
            <w:proofErr w:type="gram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состоялся»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систему мониторинга готовности ППЭ.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неявки всех распределенных в отдельные аудитории ППЭ участников экзаменов в течение двух часов от начала экзамена и принятия членом ГЭК по согласованию с председателем ГЭК решения об остановке экзамена в этих аудиториях ППЭ, технический специалист: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завершает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экзамены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станциях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организатора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этих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аудиториях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ППЭ;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печатает протоколы использования станции организатора и сохраняет электронный журнал работы станции организатора на флеш-накопитель для переноса данных между станциями ППЭ.</w:t>
            </w:r>
          </w:p>
          <w:p w:rsidR="00DF5A83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печати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подписываются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техническим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специалистом,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членом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ГЭК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руководителем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 и</w:t>
            </w:r>
            <w:r w:rsidRPr="00C53515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остаются на</w:t>
            </w:r>
            <w:r w:rsidR="005F5172" w:rsidRPr="00C53515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 в</w:t>
            </w:r>
            <w:r w:rsidRPr="00C53515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ППЭ.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Электронные журналы работы станции организатора передаются в систему мониторинга готовности ППЭ в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личном кабинете ППЭ при участии члена ГЭК с использованием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токена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члена ГЭК.</w:t>
            </w:r>
          </w:p>
          <w:p w:rsidR="009E421A" w:rsidRPr="00C53515" w:rsidRDefault="009E421A" w:rsidP="009E421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21A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нарушения требований Порядка 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хнический специалист сообщает о </w:t>
            </w:r>
            <w:r w:rsidRPr="009E421A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соответствующем нарушении члену ГЭК и (или) руководителю ППЭ.</w:t>
            </w:r>
          </w:p>
          <w:p w:rsidR="00DF5A83" w:rsidRPr="00C53515" w:rsidRDefault="00DF5A83" w:rsidP="005F5172">
            <w:pPr>
              <w:widowControl w:val="0"/>
              <w:tabs>
                <w:tab w:val="left" w:pos="8133"/>
              </w:tabs>
              <w:autoSpaceDE w:val="0"/>
              <w:autoSpaceDN w:val="0"/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Действия</w:t>
            </w:r>
            <w:r w:rsidRPr="00C53515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случае</w:t>
            </w:r>
            <w:r w:rsidRPr="00C53515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нештатной</w:t>
            </w:r>
            <w:r w:rsidRPr="00C53515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ситуации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 случае недостатка доступных для печати комплектов ЭМ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организатор в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аудитории информирует руководителя ППЭ и члена ГЭК (через организатора вне аудитории) о необходимости использования резервных ЭМ, включенных в состав интернет-пакета, загруженного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проведения экзамена. В этом случае необходимо: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запросить в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Штабе ППЭ в личном кабинете ППЭ при участии члена ГЭК с использованием токена члена ГЭК резервный ключ доступа к ЭМ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 резервных ЭМ, в запросе указывается предмет, номер аудитории, уникальный номер компьютера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(ноутбука), присвоенный задействованной станции организатора, установленной в этой аудитории, количество ИК, которое нужно напечатать;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записать новый ключ доступа к ЭМ на флеш-накопитель для переноса данных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 станциями ППЭ. Новый ключ доступа к ЭМ включает в себя сведения обо всех задействованных станциях организатора и ранее выданных резервных ключах доступа к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ЭМ;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загрузить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новый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ключ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доступа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используемую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B46107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станцию организатора и активировать его токеном члена ГЭК.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необходимости, повторно получить ранее</w:t>
            </w:r>
            <w:r w:rsidRPr="00C53515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запрошенный ключ доступа на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ЭМ возможно путем скачивания основного ключа доступа к ЭМ.</w:t>
            </w:r>
          </w:p>
          <w:p w:rsidR="00DF5A83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 случае сбоя в работе станции организатора при печати ЭМ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 ГЭК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или организатор приглашают технического специалиста для восстановления работоспособности оборудования и (или) системного ПО и (или) станции организатора. При необходимости станция организатора заменяется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резервную, в этом случае </w:t>
            </w:r>
            <w:r w:rsidR="00A91E0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следует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:</w:t>
            </w:r>
          </w:p>
          <w:p w:rsidR="00A91E00" w:rsidRPr="00C53515" w:rsidRDefault="00A91E00" w:rsidP="00A91E0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E00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принести в аудиторию резервную станцию организатора, при этом вышедшую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1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строя станцию организатора (вместе с принтером и сканером / МФУ) </w:t>
            </w:r>
            <w:r w:rsidRPr="00A91E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оставить в данной аудитории в зоне видимости камер видеонаблюдения до окончания экзамена</w:t>
            </w:r>
            <w:r w:rsidRPr="00A91E0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запросить в Штабе ППЭ в личном кабинете ППЭ при участии члена ГЭК с использованием токена члена ГЭК резервный ключ доступа к ЭМ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 резервной станции организатора, в запросе указывается учебный предмет, номер аудитории, уникальный номер компьютера (ноутбука), присвоенный резервной станции организатора, устанавливаемой в эту аудиторию, и количество ИК, оставшихся для печати;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записать новый ключ доступа к ЭМ на флеш-накопитель для переноса данных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 станциями ППЭ. Новый ключ доступа к ЭМ включает в себя сведения обо всех основных станциях организатора и ранее выданных резервных ключах доступа к ЭМ;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загрузить новый ключ доступа к ЭМ на резервную станцию организатора, при этом автоматически заполняется номер аудитории, указанный при запросе в личном кабинете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ППЭ;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активировать</w:t>
            </w:r>
            <w:r w:rsidRPr="00C53515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ключ</w:t>
            </w:r>
            <w:r w:rsidRPr="00C53515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доступа</w:t>
            </w:r>
            <w:r w:rsidRPr="00C53515">
              <w:rPr>
                <w:rFonts w:ascii="Times New Roman" w:eastAsia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C53515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Pr="00C53515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C53515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резервной</w:t>
            </w:r>
            <w:r w:rsidRPr="00C53515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станции</w:t>
            </w:r>
            <w:r w:rsidRPr="00C53515">
              <w:rPr>
                <w:rFonts w:ascii="Times New Roman" w:eastAsia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организатора с использованием токена члена ГЭК.</w:t>
            </w:r>
          </w:p>
          <w:p w:rsidR="00DF5A83" w:rsidRPr="00C53515" w:rsidRDefault="00DF5A83" w:rsidP="00173A11">
            <w:pPr>
              <w:widowControl w:val="0"/>
              <w:autoSpaceDE w:val="0"/>
              <w:autoSpaceDN w:val="0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необходимости, повторно получить ранее запрошенный ключ доступа на резервную станцию организатора возможно путем скачивания основного ключа доступа к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ЭМ.</w:t>
            </w:r>
          </w:p>
          <w:tbl>
            <w:tblPr>
              <w:tblStyle w:val="a7"/>
              <w:tblW w:w="8988" w:type="dxa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41"/>
              <w:gridCol w:w="7447"/>
            </w:tblGrid>
            <w:tr w:rsidR="00173A11" w:rsidRPr="00C53515" w:rsidTr="000E4CEF">
              <w:tc>
                <w:tcPr>
                  <w:tcW w:w="1541" w:type="dxa"/>
                  <w:vAlign w:val="center"/>
                </w:tcPr>
                <w:p w:rsidR="00173A11" w:rsidRPr="00C53515" w:rsidRDefault="006839AB" w:rsidP="00173A1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447" w:type="dxa"/>
                </w:tcPr>
                <w:p w:rsidR="00173A11" w:rsidRPr="00C53515" w:rsidRDefault="00173A11" w:rsidP="00281137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 случае возникновения нештатной ситуации </w:t>
                  </w:r>
                  <w:r w:rsidR="00B4610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при использовании резервного ключа доступа к ЭМ </w:t>
                  </w:r>
                  <w:r w:rsidR="00B4610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 станциях организатора </w:t>
                  </w:r>
                  <w:r w:rsidR="002811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следует</w:t>
                  </w: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незамедлительно обратиться на горячую линию службы сопровождения ППЭ для выяснения причины. Не нужно делать попытки запросить резервный ключ повторно.</w:t>
                  </w:r>
                </w:p>
              </w:tc>
            </w:tr>
          </w:tbl>
          <w:p w:rsidR="00DF5A83" w:rsidRPr="00C53515" w:rsidRDefault="00DF5A83" w:rsidP="00BF407C">
            <w:pPr>
              <w:widowControl w:val="0"/>
              <w:autoSpaceDE w:val="0"/>
              <w:autoSpaceDN w:val="0"/>
              <w:spacing w:before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случае невозможности самостоятельного разрешения возникшей нештатной ситуации на станции организатора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путем замены оборудования из числа резервного, техническ</w:t>
            </w:r>
            <w:r w:rsidR="003F546A">
              <w:rPr>
                <w:rFonts w:ascii="Times New Roman" w:eastAsia="Times New Roman" w:hAnsi="Times New Roman" w:cs="Times New Roman"/>
                <w:sz w:val="28"/>
                <w:szCs w:val="28"/>
              </w:rPr>
              <w:t>ому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3F546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F546A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записать информационное сообщение, код ошибки (если есть), название экрана и описание последнего действия, выполненного на станции организатора;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46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обратиться по телефону горячей линии службы сопровождения ППЭ</w:t>
            </w:r>
            <w:r w:rsidR="00C53515" w:rsidRPr="003F54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D59FB" w:rsidRPr="003F54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(8 </w:t>
            </w:r>
            <w:r w:rsidR="00447A6C" w:rsidRPr="003F546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BD59FB" w:rsidRPr="003F546A">
              <w:rPr>
                <w:rFonts w:ascii="Times New Roman" w:eastAsia="Times New Roman" w:hAnsi="Times New Roman" w:cs="Times New Roman"/>
                <w:sz w:val="28"/>
                <w:szCs w:val="28"/>
              </w:rPr>
              <w:t>499) 302-31-56; 8 (800) 302-31-56)</w:t>
            </w:r>
            <w:r w:rsidRPr="003F546A">
              <w:rPr>
                <w:rFonts w:ascii="Times New Roman" w:eastAsia="Times New Roman" w:hAnsi="Times New Roman" w:cs="Times New Roman"/>
                <w:sz w:val="28"/>
                <w:szCs w:val="28"/>
              </w:rPr>
              <w:t>. При обращении необходимо сообщить: код и наименование субъекта,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ППЭ, контактный телефон, адрес электронной почты, перечисленную выше информацию о возникшей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нештатной ситуации.</w:t>
            </w:r>
          </w:p>
          <w:p w:rsidR="00DF5A83" w:rsidRPr="00C53515" w:rsidRDefault="00DF5A83" w:rsidP="00BF407C">
            <w:pPr>
              <w:widowControl w:val="0"/>
              <w:tabs>
                <w:tab w:val="left" w:pos="8133"/>
              </w:tabs>
              <w:autoSpaceDE w:val="0"/>
              <w:autoSpaceDN w:val="0"/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C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Завершение</w:t>
            </w:r>
            <w:r w:rsidRPr="000E4CEF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0E4C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</w:t>
            </w:r>
            <w:r w:rsidRPr="000E4CEF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0E4C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0E4CEF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0E4CEF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ППЭ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После</w:t>
            </w:r>
            <w:r w:rsidRPr="00C53515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завершения</w:t>
            </w:r>
            <w:r w:rsidRPr="00C53515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выполнения</w:t>
            </w:r>
            <w:r w:rsidRPr="00C53515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ЭР</w:t>
            </w:r>
            <w:r w:rsidRPr="00C53515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участниками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всех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аудиториях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 (все участники экзамена покинули аудитории) технический специалист по указанию руководителя ППЭ в личном кабинете ППЭ передает при участии члена ГЭК с использованием токена члена ГЭК статус «Экзамены завершены» в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систему мониторинга готовности ППЭ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личном кабинете ППЭ и ожидает завершения процедуры сканирования ЭМ в аудиториях.</w:t>
            </w:r>
          </w:p>
          <w:p w:rsidR="00A06CDC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получения информации от организаторов в аудитории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завершении сканирования бланков участников и форм ППЭ, сканируемых в аудитории, технический специалист совместно с членом ГЭК проходит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аудиториям для формирования пакетов с электронными образами бланков и форм ППЭ и завершения экзамена на станциях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организатора: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совместно с членом ГЭК и организаторами </w:t>
            </w:r>
            <w:proofErr w:type="gram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проверяет,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что экспортируемые данные не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содержат особых ситуаций и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сверяет данные о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 отсканированных бланков, указанном на станции организатора, с количеством бланков, указанном в форме ППЭ-11</w:t>
            </w:r>
            <w:r w:rsidR="00A1404A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«Сопроводительный бланк к материалам единого государственного экзамена»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если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 аудитории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корректны,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члену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ГЭК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подключить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станции организатора токен члена ГЭК и выполняет экспорт электронных образов бланков и форм ППЭ;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сохраняет пакет с электронными образами бланков и форм ППЭ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- накопитель для переноса данных между станциями ППЭ;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 с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организаторами в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 печатает и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подписывает протокол печати ЭМ в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 (форма ППЭ-23</w:t>
            </w:r>
            <w:r w:rsidR="00AA24B9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«Протокол печати полных комплектов ЭМ в аудитории ППЭ»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), и протокол проведения процедуры сканирования бланков в аудитории ППЭ (форма ППЭ-15</w:t>
            </w:r>
            <w:r w:rsidR="00AA24B9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«Протокол проведения процедуры сканирования бланков ГИА в ППЭ»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сохраняет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-накопитель для переноса данных между станциями ППЭ электронный журнал работы станции организатора.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Печать протоколов и сохранение электронного журнала работы станции организатора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выполняется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станциях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организатора,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замененных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ходе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резервные, и на резервных станциях организатора, не использованных на экзамене.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сохранения на флеш-накопитель для переноса данных между станциями ППЭ пакетов с электронными образами бланков участников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 форм ППЭ со всех станций организатора и завершения экзамена на всех станциях организатора, включая резервные, электронных журналов работы станции организатора со всех станций организатора во всех аудиториях</w:t>
            </w:r>
            <w:r w:rsidRPr="00C53515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ППЭ,</w:t>
            </w:r>
            <w:r w:rsidRPr="00C53515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включая</w:t>
            </w:r>
            <w:r w:rsidRPr="00C53515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замененные</w:t>
            </w:r>
            <w:r w:rsidRPr="00C53515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резервные,</w:t>
            </w:r>
            <w:r w:rsidRPr="00C53515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</w:t>
            </w:r>
            <w:r w:rsidRPr="00C53515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прибывает в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Штаб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ППЭ,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руководителем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 в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личном кабинете ППЭ переда</w:t>
            </w:r>
            <w:r w:rsidR="00953B2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при участии члена ГЭК с токеном члена ГЭК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электронные журналы работы станции организатора в систему мониторинга готовности ППЭ.</w:t>
            </w:r>
          </w:p>
          <w:p w:rsidR="00DF5A83" w:rsidRPr="00C53515" w:rsidRDefault="00DF5A83" w:rsidP="00643F90">
            <w:pPr>
              <w:widowControl w:val="0"/>
              <w:tabs>
                <w:tab w:val="left" w:pos="8133"/>
              </w:tabs>
              <w:autoSpaceDE w:val="0"/>
              <w:autoSpaceDN w:val="0"/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Обеспечение</w:t>
            </w:r>
            <w:r w:rsidRPr="00C53515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сканирования</w:t>
            </w:r>
            <w:r w:rsidRPr="00C53515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</w:t>
            </w:r>
            <w:r w:rsidRPr="00C53515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ППЭ</w:t>
            </w:r>
          </w:p>
          <w:p w:rsidR="00DF5A83" w:rsidRPr="00C53515" w:rsidRDefault="00DF5A83" w:rsidP="00D25C0C">
            <w:pPr>
              <w:widowControl w:val="0"/>
              <w:autoSpaceDE w:val="0"/>
              <w:autoSpaceDN w:val="0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начала сканирования на станции Штаба ППЭ технический специалист </w:t>
            </w:r>
            <w:r w:rsidR="00830F1A" w:rsidRPr="00830F1A"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загружает</w:t>
            </w:r>
            <w:r w:rsidR="00830F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ключ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доступа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ЭМ,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содержащий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="00B46107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распределении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аудиториям, ключ доступа к ЭМ </w:t>
            </w:r>
            <w:r w:rsidR="00830F1A" w:rsidRPr="00830F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активируется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токеном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члена ГЭК.</w:t>
            </w:r>
          </w:p>
          <w:tbl>
            <w:tblPr>
              <w:tblStyle w:val="a7"/>
              <w:tblW w:w="0" w:type="auto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8534"/>
            </w:tblGrid>
            <w:tr w:rsidR="00D25C0C" w:rsidRPr="00C53515" w:rsidTr="000E4CEF">
              <w:trPr>
                <w:trHeight w:val="408"/>
                <w:tblHeader/>
              </w:trPr>
              <w:tc>
                <w:tcPr>
                  <w:tcW w:w="8959" w:type="dxa"/>
                  <w:gridSpan w:val="2"/>
                  <w:vAlign w:val="center"/>
                </w:tcPr>
                <w:p w:rsidR="00D25C0C" w:rsidRPr="00C53515" w:rsidRDefault="00D25C0C" w:rsidP="00D25C0C">
                  <w:pPr>
                    <w:widowControl w:val="0"/>
                    <w:autoSpaceDE w:val="0"/>
                    <w:autoSpaceDN w:val="0"/>
                    <w:spacing w:line="299" w:lineRule="exact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</w:tr>
            <w:tr w:rsidR="00D25C0C" w:rsidRPr="00C53515" w:rsidTr="000E4CEF">
              <w:trPr>
                <w:trHeight w:val="989"/>
                <w:tblHeader/>
              </w:trPr>
              <w:tc>
                <w:tcPr>
                  <w:tcW w:w="425" w:type="dxa"/>
                  <w:vAlign w:val="center"/>
                </w:tcPr>
                <w:p w:rsidR="00D25C0C" w:rsidRPr="00C53515" w:rsidRDefault="00D25C0C" w:rsidP="00D25C0C">
                  <w:pPr>
                    <w:widowControl w:val="0"/>
                    <w:autoSpaceDE w:val="0"/>
                    <w:autoSpaceDN w:val="0"/>
                    <w:spacing w:line="299" w:lineRule="exac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534" w:type="dxa"/>
                  <w:vAlign w:val="center"/>
                </w:tcPr>
                <w:p w:rsidR="00D25C0C" w:rsidRPr="00C53515" w:rsidRDefault="00D25C0C" w:rsidP="00D25C0C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Активация станции Штаба ППЭ должна быть выполнена непосредственно перед началом процесса сканирования форм ППЭ.</w:t>
                  </w:r>
                </w:p>
              </w:tc>
            </w:tr>
            <w:tr w:rsidR="00D25C0C" w:rsidRPr="00C53515" w:rsidTr="000E4CEF">
              <w:trPr>
                <w:trHeight w:val="974"/>
                <w:tblHeader/>
              </w:trPr>
              <w:tc>
                <w:tcPr>
                  <w:tcW w:w="425" w:type="dxa"/>
                  <w:vAlign w:val="center"/>
                </w:tcPr>
                <w:p w:rsidR="00D25C0C" w:rsidRPr="00C53515" w:rsidRDefault="00D25C0C" w:rsidP="00D25C0C">
                  <w:pPr>
                    <w:widowControl w:val="0"/>
                    <w:autoSpaceDE w:val="0"/>
                    <w:autoSpaceDN w:val="0"/>
                    <w:spacing w:line="299" w:lineRule="exact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8534" w:type="dxa"/>
                  <w:vAlign w:val="center"/>
                </w:tcPr>
                <w:p w:rsidR="00D25C0C" w:rsidRPr="00C53515" w:rsidRDefault="00D25C0C" w:rsidP="00D25C0C">
                  <w:pPr>
                    <w:widowControl w:val="0"/>
                    <w:autoSpaceDE w:val="0"/>
                    <w:autoSpaceDN w:val="0"/>
                    <w:spacing w:line="299" w:lineRule="exact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Загрузка журналов работы станции организатора на станцию Штаба ППЭ в случае сканирования форм ППЭ не выполняется.</w:t>
                  </w:r>
                </w:p>
              </w:tc>
            </w:tr>
          </w:tbl>
          <w:p w:rsidR="00D25C0C" w:rsidRPr="00C53515" w:rsidRDefault="00DF5A83" w:rsidP="00D25C0C">
            <w:pPr>
              <w:widowControl w:val="0"/>
              <w:autoSpaceDE w:val="0"/>
              <w:autoSpaceDN w:val="0"/>
              <w:spacing w:before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заполнения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всех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получает от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 ППЭ для сканирования с</w:t>
            </w:r>
            <w:r w:rsidR="00D25C0C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ледующие заполненные формы ППЭ:</w:t>
            </w:r>
          </w:p>
          <w:p w:rsidR="00D25C0C" w:rsidRPr="00C53515" w:rsidRDefault="00D25C0C" w:rsidP="00963F60">
            <w:pPr>
              <w:pStyle w:val="a5"/>
              <w:numPr>
                <w:ilvl w:val="0"/>
                <w:numId w:val="13"/>
              </w:numPr>
              <w:ind w:left="0" w:firstLine="709"/>
              <w:rPr>
                <w:sz w:val="28"/>
                <w:szCs w:val="28"/>
              </w:rPr>
            </w:pPr>
            <w:r w:rsidRPr="00C53515">
              <w:rPr>
                <w:sz w:val="28"/>
                <w:szCs w:val="28"/>
              </w:rPr>
              <w:t>ППЭ-07</w:t>
            </w:r>
            <w:r w:rsidR="009D153B" w:rsidRPr="00C53515">
              <w:rPr>
                <w:sz w:val="28"/>
                <w:szCs w:val="28"/>
              </w:rPr>
              <w:t xml:space="preserve"> «Список работников ППЭ и общественных наблюдателей»;</w:t>
            </w:r>
          </w:p>
          <w:p w:rsidR="00D25C0C" w:rsidRPr="00C53515" w:rsidRDefault="00D25C0C" w:rsidP="00963F60">
            <w:pPr>
              <w:pStyle w:val="a5"/>
              <w:numPr>
                <w:ilvl w:val="0"/>
                <w:numId w:val="13"/>
              </w:numPr>
              <w:ind w:left="0" w:firstLine="709"/>
              <w:rPr>
                <w:sz w:val="28"/>
                <w:szCs w:val="28"/>
              </w:rPr>
            </w:pPr>
            <w:r w:rsidRPr="00C53515">
              <w:rPr>
                <w:sz w:val="28"/>
                <w:szCs w:val="28"/>
              </w:rPr>
              <w:t>ППЭ-13-02-МАШ</w:t>
            </w:r>
            <w:r w:rsidR="00C5117C" w:rsidRPr="00C53515">
              <w:rPr>
                <w:sz w:val="28"/>
                <w:szCs w:val="28"/>
              </w:rPr>
              <w:t xml:space="preserve"> «Сводная ведомость учёта участников </w:t>
            </w:r>
            <w:r w:rsidR="00B46107">
              <w:rPr>
                <w:sz w:val="28"/>
                <w:szCs w:val="28"/>
              </w:rPr>
              <w:t xml:space="preserve">                             </w:t>
            </w:r>
            <w:r w:rsidR="00C5117C" w:rsidRPr="00C53515">
              <w:rPr>
                <w:sz w:val="28"/>
                <w:szCs w:val="28"/>
              </w:rPr>
              <w:t>и использования экзаменационных материалов в ППЭ»</w:t>
            </w:r>
            <w:r w:rsidR="009D153B" w:rsidRPr="00C53515">
              <w:rPr>
                <w:sz w:val="28"/>
                <w:szCs w:val="28"/>
              </w:rPr>
              <w:t>;</w:t>
            </w:r>
          </w:p>
          <w:p w:rsidR="00D25C0C" w:rsidRPr="00C53515" w:rsidRDefault="00DF5A83" w:rsidP="00963F60">
            <w:pPr>
              <w:pStyle w:val="a5"/>
              <w:numPr>
                <w:ilvl w:val="0"/>
                <w:numId w:val="13"/>
              </w:numPr>
              <w:ind w:left="0" w:firstLine="709"/>
              <w:rPr>
                <w:sz w:val="28"/>
                <w:szCs w:val="28"/>
              </w:rPr>
            </w:pPr>
            <w:r w:rsidRPr="00C53515">
              <w:rPr>
                <w:sz w:val="28"/>
                <w:szCs w:val="28"/>
              </w:rPr>
              <w:t xml:space="preserve">ППЭ-18-МАШ </w:t>
            </w:r>
            <w:r w:rsidR="00963F60" w:rsidRPr="00C53515">
              <w:rPr>
                <w:sz w:val="28"/>
                <w:szCs w:val="28"/>
              </w:rPr>
              <w:t xml:space="preserve">«Акт общественного наблюдения </w:t>
            </w:r>
            <w:r w:rsidR="00B46107">
              <w:rPr>
                <w:sz w:val="28"/>
                <w:szCs w:val="28"/>
              </w:rPr>
              <w:t xml:space="preserve">                                         </w:t>
            </w:r>
            <w:r w:rsidR="00963F60" w:rsidRPr="00C53515">
              <w:rPr>
                <w:sz w:val="28"/>
                <w:szCs w:val="28"/>
              </w:rPr>
              <w:t xml:space="preserve">за проведением экзамена в ППЭ» </w:t>
            </w:r>
            <w:r w:rsidRPr="00C53515">
              <w:rPr>
                <w:sz w:val="28"/>
                <w:szCs w:val="28"/>
              </w:rPr>
              <w:t>(при на</w:t>
            </w:r>
            <w:r w:rsidR="00D25C0C" w:rsidRPr="00C53515">
              <w:rPr>
                <w:sz w:val="28"/>
                <w:szCs w:val="28"/>
              </w:rPr>
              <w:t>личии)</w:t>
            </w:r>
            <w:r w:rsidR="009D153B" w:rsidRPr="00C53515">
              <w:rPr>
                <w:sz w:val="28"/>
                <w:szCs w:val="28"/>
              </w:rPr>
              <w:t>;</w:t>
            </w:r>
          </w:p>
          <w:p w:rsidR="00D25C0C" w:rsidRPr="00C53515" w:rsidRDefault="00DF5A83" w:rsidP="00963F60">
            <w:pPr>
              <w:pStyle w:val="a5"/>
              <w:numPr>
                <w:ilvl w:val="0"/>
                <w:numId w:val="13"/>
              </w:numPr>
              <w:ind w:left="0" w:firstLine="709"/>
              <w:rPr>
                <w:sz w:val="28"/>
                <w:szCs w:val="28"/>
              </w:rPr>
            </w:pPr>
            <w:r w:rsidRPr="00C53515">
              <w:rPr>
                <w:sz w:val="28"/>
                <w:szCs w:val="28"/>
              </w:rPr>
              <w:t xml:space="preserve">ППЭ-19 </w:t>
            </w:r>
            <w:r w:rsidR="00963F60" w:rsidRPr="00C53515">
              <w:rPr>
                <w:sz w:val="28"/>
                <w:szCs w:val="28"/>
              </w:rPr>
              <w:t xml:space="preserve">«Контроль изменения состава работников в день экзамена» </w:t>
            </w:r>
            <w:r w:rsidRPr="00C53515">
              <w:rPr>
                <w:sz w:val="28"/>
                <w:szCs w:val="28"/>
              </w:rPr>
              <w:t>(при наличии)</w:t>
            </w:r>
            <w:r w:rsidR="009D153B" w:rsidRPr="00C53515">
              <w:rPr>
                <w:sz w:val="28"/>
                <w:szCs w:val="28"/>
              </w:rPr>
              <w:t>;</w:t>
            </w:r>
          </w:p>
          <w:p w:rsidR="00D25C0C" w:rsidRPr="00C53515" w:rsidRDefault="00D25C0C" w:rsidP="00F23AB5">
            <w:pPr>
              <w:pStyle w:val="a5"/>
              <w:numPr>
                <w:ilvl w:val="0"/>
                <w:numId w:val="13"/>
              </w:numPr>
              <w:ind w:left="0" w:firstLine="709"/>
              <w:rPr>
                <w:sz w:val="28"/>
                <w:szCs w:val="28"/>
              </w:rPr>
            </w:pPr>
            <w:r w:rsidRPr="00C53515">
              <w:rPr>
                <w:sz w:val="28"/>
                <w:szCs w:val="28"/>
              </w:rPr>
              <w:t xml:space="preserve">ППЭ-21 </w:t>
            </w:r>
            <w:r w:rsidR="00F23AB5" w:rsidRPr="00C53515">
              <w:rPr>
                <w:sz w:val="28"/>
                <w:szCs w:val="28"/>
              </w:rPr>
              <w:t xml:space="preserve">«Акт об удалении участника экзамена» </w:t>
            </w:r>
            <w:r w:rsidRPr="00C53515">
              <w:rPr>
                <w:sz w:val="28"/>
                <w:szCs w:val="28"/>
              </w:rPr>
              <w:t>(при наличии)</w:t>
            </w:r>
            <w:r w:rsidR="009D153B" w:rsidRPr="00C53515">
              <w:rPr>
                <w:sz w:val="28"/>
                <w:szCs w:val="28"/>
              </w:rPr>
              <w:t>;</w:t>
            </w:r>
          </w:p>
          <w:p w:rsidR="00DF5A83" w:rsidRPr="00C53515" w:rsidRDefault="00DF5A83" w:rsidP="00AF6C15">
            <w:pPr>
              <w:pStyle w:val="a5"/>
              <w:numPr>
                <w:ilvl w:val="0"/>
                <w:numId w:val="13"/>
              </w:numPr>
              <w:ind w:left="0" w:firstLine="709"/>
              <w:rPr>
                <w:sz w:val="28"/>
                <w:szCs w:val="28"/>
              </w:rPr>
            </w:pPr>
            <w:r w:rsidRPr="00C53515">
              <w:rPr>
                <w:sz w:val="28"/>
                <w:szCs w:val="28"/>
              </w:rPr>
              <w:t xml:space="preserve">ППЭ-22 </w:t>
            </w:r>
            <w:r w:rsidR="00F23AB5" w:rsidRPr="00C53515">
              <w:rPr>
                <w:sz w:val="28"/>
                <w:szCs w:val="28"/>
              </w:rPr>
              <w:t>«</w:t>
            </w:r>
            <w:r w:rsidR="00AF6C15" w:rsidRPr="00C53515">
              <w:rPr>
                <w:sz w:val="28"/>
                <w:szCs w:val="28"/>
              </w:rPr>
              <w:t xml:space="preserve">Акт о досрочном завершении экзамена </w:t>
            </w:r>
            <w:r w:rsidR="00B46107">
              <w:rPr>
                <w:sz w:val="28"/>
                <w:szCs w:val="28"/>
              </w:rPr>
              <w:t xml:space="preserve">                                           </w:t>
            </w:r>
            <w:r w:rsidR="00AF6C15" w:rsidRPr="00C53515">
              <w:rPr>
                <w:sz w:val="28"/>
                <w:szCs w:val="28"/>
              </w:rPr>
              <w:t xml:space="preserve">по объективным причинам» </w:t>
            </w:r>
            <w:r w:rsidRPr="00C53515">
              <w:rPr>
                <w:sz w:val="28"/>
                <w:szCs w:val="28"/>
              </w:rPr>
              <w:t>(при наличии).</w:t>
            </w:r>
          </w:p>
          <w:p w:rsidR="00C47C47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 передаются для сканирования материалы</w:t>
            </w:r>
            <w:r w:rsidR="00C47C47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апелляций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C47C47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 нарушении Порядка (при наличии):</w:t>
            </w:r>
          </w:p>
          <w:p w:rsidR="00C47C47" w:rsidRPr="00C53515" w:rsidRDefault="00C47C47" w:rsidP="00650886">
            <w:pPr>
              <w:pStyle w:val="a5"/>
              <w:numPr>
                <w:ilvl w:val="0"/>
                <w:numId w:val="13"/>
              </w:numPr>
              <w:ind w:left="0" w:firstLine="709"/>
              <w:rPr>
                <w:sz w:val="28"/>
                <w:szCs w:val="28"/>
              </w:rPr>
            </w:pPr>
            <w:r w:rsidRPr="00C53515">
              <w:rPr>
                <w:sz w:val="28"/>
                <w:szCs w:val="28"/>
              </w:rPr>
              <w:t>форма ППЭ-02 «</w:t>
            </w:r>
            <w:r w:rsidR="00650886" w:rsidRPr="00C53515">
              <w:rPr>
                <w:sz w:val="28"/>
                <w:szCs w:val="28"/>
              </w:rPr>
              <w:t>Апелляция о нарушении установленного порядка проведения ГИА»</w:t>
            </w:r>
            <w:r w:rsidRPr="00C53515">
              <w:rPr>
                <w:sz w:val="28"/>
                <w:szCs w:val="28"/>
              </w:rPr>
              <w:t>;</w:t>
            </w:r>
          </w:p>
          <w:p w:rsidR="00DF5A83" w:rsidRPr="00C53515" w:rsidRDefault="00C47C47" w:rsidP="00650886">
            <w:pPr>
              <w:pStyle w:val="a5"/>
              <w:numPr>
                <w:ilvl w:val="0"/>
                <w:numId w:val="13"/>
              </w:numPr>
              <w:ind w:left="0" w:firstLine="709"/>
              <w:rPr>
                <w:sz w:val="28"/>
                <w:szCs w:val="28"/>
              </w:rPr>
            </w:pPr>
            <w:r w:rsidRPr="00C53515">
              <w:rPr>
                <w:sz w:val="28"/>
                <w:szCs w:val="28"/>
              </w:rPr>
              <w:t>форма ППЭ-03</w:t>
            </w:r>
            <w:r w:rsidR="00650886" w:rsidRPr="00C53515">
              <w:rPr>
                <w:sz w:val="28"/>
                <w:szCs w:val="28"/>
              </w:rPr>
              <w:t xml:space="preserve"> «Протокол рассмотрения апелляции </w:t>
            </w:r>
            <w:r w:rsidR="00B46107">
              <w:rPr>
                <w:sz w:val="28"/>
                <w:szCs w:val="28"/>
              </w:rPr>
              <w:t xml:space="preserve">                                        </w:t>
            </w:r>
            <w:r w:rsidR="00650886" w:rsidRPr="00C53515">
              <w:rPr>
                <w:sz w:val="28"/>
                <w:szCs w:val="28"/>
              </w:rPr>
              <w:t>о нарушении установленного порядка проведения ГИА».</w:t>
            </w:r>
          </w:p>
          <w:p w:rsidR="00650886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 сканируются в Штабе ППЭ формы ППЭ, отсканированные </w:t>
            </w:r>
            <w:r w:rsidR="00B461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аудиториях ППЭ</w:t>
            </w:r>
            <w:r w:rsidR="00650886"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650886" w:rsidRPr="00C53515" w:rsidRDefault="00650886" w:rsidP="00835EE3">
            <w:pPr>
              <w:pStyle w:val="a5"/>
              <w:numPr>
                <w:ilvl w:val="0"/>
                <w:numId w:val="13"/>
              </w:numPr>
              <w:ind w:left="0" w:firstLine="709"/>
              <w:rPr>
                <w:sz w:val="28"/>
                <w:szCs w:val="28"/>
              </w:rPr>
            </w:pPr>
            <w:r w:rsidRPr="00C53515">
              <w:rPr>
                <w:sz w:val="28"/>
                <w:szCs w:val="28"/>
              </w:rPr>
              <w:t>ППЭ-05-02 «</w:t>
            </w:r>
            <w:r w:rsidR="00835EE3" w:rsidRPr="00C53515">
              <w:rPr>
                <w:sz w:val="28"/>
                <w:szCs w:val="28"/>
              </w:rPr>
              <w:t>Протокол проведения экзамена в аудитории</w:t>
            </w:r>
            <w:r w:rsidRPr="00C53515">
              <w:rPr>
                <w:sz w:val="28"/>
                <w:szCs w:val="28"/>
              </w:rPr>
              <w:t>»;</w:t>
            </w:r>
          </w:p>
          <w:p w:rsidR="00650886" w:rsidRPr="00C53515" w:rsidRDefault="00650886" w:rsidP="00835EE3">
            <w:pPr>
              <w:pStyle w:val="a5"/>
              <w:numPr>
                <w:ilvl w:val="0"/>
                <w:numId w:val="13"/>
              </w:numPr>
              <w:ind w:left="0" w:firstLine="709"/>
              <w:rPr>
                <w:sz w:val="28"/>
                <w:szCs w:val="28"/>
              </w:rPr>
            </w:pPr>
            <w:r w:rsidRPr="00C53515">
              <w:rPr>
                <w:sz w:val="28"/>
                <w:szCs w:val="28"/>
              </w:rPr>
              <w:t>ППЭ-12-02 «</w:t>
            </w:r>
            <w:r w:rsidR="00835EE3" w:rsidRPr="00C53515">
              <w:rPr>
                <w:sz w:val="28"/>
                <w:szCs w:val="28"/>
              </w:rPr>
              <w:t>Ведомость коррекции персональных данных участников экзамена в аудитории</w:t>
            </w:r>
            <w:r w:rsidRPr="00C53515">
              <w:rPr>
                <w:sz w:val="28"/>
                <w:szCs w:val="28"/>
              </w:rPr>
              <w:t>» (при наличии);</w:t>
            </w:r>
          </w:p>
          <w:p w:rsidR="00835EE3" w:rsidRPr="00C53515" w:rsidRDefault="00DF5A83" w:rsidP="009A51EC">
            <w:pPr>
              <w:pStyle w:val="a5"/>
              <w:numPr>
                <w:ilvl w:val="0"/>
                <w:numId w:val="13"/>
              </w:numPr>
              <w:ind w:left="0" w:firstLine="709"/>
              <w:rPr>
                <w:sz w:val="28"/>
                <w:szCs w:val="28"/>
              </w:rPr>
            </w:pPr>
            <w:r w:rsidRPr="00C53515">
              <w:rPr>
                <w:sz w:val="28"/>
                <w:szCs w:val="28"/>
              </w:rPr>
              <w:t>ППЭ-12-04-МАШ</w:t>
            </w:r>
            <w:r w:rsidR="00650886" w:rsidRPr="00C53515">
              <w:rPr>
                <w:sz w:val="28"/>
                <w:szCs w:val="28"/>
              </w:rPr>
              <w:t xml:space="preserve"> «</w:t>
            </w:r>
            <w:r w:rsidR="00835EE3" w:rsidRPr="00C53515">
              <w:rPr>
                <w:sz w:val="28"/>
                <w:szCs w:val="28"/>
              </w:rPr>
              <w:t>Ведомость учёта времени отсутствия участников экзамена в аудитории</w:t>
            </w:r>
            <w:r w:rsidR="00650886" w:rsidRPr="00C53515">
              <w:rPr>
                <w:sz w:val="28"/>
                <w:szCs w:val="28"/>
              </w:rPr>
              <w:t>».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Технический специалист выполняет калибровку сканера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использованием эталонного калибровочного листа (при необходимости), сканирует полученные формы ППЭ и после сканирования возвращает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их руководителю ППЭ.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ГЭК по</w:t>
            </w:r>
            <w:r w:rsidRPr="00C53515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приглашению технического специалиста </w:t>
            </w:r>
            <w:proofErr w:type="gram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проверяет,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что экспортируемые данные не содержат особых ситуаций.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все данные корректны, член ГЭК подключает к станции Штаба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 токен члена ГЭК и технический специалист выполняет экспорт электронных образов форм ППЭ, при этом пакет с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электронными образами форм ППЭ зашифровывается для передачи в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РЦОИ.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Зашифрованный пакет технический специалист сохраняет на флеш-накопитель для переноса данных между станциями ППЭ.</w:t>
            </w:r>
          </w:p>
          <w:p w:rsidR="00DF5A83" w:rsidRPr="00C53515" w:rsidRDefault="00DF5A83" w:rsidP="00ED073C">
            <w:pPr>
              <w:widowControl w:val="0"/>
              <w:autoSpaceDE w:val="0"/>
              <w:autoSpaceDN w:val="0"/>
              <w:spacing w:before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Для обеспечения передачи в РЦОИ пакетов с электронными образами бланков и форм ППЭ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специалист в личном кабинете ППЭ:</w:t>
            </w:r>
          </w:p>
          <w:p w:rsidR="00DF5A83" w:rsidRPr="00C53515" w:rsidRDefault="00DF5A83" w:rsidP="00991305">
            <w:pPr>
              <w:widowControl w:val="0"/>
              <w:autoSpaceDE w:val="0"/>
              <w:autoSpaceDN w:val="0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участии члена ГЭК с использованием токена члена ГЭК загружает пакеты с электронными образами бланков и форм ППЭ, сформированные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станциях организатора и станции Штаба ППЭ (статус пакетов принимает значение «Подготовлен для передачи в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РЦОИ»);</w:t>
            </w:r>
          </w:p>
          <w:tbl>
            <w:tblPr>
              <w:tblStyle w:val="a7"/>
              <w:tblW w:w="8988" w:type="dxa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41"/>
              <w:gridCol w:w="7447"/>
            </w:tblGrid>
            <w:tr w:rsidR="00991305" w:rsidRPr="00C53515" w:rsidTr="000E4CEF">
              <w:tc>
                <w:tcPr>
                  <w:tcW w:w="1541" w:type="dxa"/>
                  <w:vAlign w:val="center"/>
                </w:tcPr>
                <w:p w:rsidR="00991305" w:rsidRPr="00C53515" w:rsidRDefault="006839AB" w:rsidP="009913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447" w:type="dxa"/>
                </w:tcPr>
                <w:p w:rsidR="00991305" w:rsidRPr="00C53515" w:rsidRDefault="00991305" w:rsidP="009913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Пакеты могут загружаться по мере поступления из аудиторий.</w:t>
                  </w:r>
                </w:p>
              </w:tc>
            </w:tr>
          </w:tbl>
          <w:p w:rsidR="00DF5A83" w:rsidRPr="00C53515" w:rsidRDefault="00DF5A83" w:rsidP="00991305">
            <w:pPr>
              <w:widowControl w:val="0"/>
              <w:autoSpaceDE w:val="0"/>
              <w:autoSpaceDN w:val="0"/>
              <w:spacing w:before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 участии члена ГЭК и руководителя ППЭ проверяет соответствие загруженных пакетов информации о рассадке;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передает успешно загруженные пакеты в РЦОИ отдельно по каждому предмету (статус пакетов принимает значение «Направлен в РЦОИ»).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возникновения нештатной ситуации, связанной с рассадкой, необходимо по телефону </w:t>
            </w:r>
            <w:r w:rsidR="00525CEC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(8(4932)58-55-05)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получить от РЦОИ код, который позволит выполнить передачу пакетов.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ГЭК, руководитель ППЭ и технический специалист ожидают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Штабе ППЭ подтверждения от РЦОИ факта успешного получения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 расшифровки переданных пакетов с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электронными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образами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B46107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(статусы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пакетов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принимают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значение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«Подтвержден»).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если по запросу РЦОИ необходимо использовать новый пакет с сертификатами специалистов РЦОИ для экспорта бланков и (или) форм ППЭ: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специалист скачивает в личном кабинете ППЭ актуальный пакет с сертификатами специалистов РЦОИ;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повторного экспорта пакета с электронными образами бланков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 форм ППЭ, сформированного на станции организатора, технический специалист: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совместно с членом ГЭК проходит в соответствующую аудиторию ППЭ и возвращает станцию организатора на этап экспорта пакета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 электронными образами бланков и форм ППЭ;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загружает</w:t>
            </w:r>
            <w:r w:rsidRPr="00C5351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актуальный</w:t>
            </w:r>
            <w:r w:rsidRPr="00C5351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</w:t>
            </w:r>
            <w:r w:rsidRPr="00C5351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351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сертификатами</w:t>
            </w:r>
            <w:r w:rsidRPr="00C5351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Pr="00C5351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РЦОИ;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совместно с членом ГЭК выполняет повторный экспорт пакета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 электронными образами бланков и форм ППЭ для передачи в РЦОИ.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повторного экспорта пакета с электронными образами форм ППЭ, сформированного на станции Штаба ППЭ, технический специалист: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загружает</w:t>
            </w:r>
            <w:r w:rsidRPr="00C5351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актуальный</w:t>
            </w:r>
            <w:r w:rsidRPr="00C5351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</w:t>
            </w:r>
            <w:r w:rsidRPr="00C5351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351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сертификатами</w:t>
            </w:r>
            <w:r w:rsidRPr="00C5351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Pr="00C5351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РЦОИ;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совместно с членом ГЭК выполняет повторный экспорт пакета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 электронными образами форм ППЭ для передачи в РЦОИ.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получения от РЦОИ подтверждения по всем переданным пакетам с электронными образами бланков и форм ППЭ технический специалист: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 основной станции Штаба ППЭ сохраняет протокол проведения процедуры сканирования бланков в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 (форма ППЭ-15</w:t>
            </w:r>
            <w:r w:rsidR="00B304BE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«Протокол проведения процедуры сканирования бланков ГИА в ППЭ»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и электронный журнал работы станции Штаба ППЭ. Протокол проведения процедуры сканирования распечатывается и подписывается техническим специалистом, руководителем ППЭ и членом ГЭК и остается на хранение </w:t>
            </w:r>
            <w:r w:rsidR="00B46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ППЭ;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резервной станции Штаба ППЭ завершает экзамен и сохраняет протокол использования станции Штаба ППЭ (форма ППЭ-15-01</w:t>
            </w:r>
            <w:r w:rsidR="000C3A5F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«Протокол использования станции сканирования в ППЭ»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) и электронный журнал работы станции Штаба ППЭ. Протокол использования станции Штаба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 распечатывается и подписывается техническим специалистом, руководителем ППЭ и членом ГЭК и остается на хранение в ППЭ;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личном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кабинете ППЭ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 участии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ГЭК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токена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ГЭК выполняет передачу электронных журналов работы основной и резервной станций Штаба ППЭ и статуса «Материалы переданы в РЦОИ» в систему мониторинга готовности ППЭ.</w:t>
            </w:r>
          </w:p>
          <w:p w:rsidR="00DF5A83" w:rsidRPr="00C53515" w:rsidRDefault="00DF5A83" w:rsidP="00C26DC1">
            <w:pPr>
              <w:widowControl w:val="0"/>
              <w:tabs>
                <w:tab w:val="left" w:pos="8133"/>
              </w:tabs>
              <w:autoSpaceDE w:val="0"/>
              <w:autoSpaceDN w:val="0"/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Действия</w:t>
            </w:r>
            <w:r w:rsidRPr="00C53515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случае</w:t>
            </w:r>
            <w:r w:rsidRPr="00C53515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нештатной</w:t>
            </w:r>
            <w:r w:rsidRPr="00C53515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ситуации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невозможности самостоятельного разрешения возникшей нештатной ситуации на станции Штаба ППЭ, в том числе путем замены станции на резервную, </w:t>
            </w:r>
            <w:r w:rsidR="006B3C85" w:rsidRPr="006B3C8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техническому специалисту следует</w:t>
            </w:r>
            <w:r w:rsidR="006B3C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записать информационное сообщение, название окна и описание последнего действия, выполненного на станции Штаба ППЭ, и обратиться по телефону горячей линии службы сопровождения ППЭ</w:t>
            </w:r>
            <w:r w:rsidR="00A51A36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(8 </w:t>
            </w:r>
            <w:r w:rsidR="00447A6C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A51A36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499) 302-31-56; 8 (800) 302-31-56)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. При обращении необходимо сообщить: код и наименование субъекта, код ППЭ, контактный телефон и адрес электронной почты, перечисленную выше информацию о возникшей нештатной ситуации.</w:t>
            </w:r>
          </w:p>
          <w:p w:rsidR="006B3C8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если по запросу РЦОИ необходимо повторно отсканировать бланки, отсканированные на станции организатора (несоответствие состава или качества сканирования), по решению члена ГЭК и по согласованию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РЦОИ выполняется сканирование бланков соответствующей аудитории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Штабе ППЭ на станции Штаба ППЭ: 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станцию Штаба ППЭ </w:t>
            </w:r>
            <w:r w:rsidR="006B3C85" w:rsidRPr="006B3C85"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загружается</w:t>
            </w:r>
            <w:r w:rsidR="006B3C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журнал (журналы)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соответствующей станции организатора, на которой выполнялась печать ЭМ;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ППЭ передает техническому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специалисту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E2044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    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сканирования вскрытый </w:t>
            </w:r>
            <w:r w:rsidR="008A0FC8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ВДП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соответствующей аудитории, предварительно пересчитав бланки, и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калибровочный лист этой аудитории;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специалист выполняет калибровку сканера калибровочным листом данной аудитории;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специалист в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соответствии с информацией, указанной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полученном </w:t>
            </w:r>
            <w:r w:rsidR="008A0FC8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ВДП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бланками ЕГЭ (заполненная форма ППЭ-11</w:t>
            </w:r>
            <w:r w:rsidR="00A36410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«Сопроводительный бланк к материалам единого государственного экзамена»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), создает новую аудиторию с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указанным номером аудитории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 станции Штаба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ППЭ, вводит количество бланков регистрации, ДБО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№2 (за исключением проведения ЕГЭ по математике базового уровня), сведения о количестве не явившихся и не закончивших экзамен участников;</w:t>
            </w:r>
          </w:p>
          <w:p w:rsidR="006B3C8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</w:t>
            </w:r>
            <w:r w:rsidRPr="00C53515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  <w:r w:rsidRPr="00C53515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извлекает</w:t>
            </w:r>
            <w:r w:rsidRPr="00C53515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бланки</w:t>
            </w:r>
            <w:r w:rsidRPr="00C53515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ЕГЭ</w:t>
            </w:r>
            <w:r w:rsidRPr="00C53515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</w:t>
            </w:r>
            <w:r w:rsidR="008A0FC8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ВДП</w:t>
            </w:r>
            <w:r w:rsidRPr="00C53515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 выполняет</w:t>
            </w:r>
            <w:r w:rsidRPr="00C53515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сканирование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бланков 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ЕГЭ 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с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лицевой стороны 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в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одностороннем режиме, проверяет качество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отсканированных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изображений,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ориентацию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2044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 последовательность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всех бланков,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этом: 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бланком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ответов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="006B3C85" w:rsidRPr="006B3C85">
              <w:rPr>
                <w:rFonts w:ascii="Times New Roman" w:eastAsia="Times New Roman" w:hAnsi="Times New Roman" w:cs="Times New Roman"/>
                <w:sz w:val="28"/>
                <w:szCs w:val="28"/>
              </w:rPr>
              <w:t>идет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ответов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2 (за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исключением проведения ЕГЭ по математике базового уровня</w:t>
            </w:r>
            <w:proofErr w:type="gram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="006B3C85" w:rsidRPr="006B3C85">
              <w:rPr>
                <w:rFonts w:ascii="Times New Roman" w:eastAsia="Times New Roman" w:hAnsi="Times New Roman" w:cs="Times New Roman"/>
                <w:sz w:val="28"/>
                <w:szCs w:val="28"/>
              </w:rPr>
              <w:t>далее –</w:t>
            </w:r>
            <w:r w:rsidR="006B3C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ДБО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№2 (за исключением проведения ЕГЭ по математике базового уровня);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необходимости изменяет последовательность бланков, выполняет повторное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сканирование.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если в аудитории использовались и основная, и резервная(</w:t>
            </w:r>
            <w:proofErr w:type="spell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станции организатора, </w:t>
            </w:r>
            <w:r w:rsidR="006B3C85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следует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получить калибровочные листы со всех использованных в этой аудитории станций, далее действовать в зависимости от ситуации:</w:t>
            </w:r>
          </w:p>
          <w:p w:rsidR="00DF5A83" w:rsidRPr="00C53515" w:rsidRDefault="00DF5A83" w:rsidP="008B08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на основной станции производилась печать, а затем удалось получить калибровочный лист – то провести калибровку сканера на нем, затем сканировать все бланки с аудитории, включая напечатанные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резервной станции (станциях)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организатора;</w:t>
            </w:r>
          </w:p>
          <w:p w:rsidR="00DF5A83" w:rsidRPr="00C53515" w:rsidRDefault="00DF5A83" w:rsidP="008B08C1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качество сканирования всех бланков удовлетворительное, то завершить сканирование аудитории;</w:t>
            </w:r>
          </w:p>
          <w:p w:rsidR="00DF5A83" w:rsidRPr="00C53515" w:rsidRDefault="00DF5A83" w:rsidP="000F42C1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качество сканирования каких-то бланков неудовлетворительное, то, вероятно,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это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бланки с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резервной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станции.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этом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калибровку</w:t>
            </w:r>
            <w:r w:rsidRPr="00C5351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сканера уже на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листе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резервной станции, удалить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некачественные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бланки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повторно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их отсканировать;</w:t>
            </w:r>
          </w:p>
          <w:p w:rsidR="00DF5A83" w:rsidRPr="00C53515" w:rsidRDefault="00DF5A83" w:rsidP="008B08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на основной станции печать не производилась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или не удалось получить с нее калибровочный лист, то провести калибровку сканера на калибровочном листе резервной станции и сканировать всю аудиторию;</w:t>
            </w:r>
          </w:p>
          <w:p w:rsidR="00DF5A83" w:rsidRPr="00C53515" w:rsidRDefault="00DF5A83" w:rsidP="008B08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калибровочные листы аудитории не удалось получить никаким способом либо калибровка сканера на калибровочном листе резервной станции не позволяет получить удовлетворительное качество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сканирования, то калибровать сканер на эталонном калибровочном листе (для использования эталонного калибровочного листа необходимо получить код на горячей линии службы сопровождения ППЭ </w:t>
            </w:r>
            <w:r w:rsidR="000F42C1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(8 </w:t>
            </w:r>
            <w:r w:rsidR="00447A6C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0F42C1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499) 302-31-56;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0F42C1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(800) 302-31-56)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ввести его в соответствующее поле на станции сканирования) и сканировать бланки при полученных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настройках.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Формы, сканируемые в аудитории в штатном </w:t>
            </w:r>
            <w:proofErr w:type="gram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режиме,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 сканировании бланков участников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Штабе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сканируются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E20449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аудиторию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«Штаб»</w:t>
            </w:r>
            <w:r w:rsidRPr="00C53515">
              <w:rPr>
                <w:rFonts w:ascii="Times New Roman" w:eastAsia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вместе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дополнение) с остальными формами ППЭ.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завершения сканирования всех бланков из аудитории в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 отсутствия особых ситуаций технический специалист сверяет количество отсканированных бланков, указанное на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станции Штаба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gram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ППЭ,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информацией, указанной на </w:t>
            </w:r>
            <w:r w:rsidR="008A0FC8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ВДП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42C1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наклеенной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заполненн</w:t>
            </w:r>
            <w:r w:rsidR="000F42C1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</w:t>
            </w:r>
            <w:r w:rsidR="000F42C1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ППЭ-11</w:t>
            </w:r>
            <w:r w:rsidR="000F42C1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«Сопроводительный бланк к материалам единого государственного экзамена»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были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извлечены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бланки.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выполняется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повторное или дополнительное сканирование.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если по результатам повторного и дополнительного сканирования устранить особые ситуации не удалось, технический специалист переводит станцию в режим обработки нештатных ситуаций (необходимо получить код на горячей линии службы сопровождения ППЭ</w:t>
            </w:r>
            <w:r w:rsidR="00447A6C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: 8 (499) 302-31-56; 8 (800) 302-31-56)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), который позволяет в ручном режиме присвоить тип бланка отсканированному изображению и разрешает экспорт при наличии нештатных ситуаций.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завершает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сканирование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текущей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 на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станции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Штаба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ППЭ,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помещает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бланки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8A0FC8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ВДП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из которого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они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были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извлечены, и возвращает </w:t>
            </w:r>
            <w:r w:rsidR="008A0FC8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ВДП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руководителю ППЭ.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ГЭК по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приглашению технического специалиста </w:t>
            </w:r>
            <w:proofErr w:type="gramStart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проверяет,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что экспортируемые данные не содержат особых ситуаций и сверяет данные о количестве отсканированных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аудиториям,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указанные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="00E20449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 станции</w:t>
            </w:r>
            <w:r w:rsidRPr="00C53515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Штаба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ППЭ, с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количеством бланков из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ППЭ-13-02-МАШ</w:t>
            </w:r>
            <w:r w:rsidR="00447A6C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«Сводная ведомость учёта участников и использования экзаменационных материалов в ППЭ»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. При необходимости аудитория может быть заново открыта для выполнения дополнительного или повторного сканирования.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все данные по всем аудиториям корректны, член ГЭК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 технический специалист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убедились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качестве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сканирования,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ГЭК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подключает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к станции Штаба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 токен члена ГЭК, и технический специалист выполняет экспорт электронных образов бланков и форм ППЭ.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завершения сканирования и экспорта бланков и форм ППЭ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со всех станций организатора и станций Штаба ППЭ технический специалист обеспечивает передачу в РЦОИ пакетов с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электронными образами бланков и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 ППЭ в личном кабинете ППЭ:</w:t>
            </w:r>
          </w:p>
          <w:p w:rsidR="00DF5A83" w:rsidRPr="00C53515" w:rsidRDefault="00DF5A83" w:rsidP="00DC0BBA">
            <w:pPr>
              <w:widowControl w:val="0"/>
              <w:autoSpaceDE w:val="0"/>
              <w:autoSpaceDN w:val="0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 участии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ГЭК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токена члена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ГЭК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загружает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новые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пакеты с электронными образами бланков и форм ППЭ, сформированные на станциях организатора и станции Штаба ППЭ (статус пакетов принимает значение «Подготовлен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передачи в РЦОИ»);</w:t>
            </w:r>
          </w:p>
          <w:tbl>
            <w:tblPr>
              <w:tblStyle w:val="a7"/>
              <w:tblW w:w="8988" w:type="dxa"/>
              <w:tblBorders>
                <w:top w:val="thickThinLargeGap" w:sz="24" w:space="0" w:color="auto"/>
                <w:left w:val="thickThin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541"/>
              <w:gridCol w:w="7447"/>
            </w:tblGrid>
            <w:tr w:rsidR="00DC0BBA" w:rsidRPr="00C53515" w:rsidTr="000E4CEF">
              <w:tc>
                <w:tcPr>
                  <w:tcW w:w="1541" w:type="dxa"/>
                  <w:vAlign w:val="center"/>
                </w:tcPr>
                <w:p w:rsidR="00DC0BBA" w:rsidRPr="00C53515" w:rsidRDefault="006839AB" w:rsidP="00DC0BBA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ВАЖНО!</w:t>
                  </w:r>
                </w:p>
              </w:tc>
              <w:tc>
                <w:tcPr>
                  <w:tcW w:w="7447" w:type="dxa"/>
                </w:tcPr>
                <w:p w:rsidR="00DC0BBA" w:rsidRPr="00C53515" w:rsidRDefault="00DC0BBA" w:rsidP="00DC0BBA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35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Подтвержденные пакеты повторно загружать не требуется.</w:t>
                  </w:r>
                </w:p>
              </w:tc>
            </w:tr>
          </w:tbl>
          <w:p w:rsidR="00DF5A83" w:rsidRPr="00C53515" w:rsidRDefault="00DF5A83" w:rsidP="00DC0BBA">
            <w:pPr>
              <w:widowControl w:val="0"/>
              <w:autoSpaceDE w:val="0"/>
              <w:autoSpaceDN w:val="0"/>
              <w:spacing w:before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 участии члена ГЭК и руководителя ППЭ проверяет соответствие загруженных данных информации о рассадке;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передает</w:t>
            </w:r>
            <w:r w:rsidRPr="00C535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успешно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загруженные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пакеты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РЦОИ</w:t>
            </w:r>
            <w:r w:rsidRPr="00C5351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(статус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пакетов</w:t>
            </w:r>
            <w:r w:rsidRPr="00C5351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принимает</w:t>
            </w:r>
            <w:r w:rsidRPr="00C5351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значение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«Направлен</w:t>
            </w:r>
            <w:r w:rsidRPr="00C53515">
              <w:rPr>
                <w:rFonts w:ascii="Times New Roman" w:eastAsia="Times New Roman" w:hAnsi="Times New Roman" w:cs="Times New Roman"/>
                <w:spacing w:val="77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76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РЦОИ»).</w:t>
            </w:r>
            <w:r w:rsidRPr="00C53515">
              <w:rPr>
                <w:rFonts w:ascii="Times New Roman" w:eastAsia="Times New Roman" w:hAnsi="Times New Roman" w:cs="Times New Roman"/>
                <w:spacing w:val="76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76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</w:t>
            </w:r>
            <w:r w:rsidRPr="00C53515">
              <w:rPr>
                <w:rFonts w:ascii="Times New Roman" w:eastAsia="Times New Roman" w:hAnsi="Times New Roman" w:cs="Times New Roman"/>
                <w:spacing w:val="75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</w:t>
            </w:r>
            <w:r w:rsidRPr="00C53515">
              <w:rPr>
                <w:rFonts w:ascii="Times New Roman" w:eastAsia="Times New Roman" w:hAnsi="Times New Roman" w:cs="Times New Roman"/>
                <w:spacing w:val="77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нештатной</w:t>
            </w:r>
            <w:r w:rsidRPr="00C53515">
              <w:rPr>
                <w:rFonts w:ascii="Times New Roman" w:eastAsia="Times New Roman" w:hAnsi="Times New Roman" w:cs="Times New Roman"/>
                <w:spacing w:val="77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ситуации,</w:t>
            </w:r>
            <w:r w:rsidRPr="00C53515">
              <w:rPr>
                <w:rFonts w:ascii="Times New Roman" w:eastAsia="Times New Roman" w:hAnsi="Times New Roman" w:cs="Times New Roman"/>
                <w:spacing w:val="77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связанной</w:t>
            </w:r>
            <w:r w:rsidRPr="00C53515">
              <w:rPr>
                <w:rFonts w:ascii="Times New Roman" w:eastAsia="Times New Roman" w:hAnsi="Times New Roman" w:cs="Times New Roman"/>
                <w:spacing w:val="74"/>
                <w:w w:val="15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с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рассадкой, необходимо по телефону </w:t>
            </w:r>
            <w:r w:rsidR="009E5E09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(8(4932)58-55-05)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получить от РЦОИ код, который позволит выполнить передачу пакетов.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ГЭК, руководитель ППЭ и</w:t>
            </w:r>
            <w:r w:rsidRPr="00C53515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технический специалист ожидают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Штабе ППЭ подтверждения от РЦОИ факта успешного получения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3515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расшифровки переданного пакета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3515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электронными образами бланков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 форм ППЭ (статус пакета с электронными образами бланков и форм ППЭ принимает значение «Подтвержден»).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получения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РЦОИ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подтверждения</w:t>
            </w:r>
            <w:r w:rsidRPr="00C5351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C5351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всем</w:t>
            </w:r>
            <w:r w:rsidRPr="00C535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пакетам:</w:t>
            </w:r>
          </w:p>
          <w:p w:rsidR="00B810CC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основной станции Штаба ППЭ технический специалист сохраняет протокол проведения процедуры сканирования бланков ЕГЭ в ППЭ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gramStart"/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ППЭ-15</w:t>
            </w:r>
            <w:r w:rsidR="00446A37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«Протокол проведения процедуры сканирования бланков ГИА в ППЭ»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) и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электронный журнал работы станции Штаба ППЭ, протокол проведения процедуры сканирования распечатывается и подписывается техническим специалистом, руководителем ППЭ и членом ГЭК и остается на хранение в ППЭ; 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резервной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станции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Штаба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завершает</w:t>
            </w:r>
            <w:r w:rsidRPr="00C53515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 и</w:t>
            </w:r>
            <w:r w:rsidRPr="00C535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сохраняет</w:t>
            </w:r>
            <w:r w:rsidRPr="00C53515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  <w:r w:rsidRPr="00C53515"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использования</w:t>
            </w:r>
            <w:r w:rsidRPr="00C53515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станции</w:t>
            </w:r>
            <w:r w:rsidRPr="00C53515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Штаба</w:t>
            </w:r>
            <w:r w:rsidRPr="00C53515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C53515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(форма</w:t>
            </w:r>
            <w:r w:rsidRPr="00C53515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ППЭ-15-01</w:t>
            </w:r>
            <w:r w:rsidR="00C22994"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«Протокол использования станции сканирования в ППЭ»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) и</w:t>
            </w:r>
            <w:r w:rsidRPr="00C535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журнал работы станции Штаба ППЭ, протокол использования станции Штаба ППЭ распечатывается и подписывается техническим специалистом, руководителем ППЭ и членом ГЭК и остается на хранение в ППЭ;</w:t>
            </w:r>
          </w:p>
          <w:p w:rsidR="00DF5A83" w:rsidRPr="00C53515" w:rsidRDefault="00DF5A83" w:rsidP="008B08C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в личном кабинете ППЭ технический специалист выполняет передачу при участии члена ГЭК с использованием токена члена ГЭК электронного журнала</w:t>
            </w:r>
            <w:r w:rsidRPr="00C535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основной и резервной станций Штаба ППЭ и статуса «Материалы переданы в РЦОИ» в систему мониторинга готовности ППЭ.</w:t>
            </w:r>
          </w:p>
          <w:p w:rsidR="00DF5A83" w:rsidRPr="00C53515" w:rsidRDefault="00DF5A83" w:rsidP="000B2222">
            <w:pPr>
              <w:widowControl w:val="0"/>
              <w:autoSpaceDE w:val="0"/>
              <w:autoSpaceDN w:val="0"/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Действия</w:t>
            </w:r>
            <w:r w:rsidRPr="00C53515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C53515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случае</w:t>
            </w:r>
            <w:r w:rsidRPr="00C53515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нештатных</w:t>
            </w:r>
            <w:r w:rsidRPr="00C53515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C5351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ситуаций</w:t>
            </w:r>
          </w:p>
          <w:p w:rsidR="00DF5A83" w:rsidRPr="00C53515" w:rsidRDefault="00DF5A83" w:rsidP="008B08C1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если один или несколько пакетов с электронными образами бланков и форм ППЭ, сформированный на станции организатора, отклонен по причине несоответствия сертификатов специалистов РЦОИ, технический специалист скачивает в личном кабинете ППЭ актуальный пакет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сертификатами специалистов РЦОИ, совместно с членом ГЭК проходит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соответствующую аудиторию ППЭ и возвращает станцию организатора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этап экспорта пакета с электронными образами бланков и форм ППЭ; загружает актуальный пакет с сертификатами специалистов РЦОИ; совместно с членом ГЭК выполняет повторный экспорт пакета </w:t>
            </w:r>
            <w:r w:rsidR="00E20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bookmarkStart w:id="0" w:name="_GoBack"/>
            <w:bookmarkEnd w:id="0"/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электронными образами бланков и форм ППЭ для передачи в РЦОИ. </w:t>
            </w:r>
            <w:r w:rsidRPr="00C535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Аналогичные действия выполняются в случае несоответствия сертификатов специалистов РЦОИ на станции Штаба ППЭ.</w:t>
            </w:r>
          </w:p>
        </w:tc>
      </w:tr>
    </w:tbl>
    <w:p w:rsidR="00DF5A83" w:rsidRPr="00C53515" w:rsidRDefault="00DF5A83" w:rsidP="00E3535D">
      <w:pPr>
        <w:widowControl w:val="0"/>
        <w:autoSpaceDE w:val="0"/>
        <w:autoSpaceDN w:val="0"/>
        <w:spacing w:before="161" w:after="0" w:line="240" w:lineRule="auto"/>
        <w:ind w:right="992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DF5A83" w:rsidRPr="00C53515" w:rsidSect="00CB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5A03"/>
    <w:multiLevelType w:val="hybridMultilevel"/>
    <w:tmpl w:val="6FBCF480"/>
    <w:lvl w:ilvl="0" w:tplc="5F3AA78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D9EAB9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33B6318C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2BEC058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7384042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4134E6E4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C3E1B2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A8B2417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84BA3D38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F770129"/>
    <w:multiLevelType w:val="hybridMultilevel"/>
    <w:tmpl w:val="5A8C4216"/>
    <w:lvl w:ilvl="0" w:tplc="C4022F5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CFAF6D6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D30281C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14DA3C5A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AD8668C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573C17E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A987070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0E482066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2C1EE8F2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12FD35C4"/>
    <w:multiLevelType w:val="hybridMultilevel"/>
    <w:tmpl w:val="BA34E3BA"/>
    <w:lvl w:ilvl="0" w:tplc="0CF472A2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E545CDC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EB26CC98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9F3093A0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610A3A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E8A8FBC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82C677E0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4F82C7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80C2F580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1C856031"/>
    <w:multiLevelType w:val="hybridMultilevel"/>
    <w:tmpl w:val="2126F804"/>
    <w:lvl w:ilvl="0" w:tplc="75EEA4B8">
      <w:start w:val="1"/>
      <w:numFmt w:val="decimal"/>
      <w:lvlText w:val="%1)"/>
      <w:lvlJc w:val="left"/>
      <w:pPr>
        <w:ind w:left="137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4A7D20">
      <w:numFmt w:val="bullet"/>
      <w:lvlText w:val="•"/>
      <w:lvlJc w:val="left"/>
      <w:pPr>
        <w:ind w:left="2328" w:hanging="269"/>
      </w:pPr>
      <w:rPr>
        <w:rFonts w:hint="default"/>
        <w:lang w:val="ru-RU" w:eastAsia="en-US" w:bidi="ar-SA"/>
      </w:rPr>
    </w:lvl>
    <w:lvl w:ilvl="2" w:tplc="A318643A">
      <w:numFmt w:val="bullet"/>
      <w:lvlText w:val="•"/>
      <w:lvlJc w:val="left"/>
      <w:pPr>
        <w:ind w:left="3277" w:hanging="269"/>
      </w:pPr>
      <w:rPr>
        <w:rFonts w:hint="default"/>
        <w:lang w:val="ru-RU" w:eastAsia="en-US" w:bidi="ar-SA"/>
      </w:rPr>
    </w:lvl>
    <w:lvl w:ilvl="3" w:tplc="7926199A">
      <w:numFmt w:val="bullet"/>
      <w:lvlText w:val="•"/>
      <w:lvlJc w:val="left"/>
      <w:pPr>
        <w:ind w:left="4225" w:hanging="269"/>
      </w:pPr>
      <w:rPr>
        <w:rFonts w:hint="default"/>
        <w:lang w:val="ru-RU" w:eastAsia="en-US" w:bidi="ar-SA"/>
      </w:rPr>
    </w:lvl>
    <w:lvl w:ilvl="4" w:tplc="AFB89894">
      <w:numFmt w:val="bullet"/>
      <w:lvlText w:val="•"/>
      <w:lvlJc w:val="left"/>
      <w:pPr>
        <w:ind w:left="5174" w:hanging="269"/>
      </w:pPr>
      <w:rPr>
        <w:rFonts w:hint="default"/>
        <w:lang w:val="ru-RU" w:eastAsia="en-US" w:bidi="ar-SA"/>
      </w:rPr>
    </w:lvl>
    <w:lvl w:ilvl="5" w:tplc="0EA658FC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6" w:tplc="379A58FC">
      <w:numFmt w:val="bullet"/>
      <w:lvlText w:val="•"/>
      <w:lvlJc w:val="left"/>
      <w:pPr>
        <w:ind w:left="7071" w:hanging="269"/>
      </w:pPr>
      <w:rPr>
        <w:rFonts w:hint="default"/>
        <w:lang w:val="ru-RU" w:eastAsia="en-US" w:bidi="ar-SA"/>
      </w:rPr>
    </w:lvl>
    <w:lvl w:ilvl="7" w:tplc="3C9EE426">
      <w:numFmt w:val="bullet"/>
      <w:lvlText w:val="•"/>
      <w:lvlJc w:val="left"/>
      <w:pPr>
        <w:ind w:left="8020" w:hanging="269"/>
      </w:pPr>
      <w:rPr>
        <w:rFonts w:hint="default"/>
        <w:lang w:val="ru-RU" w:eastAsia="en-US" w:bidi="ar-SA"/>
      </w:rPr>
    </w:lvl>
    <w:lvl w:ilvl="8" w:tplc="0122EA98">
      <w:numFmt w:val="bullet"/>
      <w:lvlText w:val="•"/>
      <w:lvlJc w:val="left"/>
      <w:pPr>
        <w:ind w:left="8969" w:hanging="269"/>
      </w:pPr>
      <w:rPr>
        <w:rFonts w:hint="default"/>
        <w:lang w:val="ru-RU" w:eastAsia="en-US" w:bidi="ar-SA"/>
      </w:rPr>
    </w:lvl>
  </w:abstractNum>
  <w:abstractNum w:abstractNumId="4" w15:restartNumberingAfterBreak="0">
    <w:nsid w:val="267B0205"/>
    <w:multiLevelType w:val="hybridMultilevel"/>
    <w:tmpl w:val="C694A6F8"/>
    <w:lvl w:ilvl="0" w:tplc="FACABEA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66E28"/>
    <w:multiLevelType w:val="hybridMultilevel"/>
    <w:tmpl w:val="6FBCF480"/>
    <w:lvl w:ilvl="0" w:tplc="5F3AA78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D9EAB9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33B6318C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2BEC058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7384042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4134E6E4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C3E1B2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A8B2417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84BA3D38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32A8224B"/>
    <w:multiLevelType w:val="hybridMultilevel"/>
    <w:tmpl w:val="8CD07532"/>
    <w:lvl w:ilvl="0" w:tplc="263AC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EC2087"/>
    <w:multiLevelType w:val="hybridMultilevel"/>
    <w:tmpl w:val="28C8002C"/>
    <w:lvl w:ilvl="0" w:tplc="08E6D7C4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CF8F29A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A378A424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8F86A520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3AC02312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CA92E03A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999A5224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ABEAE558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F432DB4E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36452B85"/>
    <w:multiLevelType w:val="hybridMultilevel"/>
    <w:tmpl w:val="96864082"/>
    <w:lvl w:ilvl="0" w:tplc="32266A6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C368A"/>
    <w:multiLevelType w:val="multilevel"/>
    <w:tmpl w:val="B99AF2EC"/>
    <w:lvl w:ilvl="0">
      <w:start w:val="1"/>
      <w:numFmt w:val="decimal"/>
      <w:lvlText w:val="%1."/>
      <w:lvlJc w:val="left"/>
      <w:pPr>
        <w:ind w:left="39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2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59"/>
      </w:pPr>
      <w:rPr>
        <w:rFonts w:hint="default"/>
        <w:lang w:val="ru-RU" w:eastAsia="en-US" w:bidi="ar-SA"/>
      </w:rPr>
    </w:lvl>
  </w:abstractNum>
  <w:abstractNum w:abstractNumId="10" w15:restartNumberingAfterBreak="0">
    <w:nsid w:val="41644A82"/>
    <w:multiLevelType w:val="hybridMultilevel"/>
    <w:tmpl w:val="47D426DC"/>
    <w:lvl w:ilvl="0" w:tplc="3CB077C2">
      <w:start w:val="1"/>
      <w:numFmt w:val="decimal"/>
      <w:lvlText w:val="%1)"/>
      <w:lvlJc w:val="left"/>
      <w:pPr>
        <w:ind w:left="39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26796E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04BE5FA8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4D088190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004A8BC4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7FEAD130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BD4E0082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B8C6FC64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3AD2FB32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1" w15:restartNumberingAfterBreak="0">
    <w:nsid w:val="45D23D1C"/>
    <w:multiLevelType w:val="hybridMultilevel"/>
    <w:tmpl w:val="6FBCF480"/>
    <w:lvl w:ilvl="0" w:tplc="5F3AA78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D9EAB9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33B6318C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2BEC058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7384042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4134E6E4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C3E1B2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A8B2417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84BA3D38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46E036AE"/>
    <w:multiLevelType w:val="hybridMultilevel"/>
    <w:tmpl w:val="D60E61EC"/>
    <w:lvl w:ilvl="0" w:tplc="EEF26632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FBCB8E2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5508A9B2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85881722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C3EA89B2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1A929A4E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1018E98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0AFCCD7E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10587ABE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3" w15:restartNumberingAfterBreak="0">
    <w:nsid w:val="66757489"/>
    <w:multiLevelType w:val="hybridMultilevel"/>
    <w:tmpl w:val="DC16C10E"/>
    <w:lvl w:ilvl="0" w:tplc="BB0AF11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63CEF9A">
      <w:start w:val="1"/>
      <w:numFmt w:val="decimal"/>
      <w:lvlText w:val="%2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732A963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39361EB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A448D782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1C6CD9B4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610C704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2BD4B4B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8514DB50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4" w15:restartNumberingAfterBreak="0">
    <w:nsid w:val="67D22356"/>
    <w:multiLevelType w:val="hybridMultilevel"/>
    <w:tmpl w:val="9920F00A"/>
    <w:lvl w:ilvl="0" w:tplc="308002D2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C029F16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9686024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AF4ED300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1EECC5E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D952CF1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1AC566A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A7DE891A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31249D4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5" w15:restartNumberingAfterBreak="0">
    <w:nsid w:val="6A03416A"/>
    <w:multiLevelType w:val="hybridMultilevel"/>
    <w:tmpl w:val="8D3CE168"/>
    <w:lvl w:ilvl="0" w:tplc="05665D18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5A5FD0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16B8F556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833AD7C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EBA24012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6ADE2298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A3F8FA52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E318CF5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3F947A68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6" w15:restartNumberingAfterBreak="0">
    <w:nsid w:val="70891A40"/>
    <w:multiLevelType w:val="hybridMultilevel"/>
    <w:tmpl w:val="8D3CE168"/>
    <w:lvl w:ilvl="0" w:tplc="05665D18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5A5FD0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16B8F556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833AD7C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EBA24012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6ADE2298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A3F8FA52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E318CF5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3F947A68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7" w15:restartNumberingAfterBreak="0">
    <w:nsid w:val="7A2B1437"/>
    <w:multiLevelType w:val="hybridMultilevel"/>
    <w:tmpl w:val="6444168C"/>
    <w:lvl w:ilvl="0" w:tplc="798C94F6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724ECD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DA1A95E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2048B9E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4938563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1312E032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7D7A597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ABA2F780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934AF12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3"/>
  </w:num>
  <w:num w:numId="5">
    <w:abstractNumId w:val="1"/>
  </w:num>
  <w:num w:numId="6">
    <w:abstractNumId w:val="2"/>
  </w:num>
  <w:num w:numId="7">
    <w:abstractNumId w:val="16"/>
  </w:num>
  <w:num w:numId="8">
    <w:abstractNumId w:val="10"/>
  </w:num>
  <w:num w:numId="9">
    <w:abstractNumId w:val="3"/>
  </w:num>
  <w:num w:numId="10">
    <w:abstractNumId w:val="5"/>
  </w:num>
  <w:num w:numId="11">
    <w:abstractNumId w:val="17"/>
  </w:num>
  <w:num w:numId="12">
    <w:abstractNumId w:val="12"/>
  </w:num>
  <w:num w:numId="13">
    <w:abstractNumId w:val="6"/>
  </w:num>
  <w:num w:numId="14">
    <w:abstractNumId w:val="0"/>
  </w:num>
  <w:num w:numId="15">
    <w:abstractNumId w:val="11"/>
  </w:num>
  <w:num w:numId="16">
    <w:abstractNumId w:val="8"/>
  </w:num>
  <w:num w:numId="17">
    <w:abstractNumId w:val="4"/>
  </w:num>
  <w:num w:numId="1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A"/>
    <w:rsid w:val="0004789E"/>
    <w:rsid w:val="000632F0"/>
    <w:rsid w:val="00071A13"/>
    <w:rsid w:val="00077950"/>
    <w:rsid w:val="000912C5"/>
    <w:rsid w:val="000B2222"/>
    <w:rsid w:val="000C3A5F"/>
    <w:rsid w:val="000D5AD5"/>
    <w:rsid w:val="000E4CEF"/>
    <w:rsid w:val="000F1E4E"/>
    <w:rsid w:val="000F42C1"/>
    <w:rsid w:val="0012527B"/>
    <w:rsid w:val="00146A85"/>
    <w:rsid w:val="00173A11"/>
    <w:rsid w:val="00182070"/>
    <w:rsid w:val="001A10C4"/>
    <w:rsid w:val="001D69FA"/>
    <w:rsid w:val="00210A6A"/>
    <w:rsid w:val="00220B95"/>
    <w:rsid w:val="0023054A"/>
    <w:rsid w:val="002661CA"/>
    <w:rsid w:val="00281137"/>
    <w:rsid w:val="002A14E3"/>
    <w:rsid w:val="002B2283"/>
    <w:rsid w:val="002C087C"/>
    <w:rsid w:val="002D5012"/>
    <w:rsid w:val="002F0BA3"/>
    <w:rsid w:val="002F1429"/>
    <w:rsid w:val="002F5363"/>
    <w:rsid w:val="00301C6D"/>
    <w:rsid w:val="003051BE"/>
    <w:rsid w:val="0031033B"/>
    <w:rsid w:val="00333347"/>
    <w:rsid w:val="00346C2D"/>
    <w:rsid w:val="00394CC3"/>
    <w:rsid w:val="003A5A2D"/>
    <w:rsid w:val="003B30B3"/>
    <w:rsid w:val="003D22E7"/>
    <w:rsid w:val="003F546A"/>
    <w:rsid w:val="00403F29"/>
    <w:rsid w:val="0042602E"/>
    <w:rsid w:val="00437425"/>
    <w:rsid w:val="00446A37"/>
    <w:rsid w:val="00447A6C"/>
    <w:rsid w:val="00482F29"/>
    <w:rsid w:val="004853BD"/>
    <w:rsid w:val="00490A1D"/>
    <w:rsid w:val="004A65A2"/>
    <w:rsid w:val="004C447A"/>
    <w:rsid w:val="004D0A75"/>
    <w:rsid w:val="00514C92"/>
    <w:rsid w:val="005164F6"/>
    <w:rsid w:val="00525CEC"/>
    <w:rsid w:val="00544D8D"/>
    <w:rsid w:val="005F5172"/>
    <w:rsid w:val="00623F24"/>
    <w:rsid w:val="006411A9"/>
    <w:rsid w:val="00643F90"/>
    <w:rsid w:val="00650886"/>
    <w:rsid w:val="00673F3E"/>
    <w:rsid w:val="006746DA"/>
    <w:rsid w:val="00677804"/>
    <w:rsid w:val="006839AB"/>
    <w:rsid w:val="006B3B44"/>
    <w:rsid w:val="006B3C85"/>
    <w:rsid w:val="007077DA"/>
    <w:rsid w:val="00724400"/>
    <w:rsid w:val="00725C89"/>
    <w:rsid w:val="00744589"/>
    <w:rsid w:val="007703EE"/>
    <w:rsid w:val="007979AB"/>
    <w:rsid w:val="007B1801"/>
    <w:rsid w:val="007C4BD5"/>
    <w:rsid w:val="00803092"/>
    <w:rsid w:val="00816DFC"/>
    <w:rsid w:val="00830F1A"/>
    <w:rsid w:val="00835EE3"/>
    <w:rsid w:val="0083677A"/>
    <w:rsid w:val="00862061"/>
    <w:rsid w:val="0086433D"/>
    <w:rsid w:val="0087557F"/>
    <w:rsid w:val="0087716C"/>
    <w:rsid w:val="008A0FC8"/>
    <w:rsid w:val="008B08C1"/>
    <w:rsid w:val="008E59C1"/>
    <w:rsid w:val="008F1277"/>
    <w:rsid w:val="00953B29"/>
    <w:rsid w:val="00963F60"/>
    <w:rsid w:val="00965F55"/>
    <w:rsid w:val="00991305"/>
    <w:rsid w:val="00993FAD"/>
    <w:rsid w:val="009A3BB4"/>
    <w:rsid w:val="009A51EC"/>
    <w:rsid w:val="009D153B"/>
    <w:rsid w:val="009D1721"/>
    <w:rsid w:val="009D33C8"/>
    <w:rsid w:val="009D44AC"/>
    <w:rsid w:val="009E421A"/>
    <w:rsid w:val="009E5E09"/>
    <w:rsid w:val="009E7B82"/>
    <w:rsid w:val="009F0B03"/>
    <w:rsid w:val="00A06CDC"/>
    <w:rsid w:val="00A1404A"/>
    <w:rsid w:val="00A21E89"/>
    <w:rsid w:val="00A36410"/>
    <w:rsid w:val="00A51A36"/>
    <w:rsid w:val="00A707AD"/>
    <w:rsid w:val="00A91E00"/>
    <w:rsid w:val="00AA24B9"/>
    <w:rsid w:val="00AA50CD"/>
    <w:rsid w:val="00AB0598"/>
    <w:rsid w:val="00AE1082"/>
    <w:rsid w:val="00AE141E"/>
    <w:rsid w:val="00AF6C15"/>
    <w:rsid w:val="00B304BE"/>
    <w:rsid w:val="00B3423D"/>
    <w:rsid w:val="00B35384"/>
    <w:rsid w:val="00B46107"/>
    <w:rsid w:val="00B537A0"/>
    <w:rsid w:val="00B7677B"/>
    <w:rsid w:val="00B810CC"/>
    <w:rsid w:val="00B9278A"/>
    <w:rsid w:val="00BB2F2B"/>
    <w:rsid w:val="00BB379D"/>
    <w:rsid w:val="00BD59FB"/>
    <w:rsid w:val="00BF407C"/>
    <w:rsid w:val="00C02DBF"/>
    <w:rsid w:val="00C05D2A"/>
    <w:rsid w:val="00C22994"/>
    <w:rsid w:val="00C26206"/>
    <w:rsid w:val="00C26DC1"/>
    <w:rsid w:val="00C3526B"/>
    <w:rsid w:val="00C47C47"/>
    <w:rsid w:val="00C5117C"/>
    <w:rsid w:val="00C53515"/>
    <w:rsid w:val="00C5599F"/>
    <w:rsid w:val="00C6422A"/>
    <w:rsid w:val="00C76735"/>
    <w:rsid w:val="00C77BDB"/>
    <w:rsid w:val="00CB3D23"/>
    <w:rsid w:val="00CD3C2A"/>
    <w:rsid w:val="00CE64AF"/>
    <w:rsid w:val="00CF5A0E"/>
    <w:rsid w:val="00D25C0C"/>
    <w:rsid w:val="00D34069"/>
    <w:rsid w:val="00D81EE5"/>
    <w:rsid w:val="00D87640"/>
    <w:rsid w:val="00D96731"/>
    <w:rsid w:val="00DA1BB4"/>
    <w:rsid w:val="00DC0BBA"/>
    <w:rsid w:val="00DF5A83"/>
    <w:rsid w:val="00E1452F"/>
    <w:rsid w:val="00E20449"/>
    <w:rsid w:val="00E22D6B"/>
    <w:rsid w:val="00E3535D"/>
    <w:rsid w:val="00E37ABE"/>
    <w:rsid w:val="00E4136A"/>
    <w:rsid w:val="00E44096"/>
    <w:rsid w:val="00E650FB"/>
    <w:rsid w:val="00EA7078"/>
    <w:rsid w:val="00ED073C"/>
    <w:rsid w:val="00EF7D08"/>
    <w:rsid w:val="00F23AB5"/>
    <w:rsid w:val="00F43422"/>
    <w:rsid w:val="00F52AEF"/>
    <w:rsid w:val="00F71323"/>
    <w:rsid w:val="00F724A3"/>
    <w:rsid w:val="00F72DE4"/>
    <w:rsid w:val="00F74C43"/>
    <w:rsid w:val="00FC004B"/>
    <w:rsid w:val="00FC5D40"/>
    <w:rsid w:val="00FE2ED5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74CF"/>
  <w15:chartTrackingRefBased/>
  <w15:docId w15:val="{B69E9075-8E7D-4454-A85E-F4C5D9F6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F5363"/>
    <w:pPr>
      <w:widowControl w:val="0"/>
      <w:autoSpaceDE w:val="0"/>
      <w:autoSpaceDN w:val="0"/>
      <w:spacing w:before="72" w:after="0" w:line="240" w:lineRule="auto"/>
      <w:ind w:left="392" w:hanging="49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F5363"/>
    <w:pPr>
      <w:widowControl w:val="0"/>
      <w:autoSpaceDE w:val="0"/>
      <w:autoSpaceDN w:val="0"/>
      <w:spacing w:after="0" w:line="298" w:lineRule="exact"/>
      <w:ind w:left="39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DF5A83"/>
    <w:pPr>
      <w:widowControl w:val="0"/>
      <w:autoSpaceDE w:val="0"/>
      <w:autoSpaceDN w:val="0"/>
      <w:spacing w:after="0" w:line="298" w:lineRule="exact"/>
      <w:ind w:left="39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536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F536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F5363"/>
  </w:style>
  <w:style w:type="table" w:customStyle="1" w:styleId="TableNormal">
    <w:name w:val="Table Normal"/>
    <w:uiPriority w:val="2"/>
    <w:semiHidden/>
    <w:unhideWhenUsed/>
    <w:qFormat/>
    <w:rsid w:val="002F53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F5363"/>
    <w:pPr>
      <w:widowControl w:val="0"/>
      <w:autoSpaceDE w:val="0"/>
      <w:autoSpaceDN w:val="0"/>
      <w:spacing w:before="2" w:after="0" w:line="240" w:lineRule="auto"/>
      <w:ind w:left="419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2F5363"/>
    <w:pPr>
      <w:widowControl w:val="0"/>
      <w:autoSpaceDE w:val="0"/>
      <w:autoSpaceDN w:val="0"/>
      <w:spacing w:after="0" w:line="252" w:lineRule="exact"/>
      <w:ind w:left="652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uiPriority w:val="1"/>
    <w:qFormat/>
    <w:rsid w:val="002F5363"/>
    <w:pPr>
      <w:widowControl w:val="0"/>
      <w:autoSpaceDE w:val="0"/>
      <w:autoSpaceDN w:val="0"/>
      <w:spacing w:before="119" w:after="0" w:line="240" w:lineRule="auto"/>
      <w:ind w:left="1321" w:hanging="220"/>
    </w:pPr>
    <w:rPr>
      <w:rFonts w:ascii="Times New Roman" w:eastAsia="Times New Roman" w:hAnsi="Times New Roman" w:cs="Times New Roman"/>
    </w:rPr>
  </w:style>
  <w:style w:type="paragraph" w:styleId="4">
    <w:name w:val="toc 4"/>
    <w:basedOn w:val="a"/>
    <w:uiPriority w:val="1"/>
    <w:qFormat/>
    <w:rsid w:val="002F5363"/>
    <w:pPr>
      <w:widowControl w:val="0"/>
      <w:autoSpaceDE w:val="0"/>
      <w:autoSpaceDN w:val="0"/>
      <w:spacing w:before="121" w:after="0" w:line="240" w:lineRule="auto"/>
      <w:ind w:left="1101"/>
    </w:pPr>
    <w:rPr>
      <w:rFonts w:ascii="Times New Roman" w:eastAsia="Times New Roman" w:hAnsi="Times New Roman" w:cs="Times New Roman"/>
      <w:b/>
      <w:bCs/>
      <w:i/>
      <w:iCs/>
    </w:rPr>
  </w:style>
  <w:style w:type="paragraph" w:styleId="5">
    <w:name w:val="toc 5"/>
    <w:basedOn w:val="a"/>
    <w:uiPriority w:val="1"/>
    <w:qFormat/>
    <w:rsid w:val="002F5363"/>
    <w:pPr>
      <w:widowControl w:val="0"/>
      <w:autoSpaceDE w:val="0"/>
      <w:autoSpaceDN w:val="0"/>
      <w:spacing w:after="0" w:line="252" w:lineRule="exact"/>
      <w:ind w:left="1748" w:hanging="386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2F5363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F5363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uiPriority w:val="1"/>
    <w:qFormat/>
    <w:rsid w:val="002F5363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F53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DF5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DF5A8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30">
    <w:name w:val="Заголовок 3 Знак"/>
    <w:basedOn w:val="a0"/>
    <w:link w:val="3"/>
    <w:uiPriority w:val="1"/>
    <w:rsid w:val="00DF5A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6">
    <w:name w:val="Абзац списка Знак"/>
    <w:basedOn w:val="a0"/>
    <w:link w:val="a5"/>
    <w:uiPriority w:val="1"/>
    <w:rsid w:val="00CB3D23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767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24</Pages>
  <Words>8684</Words>
  <Characters>49503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Любовь Юрьевна  Малкова</cp:lastModifiedBy>
  <cp:revision>127</cp:revision>
  <dcterms:created xsi:type="dcterms:W3CDTF">2024-02-29T14:23:00Z</dcterms:created>
  <dcterms:modified xsi:type="dcterms:W3CDTF">2026-03-18T14:51:00Z</dcterms:modified>
</cp:coreProperties>
</file>