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проверки </w:t>
      </w:r>
      <w:r w:rsidR="00F14475">
        <w:rPr>
          <w:rFonts w:ascii="Times New Roman" w:hAnsi="Times New Roman" w:cs="Times New Roman"/>
          <w:sz w:val="28"/>
          <w:szCs w:val="28"/>
        </w:rPr>
        <w:t xml:space="preserve">в </w:t>
      </w:r>
      <w:r w:rsidRPr="001604FB">
        <w:rPr>
          <w:rFonts w:ascii="Times New Roman" w:hAnsi="Times New Roman" w:cs="Times New Roman"/>
          <w:sz w:val="28"/>
          <w:szCs w:val="28"/>
        </w:rPr>
        <w:t>ОГ</w:t>
      </w:r>
      <w:r w:rsidR="0010583B">
        <w:rPr>
          <w:rFonts w:ascii="Times New Roman" w:hAnsi="Times New Roman" w:cs="Times New Roman"/>
          <w:sz w:val="28"/>
          <w:szCs w:val="28"/>
        </w:rPr>
        <w:t>Б</w:t>
      </w:r>
      <w:r w:rsidR="002750C2">
        <w:rPr>
          <w:rFonts w:ascii="Times New Roman" w:hAnsi="Times New Roman" w:cs="Times New Roman"/>
          <w:sz w:val="28"/>
          <w:szCs w:val="28"/>
        </w:rPr>
        <w:t>ПО</w:t>
      </w:r>
      <w:r w:rsidR="0010583B">
        <w:rPr>
          <w:rFonts w:ascii="Times New Roman" w:hAnsi="Times New Roman" w:cs="Times New Roman"/>
          <w:sz w:val="28"/>
          <w:szCs w:val="28"/>
        </w:rPr>
        <w:t>У</w:t>
      </w:r>
      <w:r w:rsidR="006B31C7">
        <w:rPr>
          <w:rFonts w:ascii="Times New Roman" w:hAnsi="Times New Roman" w:cs="Times New Roman"/>
          <w:sz w:val="28"/>
          <w:szCs w:val="28"/>
        </w:rPr>
        <w:t xml:space="preserve"> </w:t>
      </w:r>
      <w:r w:rsidR="00C109DA">
        <w:rPr>
          <w:rFonts w:ascii="Times New Roman" w:hAnsi="Times New Roman" w:cs="Times New Roman"/>
          <w:sz w:val="28"/>
          <w:szCs w:val="28"/>
        </w:rPr>
        <w:t>«</w:t>
      </w:r>
      <w:r w:rsidR="00990CCD">
        <w:rPr>
          <w:rFonts w:ascii="Times New Roman" w:hAnsi="Times New Roman" w:cs="Times New Roman"/>
          <w:sz w:val="28"/>
          <w:szCs w:val="28"/>
        </w:rPr>
        <w:t>Кинешемский технологический колледж</w:t>
      </w:r>
      <w:r w:rsidR="00C109DA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CB" w:rsidRPr="00A15ACB">
        <w:rPr>
          <w:rFonts w:ascii="Times New Roman" w:hAnsi="Times New Roman" w:cs="Times New Roman"/>
          <w:sz w:val="28"/>
          <w:szCs w:val="28"/>
        </w:rPr>
        <w:t>приказом Департамента образования</w:t>
      </w:r>
      <w:r w:rsidR="001D0662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 Ивановской области от </w:t>
      </w:r>
      <w:r w:rsidR="00B36E98">
        <w:rPr>
          <w:rFonts w:ascii="Times New Roman" w:hAnsi="Times New Roman" w:cs="Times New Roman"/>
          <w:sz w:val="28"/>
          <w:szCs w:val="28"/>
        </w:rPr>
        <w:t xml:space="preserve">20.06.2024 №757-о 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 «О </w:t>
      </w:r>
      <w:r w:rsidR="00B36E98">
        <w:rPr>
          <w:rFonts w:ascii="Times New Roman" w:hAnsi="Times New Roman" w:cs="Times New Roman"/>
          <w:sz w:val="28"/>
          <w:szCs w:val="28"/>
        </w:rPr>
        <w:t>проведении</w:t>
      </w:r>
      <w:r w:rsidR="001D0662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A15ACB" w:rsidRPr="00A15A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5ACB" w:rsidRPr="00A15ACB">
        <w:rPr>
          <w:rFonts w:ascii="Times New Roman" w:hAnsi="Times New Roman" w:cs="Times New Roman"/>
          <w:sz w:val="28"/>
          <w:szCs w:val="28"/>
        </w:rPr>
        <w:t xml:space="preserve"> ОГБПОУ </w:t>
      </w:r>
      <w:r w:rsidR="001D0662">
        <w:rPr>
          <w:rFonts w:ascii="Times New Roman" w:hAnsi="Times New Roman" w:cs="Times New Roman"/>
          <w:sz w:val="28"/>
          <w:szCs w:val="28"/>
        </w:rPr>
        <w:t>«</w:t>
      </w:r>
      <w:r w:rsidR="00B36E98">
        <w:rPr>
          <w:rFonts w:ascii="Times New Roman" w:hAnsi="Times New Roman" w:cs="Times New Roman"/>
          <w:sz w:val="28"/>
          <w:szCs w:val="28"/>
        </w:rPr>
        <w:t>Кинешемский технологический колледж</w:t>
      </w:r>
      <w:r w:rsidR="001D0662">
        <w:rPr>
          <w:rFonts w:ascii="Times New Roman" w:hAnsi="Times New Roman" w:cs="Times New Roman"/>
          <w:sz w:val="28"/>
          <w:szCs w:val="28"/>
        </w:rPr>
        <w:t>»</w:t>
      </w:r>
      <w:r w:rsidR="00B36E98">
        <w:rPr>
          <w:rFonts w:ascii="Times New Roman" w:hAnsi="Times New Roman" w:cs="Times New Roman"/>
          <w:sz w:val="28"/>
          <w:szCs w:val="28"/>
        </w:rPr>
        <w:t>»</w:t>
      </w:r>
      <w:r w:rsidR="001D0662">
        <w:rPr>
          <w:rFonts w:ascii="Times New Roman" w:hAnsi="Times New Roman" w:cs="Times New Roman"/>
          <w:sz w:val="28"/>
          <w:szCs w:val="28"/>
        </w:rPr>
        <w:t xml:space="preserve"> </w:t>
      </w:r>
      <w:r w:rsidR="00534DAD">
        <w:rPr>
          <w:rFonts w:ascii="Times New Roman" w:hAnsi="Times New Roman" w:cs="Times New Roman"/>
          <w:sz w:val="28"/>
          <w:szCs w:val="28"/>
        </w:rPr>
        <w:t>п</w:t>
      </w:r>
      <w:r w:rsidR="003A04D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ведена </w:t>
      </w:r>
      <w:r w:rsidR="00674C39">
        <w:rPr>
          <w:rFonts w:ascii="Times New Roman" w:hAnsi="Times New Roman" w:cs="Times New Roman"/>
          <w:sz w:val="28"/>
          <w:szCs w:val="28"/>
        </w:rPr>
        <w:t xml:space="preserve"> </w:t>
      </w:r>
      <w:r w:rsidR="001D0662">
        <w:rPr>
          <w:rFonts w:ascii="Times New Roman" w:hAnsi="Times New Roman" w:cs="Times New Roman"/>
          <w:sz w:val="28"/>
          <w:szCs w:val="28"/>
        </w:rPr>
        <w:t xml:space="preserve">документальная </w:t>
      </w:r>
      <w:r w:rsidR="00674C3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1D0662">
        <w:rPr>
          <w:rFonts w:ascii="Times New Roman" w:hAnsi="Times New Roman" w:cs="Times New Roman"/>
          <w:sz w:val="28"/>
          <w:szCs w:val="28"/>
        </w:rPr>
        <w:t>отдельных вопросов финансово-хозяйственной деятельности за 202</w:t>
      </w:r>
      <w:r w:rsidR="00B36E98">
        <w:rPr>
          <w:rFonts w:ascii="Times New Roman" w:hAnsi="Times New Roman" w:cs="Times New Roman"/>
          <w:sz w:val="28"/>
          <w:szCs w:val="28"/>
        </w:rPr>
        <w:t>3</w:t>
      </w:r>
      <w:r w:rsidR="001D0662">
        <w:rPr>
          <w:rFonts w:ascii="Times New Roman" w:hAnsi="Times New Roman" w:cs="Times New Roman"/>
          <w:sz w:val="28"/>
          <w:szCs w:val="28"/>
        </w:rPr>
        <w:t xml:space="preserve"> год </w:t>
      </w:r>
      <w:r w:rsidR="00B36E98">
        <w:rPr>
          <w:rFonts w:ascii="Times New Roman" w:hAnsi="Times New Roman" w:cs="Times New Roman"/>
          <w:sz w:val="28"/>
          <w:szCs w:val="28"/>
        </w:rPr>
        <w:t>и истекший период</w:t>
      </w:r>
      <w:r w:rsidR="001D0662">
        <w:rPr>
          <w:rFonts w:ascii="Times New Roman" w:hAnsi="Times New Roman" w:cs="Times New Roman"/>
          <w:sz w:val="28"/>
          <w:szCs w:val="28"/>
        </w:rPr>
        <w:t xml:space="preserve"> ОГБПОУ «Родниковский политехнический колледж»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E33" w:rsidRDefault="00A24E33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33">
        <w:rPr>
          <w:rFonts w:ascii="Times New Roman" w:hAnsi="Times New Roman" w:cs="Times New Roman"/>
          <w:sz w:val="28"/>
          <w:szCs w:val="28"/>
        </w:rPr>
        <w:t xml:space="preserve">По вопросам анализа выполнения показателей объема государственного задания на оказание государственных услуг (работ) установлены  факты отражения </w:t>
      </w:r>
      <w:r>
        <w:rPr>
          <w:rFonts w:ascii="Times New Roman" w:hAnsi="Times New Roman" w:cs="Times New Roman"/>
          <w:sz w:val="28"/>
          <w:szCs w:val="28"/>
        </w:rPr>
        <w:t>(отчетност</w:t>
      </w:r>
      <w:r w:rsidR="00DE2CE4">
        <w:rPr>
          <w:rFonts w:ascii="Times New Roman" w:hAnsi="Times New Roman" w:cs="Times New Roman"/>
          <w:sz w:val="28"/>
          <w:szCs w:val="28"/>
        </w:rPr>
        <w:t xml:space="preserve">ь по учету движения </w:t>
      </w:r>
      <w:r>
        <w:rPr>
          <w:rFonts w:ascii="Times New Roman" w:hAnsi="Times New Roman" w:cs="Times New Roman"/>
          <w:sz w:val="28"/>
          <w:szCs w:val="28"/>
        </w:rPr>
        <w:t xml:space="preserve">контингента)  </w:t>
      </w:r>
      <w:r w:rsidRPr="00A24E33">
        <w:rPr>
          <w:rFonts w:ascii="Times New Roman" w:hAnsi="Times New Roman" w:cs="Times New Roman"/>
          <w:sz w:val="28"/>
          <w:szCs w:val="28"/>
        </w:rPr>
        <w:t xml:space="preserve">отчисления обучающихся не в текущем месяце, а в следующем, в локальных актах </w:t>
      </w:r>
      <w:proofErr w:type="gramStart"/>
      <w:r w:rsidRPr="00A24E33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A24E33">
        <w:rPr>
          <w:rFonts w:ascii="Times New Roman" w:hAnsi="Times New Roman" w:cs="Times New Roman"/>
          <w:sz w:val="28"/>
          <w:szCs w:val="28"/>
        </w:rPr>
        <w:t xml:space="preserve"> по переводу обучающихся на следующий курс отсутствует информация об обучающихся, находящихся в академических отпусках и учитываемых при расчете  отчетных показателей за соответствующий период.</w:t>
      </w:r>
    </w:p>
    <w:p w:rsidR="001D0662" w:rsidRDefault="001D0662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приказа Департамента от </w:t>
      </w:r>
      <w:r w:rsidR="00B36E9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36E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B36E98">
        <w:rPr>
          <w:rFonts w:ascii="Times New Roman" w:hAnsi="Times New Roman" w:cs="Times New Roman"/>
          <w:sz w:val="28"/>
          <w:szCs w:val="28"/>
        </w:rPr>
        <w:t>549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порядка составления и ведения планов финансово-хозяйственной деятельности  государственных бюджетных учреждений, подведомственных Департаменту образования Ивановской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7919">
        <w:rPr>
          <w:rFonts w:ascii="Times New Roman" w:hAnsi="Times New Roman" w:cs="Times New Roman"/>
          <w:sz w:val="28"/>
          <w:szCs w:val="28"/>
        </w:rPr>
        <w:t xml:space="preserve">в настоящее время утратил силу) </w:t>
      </w:r>
      <w:r>
        <w:rPr>
          <w:rFonts w:ascii="Times New Roman" w:hAnsi="Times New Roman" w:cs="Times New Roman"/>
          <w:sz w:val="28"/>
          <w:szCs w:val="28"/>
        </w:rPr>
        <w:t>установлены отдельные нарушения при формировании плана финансово-хозяйственной деятельности учреждения</w:t>
      </w:r>
      <w:r w:rsidR="00B36E98">
        <w:rPr>
          <w:rFonts w:ascii="Times New Roman" w:hAnsi="Times New Roman" w:cs="Times New Roman"/>
          <w:sz w:val="28"/>
          <w:szCs w:val="28"/>
        </w:rPr>
        <w:t xml:space="preserve"> на 2023  и 2024 годы</w:t>
      </w:r>
      <w:r>
        <w:rPr>
          <w:rFonts w:ascii="Times New Roman" w:hAnsi="Times New Roman" w:cs="Times New Roman"/>
          <w:sz w:val="28"/>
          <w:szCs w:val="28"/>
        </w:rPr>
        <w:t xml:space="preserve"> и обоснований к н</w:t>
      </w:r>
      <w:r w:rsidR="00B36E98">
        <w:rPr>
          <w:rFonts w:ascii="Times New Roman" w:hAnsi="Times New Roman" w:cs="Times New Roman"/>
          <w:sz w:val="28"/>
          <w:szCs w:val="28"/>
        </w:rPr>
        <w:t>им</w:t>
      </w:r>
      <w:r w:rsidR="007D7919">
        <w:rPr>
          <w:rFonts w:ascii="Times New Roman" w:hAnsi="Times New Roman" w:cs="Times New Roman"/>
          <w:sz w:val="28"/>
          <w:szCs w:val="28"/>
        </w:rPr>
        <w:t>.</w:t>
      </w:r>
    </w:p>
    <w:p w:rsidR="007F0785" w:rsidRDefault="00A24E33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8F1DA9" w:rsidRPr="008F1DA9">
        <w:rPr>
          <w:rFonts w:ascii="Times New Roman" w:hAnsi="Times New Roman" w:cs="Times New Roman"/>
          <w:sz w:val="28"/>
          <w:szCs w:val="28"/>
        </w:rPr>
        <w:t>Постановлени</w:t>
      </w:r>
      <w:r w:rsidR="008F1DA9">
        <w:rPr>
          <w:rFonts w:ascii="Times New Roman" w:hAnsi="Times New Roman" w:cs="Times New Roman"/>
          <w:sz w:val="28"/>
          <w:szCs w:val="28"/>
        </w:rPr>
        <w:t>я</w:t>
      </w:r>
      <w:r w:rsidR="008F1DA9" w:rsidRPr="008F1DA9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31.12.2008 N 371-п </w:t>
      </w:r>
      <w:r w:rsidR="008F1DA9">
        <w:rPr>
          <w:rFonts w:ascii="Times New Roman" w:hAnsi="Times New Roman" w:cs="Times New Roman"/>
          <w:sz w:val="28"/>
          <w:szCs w:val="28"/>
        </w:rPr>
        <w:t>«</w:t>
      </w:r>
      <w:r w:rsidR="008F1DA9" w:rsidRPr="008F1DA9">
        <w:rPr>
          <w:rFonts w:ascii="Times New Roman" w:hAnsi="Times New Roman" w:cs="Times New Roman"/>
          <w:sz w:val="28"/>
          <w:szCs w:val="28"/>
        </w:rPr>
        <w:t>О системе оплаты труда работников государственных учреждений Ивановской области, подведомственных Департаменту образования и науки Ивановской области</w:t>
      </w:r>
      <w:r w:rsidR="008F1DA9">
        <w:rPr>
          <w:rFonts w:ascii="Times New Roman" w:hAnsi="Times New Roman" w:cs="Times New Roman"/>
          <w:sz w:val="28"/>
          <w:szCs w:val="28"/>
        </w:rPr>
        <w:t>» положение</w:t>
      </w:r>
      <w:r w:rsidR="007F0785">
        <w:rPr>
          <w:rFonts w:ascii="Times New Roman" w:hAnsi="Times New Roman" w:cs="Times New Roman"/>
          <w:sz w:val="28"/>
          <w:szCs w:val="28"/>
        </w:rPr>
        <w:t>м</w:t>
      </w:r>
      <w:r w:rsidR="008F1DA9">
        <w:rPr>
          <w:rFonts w:ascii="Times New Roman" w:hAnsi="Times New Roman" w:cs="Times New Roman"/>
          <w:sz w:val="28"/>
          <w:szCs w:val="28"/>
        </w:rPr>
        <w:t xml:space="preserve">  по оплате труда учреждения </w:t>
      </w:r>
      <w:r w:rsidR="007F0785">
        <w:rPr>
          <w:rFonts w:ascii="Times New Roman" w:hAnsi="Times New Roman" w:cs="Times New Roman"/>
          <w:sz w:val="28"/>
          <w:szCs w:val="28"/>
        </w:rPr>
        <w:t>предусмотрено ряд норм не соответствующих действующему законодательству (завышенные размеры  персонального повышающего коэффициента и выплаты за особые условия труда и сложность выполняемых задач работникам, занимающим должности служащих и специалистов)</w:t>
      </w:r>
      <w:r w:rsidR="002B6F2E">
        <w:rPr>
          <w:rFonts w:ascii="Times New Roman" w:hAnsi="Times New Roman" w:cs="Times New Roman"/>
          <w:sz w:val="28"/>
          <w:szCs w:val="28"/>
        </w:rPr>
        <w:t>, кроме</w:t>
      </w:r>
      <w:proofErr w:type="gramEnd"/>
      <w:r w:rsidR="002B6F2E">
        <w:rPr>
          <w:rFonts w:ascii="Times New Roman" w:hAnsi="Times New Roman" w:cs="Times New Roman"/>
          <w:sz w:val="28"/>
          <w:szCs w:val="28"/>
        </w:rPr>
        <w:t xml:space="preserve"> того</w:t>
      </w:r>
      <w:r w:rsidR="007F0785">
        <w:rPr>
          <w:rFonts w:ascii="Times New Roman" w:hAnsi="Times New Roman" w:cs="Times New Roman"/>
          <w:sz w:val="28"/>
          <w:szCs w:val="28"/>
        </w:rPr>
        <w:t xml:space="preserve"> не регламентирова</w:t>
      </w:r>
      <w:r w:rsidR="002B6F2E">
        <w:rPr>
          <w:rFonts w:ascii="Times New Roman" w:hAnsi="Times New Roman" w:cs="Times New Roman"/>
          <w:sz w:val="28"/>
          <w:szCs w:val="28"/>
        </w:rPr>
        <w:t xml:space="preserve">ны условия и порядок выплат </w:t>
      </w:r>
      <w:r w:rsidR="002B6F2E" w:rsidRPr="002B6F2E">
        <w:rPr>
          <w:rFonts w:ascii="Times New Roman" w:hAnsi="Times New Roman" w:cs="Times New Roman"/>
          <w:sz w:val="28"/>
          <w:szCs w:val="28"/>
        </w:rPr>
        <w:t>стимулирующего характера</w:t>
      </w:r>
      <w:r w:rsidR="002B6F2E">
        <w:rPr>
          <w:rFonts w:ascii="Times New Roman" w:hAnsi="Times New Roman" w:cs="Times New Roman"/>
          <w:sz w:val="28"/>
          <w:szCs w:val="28"/>
        </w:rPr>
        <w:t xml:space="preserve"> по отдельным работникам, не регламентирован порядок  устано</w:t>
      </w:r>
      <w:r w:rsidR="00DE2CE4">
        <w:rPr>
          <w:rFonts w:ascii="Times New Roman" w:hAnsi="Times New Roman" w:cs="Times New Roman"/>
          <w:sz w:val="28"/>
          <w:szCs w:val="28"/>
        </w:rPr>
        <w:t>вл</w:t>
      </w:r>
      <w:r w:rsidR="002B6F2E">
        <w:rPr>
          <w:rFonts w:ascii="Times New Roman" w:hAnsi="Times New Roman" w:cs="Times New Roman"/>
          <w:sz w:val="28"/>
          <w:szCs w:val="28"/>
        </w:rPr>
        <w:t>ения ежемесячного денежного вознаграждения за классное руководство.</w:t>
      </w:r>
    </w:p>
    <w:p w:rsidR="005639F4" w:rsidRPr="005639F4" w:rsidRDefault="005639F4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F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Ивановской области от 31.08.2011 №299-п «Об утверждении Порядка определения объема и условий предоставления из областного бюджета государственным </w:t>
      </w:r>
      <w:r w:rsidRPr="005639F4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и автономным учреждениям Ивановской области субсидий на иные цели» (далее-постановление №299-п) </w:t>
      </w:r>
      <w:r w:rsidR="00BD4657">
        <w:rPr>
          <w:rFonts w:ascii="Times New Roman" w:hAnsi="Times New Roman" w:cs="Times New Roman"/>
          <w:sz w:val="28"/>
          <w:szCs w:val="28"/>
        </w:rPr>
        <w:t>в 202</w:t>
      </w:r>
      <w:r w:rsidR="00AC0EBE">
        <w:rPr>
          <w:rFonts w:ascii="Times New Roman" w:hAnsi="Times New Roman" w:cs="Times New Roman"/>
          <w:sz w:val="28"/>
          <w:szCs w:val="28"/>
        </w:rPr>
        <w:t>3, 2024</w:t>
      </w:r>
      <w:r w:rsidR="002B1C37">
        <w:rPr>
          <w:rFonts w:ascii="Times New Roman" w:hAnsi="Times New Roman" w:cs="Times New Roman"/>
          <w:sz w:val="28"/>
          <w:szCs w:val="28"/>
        </w:rPr>
        <w:t xml:space="preserve"> год</w:t>
      </w:r>
      <w:r w:rsidR="00AC0EBE">
        <w:rPr>
          <w:rFonts w:ascii="Times New Roman" w:hAnsi="Times New Roman" w:cs="Times New Roman"/>
          <w:sz w:val="28"/>
          <w:szCs w:val="28"/>
        </w:rPr>
        <w:t>ах</w:t>
      </w:r>
      <w:r w:rsidR="002B1C37">
        <w:rPr>
          <w:rFonts w:ascii="Times New Roman" w:hAnsi="Times New Roman" w:cs="Times New Roman"/>
          <w:sz w:val="28"/>
          <w:szCs w:val="28"/>
        </w:rPr>
        <w:t xml:space="preserve"> </w:t>
      </w:r>
      <w:r w:rsidR="00D74824">
        <w:rPr>
          <w:rFonts w:ascii="Times New Roman" w:hAnsi="Times New Roman" w:cs="Times New Roman"/>
          <w:sz w:val="28"/>
          <w:szCs w:val="28"/>
        </w:rPr>
        <w:t>Учреждению</w:t>
      </w:r>
      <w:r w:rsidR="003A04D5">
        <w:rPr>
          <w:rFonts w:ascii="Times New Roman" w:hAnsi="Times New Roman" w:cs="Times New Roman"/>
          <w:sz w:val="28"/>
          <w:szCs w:val="28"/>
        </w:rPr>
        <w:t xml:space="preserve"> </w:t>
      </w:r>
      <w:r w:rsidR="00BD4657">
        <w:rPr>
          <w:rFonts w:ascii="Times New Roman" w:hAnsi="Times New Roman" w:cs="Times New Roman"/>
          <w:sz w:val="28"/>
          <w:szCs w:val="28"/>
        </w:rPr>
        <w:t>предоставлены  субсидии</w:t>
      </w:r>
      <w:r w:rsidR="00D74824">
        <w:rPr>
          <w:rFonts w:ascii="Times New Roman" w:hAnsi="Times New Roman" w:cs="Times New Roman"/>
          <w:sz w:val="28"/>
          <w:szCs w:val="28"/>
        </w:rPr>
        <w:t xml:space="preserve"> на реализацию следующих мероприятий</w:t>
      </w:r>
      <w:r w:rsidR="00BD4657">
        <w:rPr>
          <w:rFonts w:ascii="Times New Roman" w:hAnsi="Times New Roman" w:cs="Times New Roman"/>
          <w:sz w:val="28"/>
          <w:szCs w:val="28"/>
        </w:rPr>
        <w:t>:</w:t>
      </w:r>
    </w:p>
    <w:p w:rsidR="005639F4" w:rsidRDefault="00BD4657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824">
        <w:rPr>
          <w:rFonts w:ascii="Times New Roman" w:hAnsi="Times New Roman" w:cs="Times New Roman"/>
          <w:sz w:val="28"/>
          <w:szCs w:val="28"/>
        </w:rPr>
        <w:t xml:space="preserve"> п</w:t>
      </w:r>
      <w:r w:rsidR="005639F4" w:rsidRPr="005639F4">
        <w:rPr>
          <w:rFonts w:ascii="Times New Roman" w:hAnsi="Times New Roman" w:cs="Times New Roman"/>
          <w:sz w:val="28"/>
          <w:szCs w:val="28"/>
        </w:rPr>
        <w:t>редоставление стипендии студентам, обучающимся в областных государственных профессиональных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9F4" w:rsidRPr="005639F4" w:rsidRDefault="005639F4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F4">
        <w:rPr>
          <w:rFonts w:ascii="Times New Roman" w:hAnsi="Times New Roman" w:cs="Times New Roman"/>
          <w:sz w:val="28"/>
          <w:szCs w:val="28"/>
        </w:rPr>
        <w:t>- полное государственное обеспечение и  дополнительные гарантии по социальной поддержке детей-сирот и детей, оставшихся без попечения родителей и лиц из числа детей-сирот, и детей, оставшихся без попечения родителей, обучающихся по программам среднего профессионального образования и профессиональной подготовки</w:t>
      </w:r>
      <w:r w:rsidR="00BD4657">
        <w:rPr>
          <w:rFonts w:ascii="Times New Roman" w:hAnsi="Times New Roman" w:cs="Times New Roman"/>
          <w:sz w:val="28"/>
          <w:szCs w:val="28"/>
        </w:rPr>
        <w:t>;</w:t>
      </w:r>
    </w:p>
    <w:p w:rsidR="00D74824" w:rsidRDefault="00D74824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4824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Ивановской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proofErr w:type="gramStart"/>
      <w:r w:rsidR="0092603A">
        <w:rPr>
          <w:rFonts w:ascii="Times New Roman" w:hAnsi="Times New Roman" w:cs="Times New Roman"/>
          <w:sz w:val="28"/>
          <w:szCs w:val="28"/>
        </w:rPr>
        <w:t xml:space="preserve"> </w:t>
      </w:r>
      <w:r w:rsidR="00D55B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0EBE" w:rsidRDefault="00AC0EBE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региональное </w:t>
      </w:r>
      <w:r w:rsidRPr="00AC0EBE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Ивановской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proofErr w:type="gramStart"/>
      <w:r w:rsidRPr="00AC0E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09DA" w:rsidRDefault="00C109DA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проверкой отдельных субсидий установлено, что л</w:t>
      </w:r>
      <w:r w:rsidRPr="00C109DA">
        <w:rPr>
          <w:rFonts w:ascii="Times New Roman" w:hAnsi="Times New Roman" w:cs="Times New Roman"/>
          <w:sz w:val="28"/>
          <w:szCs w:val="28"/>
        </w:rPr>
        <w:t>окальны</w:t>
      </w:r>
      <w:r w:rsidR="00AC0EBE">
        <w:rPr>
          <w:rFonts w:ascii="Times New Roman" w:hAnsi="Times New Roman" w:cs="Times New Roman"/>
          <w:sz w:val="28"/>
          <w:szCs w:val="28"/>
        </w:rPr>
        <w:t>й</w:t>
      </w:r>
      <w:r w:rsidRPr="00C109DA">
        <w:rPr>
          <w:rFonts w:ascii="Times New Roman" w:hAnsi="Times New Roman" w:cs="Times New Roman"/>
          <w:sz w:val="28"/>
          <w:szCs w:val="28"/>
        </w:rPr>
        <w:t xml:space="preserve"> акт учреждения по </w:t>
      </w:r>
      <w:r w:rsidR="00F30C23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109DA">
        <w:rPr>
          <w:rFonts w:ascii="Times New Roman" w:hAnsi="Times New Roman" w:cs="Times New Roman"/>
          <w:sz w:val="28"/>
          <w:szCs w:val="28"/>
        </w:rPr>
        <w:t xml:space="preserve">формирования и распределения стипендиального фонда, дублируют нормы,  однозначно установленные законодательством  РФ и (или) Ивановской области, и не регламентируют </w:t>
      </w:r>
      <w:r>
        <w:rPr>
          <w:rFonts w:ascii="Times New Roman" w:hAnsi="Times New Roman" w:cs="Times New Roman"/>
          <w:sz w:val="28"/>
          <w:szCs w:val="28"/>
        </w:rPr>
        <w:t xml:space="preserve"> порядок распределения стипендиального фонда</w:t>
      </w:r>
      <w:r w:rsidR="00E600C4">
        <w:rPr>
          <w:rFonts w:ascii="Times New Roman" w:hAnsi="Times New Roman" w:cs="Times New Roman"/>
          <w:sz w:val="28"/>
          <w:szCs w:val="28"/>
        </w:rPr>
        <w:t xml:space="preserve">, </w:t>
      </w:r>
      <w:r w:rsidR="00F30C23">
        <w:rPr>
          <w:rFonts w:ascii="Times New Roman" w:hAnsi="Times New Roman" w:cs="Times New Roman"/>
          <w:sz w:val="28"/>
          <w:szCs w:val="28"/>
        </w:rPr>
        <w:t xml:space="preserve">размеры и </w:t>
      </w:r>
      <w:bookmarkStart w:id="0" w:name="_GoBack"/>
      <w:bookmarkEnd w:id="0"/>
      <w:r w:rsidR="00E600C4">
        <w:rPr>
          <w:rFonts w:ascii="Times New Roman" w:hAnsi="Times New Roman" w:cs="Times New Roman"/>
          <w:sz w:val="28"/>
          <w:szCs w:val="28"/>
        </w:rPr>
        <w:t xml:space="preserve">порядок выплаты материальной помощи нуждающимся студентам </w:t>
      </w:r>
      <w:r w:rsidRPr="00C109DA">
        <w:rPr>
          <w:rFonts w:ascii="Times New Roman" w:hAnsi="Times New Roman" w:cs="Times New Roman"/>
          <w:sz w:val="28"/>
          <w:szCs w:val="28"/>
        </w:rPr>
        <w:t>в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ED" w:rsidRDefault="00671337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B739ED">
        <w:rPr>
          <w:rFonts w:ascii="Times New Roman" w:hAnsi="Times New Roman" w:cs="Times New Roman"/>
          <w:sz w:val="28"/>
          <w:szCs w:val="28"/>
        </w:rPr>
        <w:t>направлены предложения об устранении установленных нарушений.</w:t>
      </w:r>
    </w:p>
    <w:p w:rsidR="00F14475" w:rsidRDefault="00F14475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руководителю </w:t>
      </w:r>
      <w:r w:rsidR="00D55B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C73D4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примен</w:t>
      </w:r>
      <w:r w:rsidR="00C73D4F">
        <w:rPr>
          <w:rFonts w:ascii="Times New Roman" w:hAnsi="Times New Roman" w:cs="Times New Roman"/>
          <w:sz w:val="28"/>
          <w:szCs w:val="28"/>
        </w:rPr>
        <w:t>ялись</w:t>
      </w:r>
      <w:r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взыскания.</w:t>
      </w:r>
    </w:p>
    <w:sectPr w:rsidR="00F1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03827"/>
    <w:rsid w:val="00006357"/>
    <w:rsid w:val="00036C21"/>
    <w:rsid w:val="000411B2"/>
    <w:rsid w:val="00051C5E"/>
    <w:rsid w:val="00061E3A"/>
    <w:rsid w:val="0007634F"/>
    <w:rsid w:val="00083633"/>
    <w:rsid w:val="000C0AB3"/>
    <w:rsid w:val="000C1A2D"/>
    <w:rsid w:val="000E155B"/>
    <w:rsid w:val="000E1CE1"/>
    <w:rsid w:val="000E349F"/>
    <w:rsid w:val="000E65F9"/>
    <w:rsid w:val="0010583B"/>
    <w:rsid w:val="00120D08"/>
    <w:rsid w:val="00122874"/>
    <w:rsid w:val="001344B5"/>
    <w:rsid w:val="00152136"/>
    <w:rsid w:val="001920DD"/>
    <w:rsid w:val="001925D1"/>
    <w:rsid w:val="001A6CA2"/>
    <w:rsid w:val="001B1C59"/>
    <w:rsid w:val="001D0662"/>
    <w:rsid w:val="001E45BC"/>
    <w:rsid w:val="001E4BD3"/>
    <w:rsid w:val="00204EE9"/>
    <w:rsid w:val="00222328"/>
    <w:rsid w:val="002274F3"/>
    <w:rsid w:val="0024262E"/>
    <w:rsid w:val="002750C2"/>
    <w:rsid w:val="00286B66"/>
    <w:rsid w:val="002A7151"/>
    <w:rsid w:val="002B1C37"/>
    <w:rsid w:val="002B6F2E"/>
    <w:rsid w:val="00302FEC"/>
    <w:rsid w:val="00350C45"/>
    <w:rsid w:val="0035663D"/>
    <w:rsid w:val="003A04D5"/>
    <w:rsid w:val="004205A9"/>
    <w:rsid w:val="00432A78"/>
    <w:rsid w:val="004A1872"/>
    <w:rsid w:val="004C010A"/>
    <w:rsid w:val="004D07A6"/>
    <w:rsid w:val="004F0977"/>
    <w:rsid w:val="00534DAD"/>
    <w:rsid w:val="0054189A"/>
    <w:rsid w:val="00560768"/>
    <w:rsid w:val="005639F4"/>
    <w:rsid w:val="005661FD"/>
    <w:rsid w:val="00586BE2"/>
    <w:rsid w:val="0058786C"/>
    <w:rsid w:val="005B73E8"/>
    <w:rsid w:val="005F2DD8"/>
    <w:rsid w:val="00602E9B"/>
    <w:rsid w:val="006042B8"/>
    <w:rsid w:val="006044EE"/>
    <w:rsid w:val="00671337"/>
    <w:rsid w:val="00674C39"/>
    <w:rsid w:val="00690887"/>
    <w:rsid w:val="006B31C7"/>
    <w:rsid w:val="00702B01"/>
    <w:rsid w:val="007125EB"/>
    <w:rsid w:val="007703C1"/>
    <w:rsid w:val="00776B70"/>
    <w:rsid w:val="00794FA2"/>
    <w:rsid w:val="007B5648"/>
    <w:rsid w:val="007D7919"/>
    <w:rsid w:val="007F0785"/>
    <w:rsid w:val="007F4631"/>
    <w:rsid w:val="0081322B"/>
    <w:rsid w:val="008142C6"/>
    <w:rsid w:val="008415B2"/>
    <w:rsid w:val="0089421F"/>
    <w:rsid w:val="008A5E98"/>
    <w:rsid w:val="008F1DA9"/>
    <w:rsid w:val="00913426"/>
    <w:rsid w:val="0092603A"/>
    <w:rsid w:val="00941C19"/>
    <w:rsid w:val="00947EDC"/>
    <w:rsid w:val="0097146A"/>
    <w:rsid w:val="00971493"/>
    <w:rsid w:val="00990CCD"/>
    <w:rsid w:val="009F6EC9"/>
    <w:rsid w:val="00A0562A"/>
    <w:rsid w:val="00A15ACB"/>
    <w:rsid w:val="00A21DCA"/>
    <w:rsid w:val="00A24E33"/>
    <w:rsid w:val="00A32969"/>
    <w:rsid w:val="00A40D1E"/>
    <w:rsid w:val="00A7346D"/>
    <w:rsid w:val="00A90DDF"/>
    <w:rsid w:val="00A942B3"/>
    <w:rsid w:val="00AC0EBE"/>
    <w:rsid w:val="00AF7802"/>
    <w:rsid w:val="00B010CB"/>
    <w:rsid w:val="00B36E98"/>
    <w:rsid w:val="00B371AA"/>
    <w:rsid w:val="00B4539D"/>
    <w:rsid w:val="00B47524"/>
    <w:rsid w:val="00B53F7B"/>
    <w:rsid w:val="00B57796"/>
    <w:rsid w:val="00B739ED"/>
    <w:rsid w:val="00BA0641"/>
    <w:rsid w:val="00BB1695"/>
    <w:rsid w:val="00BD4657"/>
    <w:rsid w:val="00BE4521"/>
    <w:rsid w:val="00C00741"/>
    <w:rsid w:val="00C109DA"/>
    <w:rsid w:val="00C5519E"/>
    <w:rsid w:val="00C721BF"/>
    <w:rsid w:val="00C73D4F"/>
    <w:rsid w:val="00CA3617"/>
    <w:rsid w:val="00CA6AB5"/>
    <w:rsid w:val="00CD173A"/>
    <w:rsid w:val="00CE0817"/>
    <w:rsid w:val="00D55B04"/>
    <w:rsid w:val="00D74824"/>
    <w:rsid w:val="00D92505"/>
    <w:rsid w:val="00DC2BDD"/>
    <w:rsid w:val="00DE2CE4"/>
    <w:rsid w:val="00DF510E"/>
    <w:rsid w:val="00E323AA"/>
    <w:rsid w:val="00E419FB"/>
    <w:rsid w:val="00E44912"/>
    <w:rsid w:val="00E600C4"/>
    <w:rsid w:val="00E66F41"/>
    <w:rsid w:val="00E839E9"/>
    <w:rsid w:val="00ED2242"/>
    <w:rsid w:val="00F072B3"/>
    <w:rsid w:val="00F14475"/>
    <w:rsid w:val="00F30C23"/>
    <w:rsid w:val="00F731D8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cp:lastPrinted>2017-08-31T12:57:00Z</cp:lastPrinted>
  <dcterms:created xsi:type="dcterms:W3CDTF">2025-02-19T14:41:00Z</dcterms:created>
  <dcterms:modified xsi:type="dcterms:W3CDTF">2025-02-20T13:29:00Z</dcterms:modified>
</cp:coreProperties>
</file>