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FF770A">
        <w:tc>
          <w:tcPr>
            <w:tcW w:w="4476" w:type="dxa"/>
          </w:tcPr>
          <w:p w:rsidR="004D2D98" w:rsidRDefault="004D2D98" w:rsidP="0026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:rsidR="004D2D98" w:rsidRPr="00E97E5F" w:rsidRDefault="004D2D98" w:rsidP="00FF770A">
            <w:pPr>
              <w:pStyle w:val="ad"/>
              <w:ind w:left="1446" w:hanging="3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E30C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Default="004D2D98" w:rsidP="00FB319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3197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  <w:r w:rsidR="0009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7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197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FF770A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F5045" w:rsidRPr="002F5045" w:rsidRDefault="002F5045" w:rsidP="002F5045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F5045">
              <w:rPr>
                <w:rFonts w:ascii="Times New Roman" w:hAnsi="Times New Roman" w:cs="Times New Roman"/>
                <w:sz w:val="28"/>
              </w:rPr>
              <w:t>П О Л О Ж Е Н И Е</w:t>
            </w:r>
          </w:p>
          <w:p w:rsidR="00FF770A" w:rsidRDefault="002F5045" w:rsidP="002F5045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F5045">
              <w:rPr>
                <w:rFonts w:ascii="Times New Roman" w:hAnsi="Times New Roman" w:cs="Times New Roman"/>
                <w:sz w:val="28"/>
              </w:rPr>
              <w:t>о проведении регионального этапа Всероссийского конкурса сочин</w:t>
            </w:r>
            <w:r w:rsidR="008E45EC">
              <w:rPr>
                <w:rFonts w:ascii="Times New Roman" w:hAnsi="Times New Roman" w:cs="Times New Roman"/>
                <w:sz w:val="28"/>
              </w:rPr>
              <w:t xml:space="preserve">ений </w:t>
            </w:r>
          </w:p>
          <w:p w:rsidR="004D2D98" w:rsidRPr="005625A6" w:rsidRDefault="008E45EC" w:rsidP="002F5045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Ивановской области в 2025</w:t>
            </w:r>
            <w:r w:rsidR="002F5045" w:rsidRPr="002F5045">
              <w:rPr>
                <w:rFonts w:ascii="Times New Roman" w:hAnsi="Times New Roman" w:cs="Times New Roman"/>
                <w:sz w:val="28"/>
              </w:rPr>
              <w:t xml:space="preserve"> году</w:t>
            </w:r>
          </w:p>
        </w:tc>
      </w:tr>
    </w:tbl>
    <w:p w:rsidR="004D2D98" w:rsidRDefault="004D2D9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55"/>
            </w:tblGrid>
            <w:tr w:rsidR="002F5045" w:rsidTr="00FF770A">
              <w:tc>
                <w:tcPr>
                  <w:tcW w:w="8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045" w:rsidRDefault="002F5045" w:rsidP="002F504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0A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I. Общие положения</w:t>
                  </w:r>
                </w:p>
                <w:p w:rsidR="002F5045" w:rsidRPr="00970ACB" w:rsidRDefault="002F5045" w:rsidP="002F504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5045" w:rsidRPr="00970ACB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Настоящее Положение утверждает порядок организации, проведения регионального этапа Всероссийс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кого конкурса сочинений (далее </w:t>
                  </w:r>
                  <w:r w:rsidRPr="00B34B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Конкурс), порядок участия в Конкурсе и определение победителей Конкурса.</w:t>
                  </w:r>
                </w:p>
                <w:p w:rsidR="002F5045" w:rsidRPr="00970ACB" w:rsidRDefault="002F5045" w:rsidP="002F5045">
                  <w:pPr>
                    <w:widowControl w:val="0"/>
                    <w:shd w:val="clear" w:color="auto" w:fill="FFFFFF"/>
                    <w:tabs>
                      <w:tab w:val="left" w:pos="1217"/>
                    </w:tabs>
                    <w:autoSpaceDE w:val="0"/>
                    <w:autoSpaceDN w:val="0"/>
                    <w:adjustRightInd w:val="0"/>
                    <w:ind w:right="50"/>
                    <w:jc w:val="both"/>
                    <w:rPr>
                      <w:rFonts w:ascii="Times New Roman" w:eastAsia="Times New Roman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FB5777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Учредителем Конкурса является Министерство про</w:t>
                  </w:r>
                  <w:bookmarkStart w:id="0" w:name="_GoBack"/>
                  <w:bookmarkEnd w:id="0"/>
                  <w:r w:rsidRPr="00FB5777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свещения Российской </w:t>
                  </w:r>
                  <w:r w:rsidRPr="00FB57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Федерации.</w:t>
                  </w:r>
                </w:p>
                <w:p w:rsidR="002F5045" w:rsidRPr="00970ACB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Региональным оператором Конкурса является</w:t>
                  </w:r>
                  <w:r w:rsidRPr="00D4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ДПО ИО</w:t>
                  </w:r>
                  <w:r w:rsidRPr="00D4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0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7C00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Университет непрерывного образования и инноваций</w:t>
                  </w:r>
                  <w:r w:rsidRPr="007C0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(Юферова</w:t>
                  </w:r>
                  <w:r w:rsidR="00FF7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</w:t>
                  </w:r>
                  <w:r w:rsidR="00FF770A" w:rsidRPr="00FB57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D4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осуществляющий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организационно-техническое и организационно-методическое сопровождение Конкурса.       </w:t>
                  </w:r>
                </w:p>
                <w:p w:rsidR="002F5045" w:rsidRPr="00C452E5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Информация о проведении Конкурса размещается на официальных сайтах Департамента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науки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Ивановской области и </w:t>
                  </w:r>
                  <w:r w:rsidRPr="00D4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ДПО</w:t>
                  </w:r>
                  <w:r w:rsidRPr="00D423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ИО </w:t>
                  </w:r>
                  <w:r w:rsidRPr="007C0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7C007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Университет непрерывного образования и инноваций</w:t>
                  </w:r>
                  <w:r w:rsidRPr="007C00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F5045" w:rsidRPr="00140EFE" w:rsidRDefault="002F5045" w:rsidP="002F5045">
                  <w:pPr>
                    <w:pStyle w:val="af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Участниками Конкурса являются обучающиеся общеобразовательных организаций; образовательных организаций, являющихся структурными подразделениями Министерства иностранных дел Российской Федерации; всероссийских детских центров; федеральной территории «Сириус»; профессиональных образовательных организаций Российской Федерации, реализующих образовательные программы среднего общего образования (далее – участники Конкурса).</w:t>
                  </w:r>
                </w:p>
                <w:p w:rsidR="002F5045" w:rsidRPr="00140EFE" w:rsidRDefault="002F5045" w:rsidP="002F504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Конкурс проводится среди 5 возрастных групп участников Конкурса:</w:t>
                  </w:r>
                </w:p>
                <w:p w:rsidR="002F5045" w:rsidRPr="00140EFE" w:rsidRDefault="002F5045" w:rsidP="002F504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1-я группа – обучающиеся 4–5 классов;</w:t>
                  </w:r>
                </w:p>
                <w:p w:rsidR="002F5045" w:rsidRPr="00140EFE" w:rsidRDefault="002F5045" w:rsidP="002F504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2-я группа – обучающиеся 6–7 классов;</w:t>
                  </w:r>
                </w:p>
                <w:p w:rsidR="002F5045" w:rsidRPr="00140EFE" w:rsidRDefault="002F5045" w:rsidP="002F504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3-я группа – обучающиеся 8–9 классов;</w:t>
                  </w:r>
                </w:p>
                <w:p w:rsidR="002F5045" w:rsidRPr="00140EFE" w:rsidRDefault="002F5045" w:rsidP="002F5045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4-я группа – обучающиеся 10–11 классов;</w:t>
                  </w:r>
                </w:p>
                <w:p w:rsidR="002F5045" w:rsidRPr="00FF770A" w:rsidRDefault="002F5045" w:rsidP="00FF770A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40EF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5-я группа – студенты профессиональных образовательных организаций, обучающиеся по образовательным программам среднего общего образования.</w:t>
                  </w:r>
                </w:p>
                <w:p w:rsidR="002F5045" w:rsidRPr="00970ACB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</w:t>
                  </w:r>
                  <w:r w:rsidRPr="0097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Участие в Конкурсе добровольное.</w:t>
                  </w:r>
                </w:p>
                <w:p w:rsidR="002F5045" w:rsidRDefault="002F5045" w:rsidP="002F504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pacing w:val="120"/>
                      <w:sz w:val="28"/>
                      <w:szCs w:val="28"/>
                    </w:rPr>
                  </w:pPr>
                </w:p>
              </w:tc>
            </w:tr>
            <w:tr w:rsidR="002F5045" w:rsidRPr="00970ACB" w:rsidTr="00FF770A">
              <w:tc>
                <w:tcPr>
                  <w:tcW w:w="8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045" w:rsidRDefault="002F5045" w:rsidP="002F5045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left="37" w:firstLine="688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28"/>
                      <w:szCs w:val="28"/>
                      <w:lang w:eastAsia="ru-RU"/>
                    </w:rPr>
                  </w:pPr>
                  <w:r>
                    <w:br w:type="page"/>
                  </w:r>
                  <w:r w:rsidRPr="00C452E5">
                    <w:rPr>
                      <w:rFonts w:ascii="Times New Roman" w:eastAsiaTheme="minorEastAsia" w:hAnsi="Times New Roman" w:cs="Times New Roman"/>
                      <w:b/>
                      <w:spacing w:val="-34"/>
                      <w:sz w:val="28"/>
                      <w:szCs w:val="28"/>
                      <w:lang w:val="en-US" w:eastAsia="ru-RU"/>
                    </w:rPr>
                    <w:t>II</w:t>
                  </w:r>
                  <w:r w:rsidRPr="00C452E5">
                    <w:rPr>
                      <w:rFonts w:ascii="Times New Roman" w:eastAsiaTheme="minorEastAsia" w:hAnsi="Times New Roman" w:cs="Times New Roman"/>
                      <w:b/>
                      <w:spacing w:val="-34"/>
                      <w:sz w:val="28"/>
                      <w:szCs w:val="28"/>
                      <w:lang w:eastAsia="ru-RU"/>
                    </w:rPr>
                    <w:t>.</w:t>
                  </w:r>
                  <w:r w:rsidRPr="00C452E5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Региональные </w:t>
                  </w:r>
                  <w:r w:rsidRPr="00C452E5">
                    <w:rPr>
                      <w:rFonts w:ascii="Times New Roman" w:eastAsia="Times New Roman" w:hAnsi="Times New Roman" w:cs="Times New Roman"/>
                      <w:b/>
                      <w:spacing w:val="-4"/>
                      <w:sz w:val="28"/>
                      <w:szCs w:val="28"/>
                      <w:lang w:eastAsia="ru-RU"/>
                    </w:rPr>
                    <w:t>тематические направления Конкурса</w:t>
                  </w:r>
                </w:p>
                <w:p w:rsidR="006A5202" w:rsidRDefault="006A5202" w:rsidP="002F5045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left="37" w:firstLine="688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28"/>
                      <w:szCs w:val="28"/>
                      <w:lang w:eastAsia="ru-RU"/>
                    </w:rPr>
                  </w:pP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2.1.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>Тематические направления Конкурса: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«Никто не забыт, ничто не забы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то!» (О.Ф.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Берггольц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): 80-летие Победы в Великой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Отечественной войне;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«Родина наша — колыбель героев» (А.Н. Толстой): юбилей великих русских полководцев — 295 лет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со дня рождения А.В. Суворова;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280 лет со дня рождения М.И. Голенищева-Кутузова;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«Родина бывает разная, но у всех она одна!» (З.Н. Александрова): Россия — многонациональная страна;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«Дивишься драгоценности нашего языка» (Н.В. Гоголь): 125 лет со дня рождения С.И. Ожегова;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«Какой чистый и какой русский поэт!» </w:t>
                  </w:r>
                  <w:r w:rsidR="00D128FD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(М. Горький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): 130 лет со дня рож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С.А. Есенина;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«Все мы родом из детства» (Антуан де Сент-Экзюпери): 100-летие Международного детского центра «Артек»; 100-летие с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о дня основания газеты для детей «Пионерск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ая правда»;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«Нам песня строить и жить помогает» (В.И. Лебедев-Кумач): 125 лет со дня рождения советского композитора И.О. Дунаевского; 120 лет со дня рождения советского композитора и дирижёра Б.А. Александрова;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«Величайшее сокровище — хорошая библиотека» (В.Г. Белинский): 230 лет со дня основания Императорской публичной библиотеки — первой общедоступной библиотеки в России;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«Мы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>умираем, 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>искусство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 xml:space="preserve">остается»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(А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.А.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 xml:space="preserve">Блок): к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юбилеям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поэтов/писате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лей/драматургов (230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>лет со дня рождения А.С.</w:t>
                  </w:r>
                  <w:r w:rsidR="002B498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Грибоедова;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225 лет со дня рождения Е.А. Баратынского; 165 лет со дня рождения А.П. Чехова; 135 лет со дня рождения Б.Л. Пастернака; 120 лет со дня рождения М.А. Шолохова);</w:t>
                  </w:r>
                </w:p>
                <w:p w:rsidR="006A5202" w:rsidRPr="006A5202" w:rsidRDefault="00727A34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A5202"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Науки юношей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ab/>
                    <w:t xml:space="preserve">питают» (М.В. Ломоносов): 270 лет </w:t>
                  </w:r>
                  <w:r w:rsidR="006A5202"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Московскому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государственному университету им. М.В. Ломоносова;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«С</w:t>
                  </w:r>
                  <w:r w:rsidR="000A457A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квозь огонь и стужу мы прошли» (К.М.  Симонов):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100-</w:t>
                  </w:r>
                  <w:proofErr w:type="gramStart"/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летие  TACC</w:t>
                  </w:r>
                  <w:proofErr w:type="gramEnd"/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(Телеграфного агентства Советского Союза);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«О спорт, ты мир!»: 45 лет XXII Олимпийским играм в Москве;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«Спешите делать добро!»: 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о роли милосердия в современном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обществе;</w:t>
                  </w:r>
                </w:p>
                <w:p w:rsidR="006A5202" w:rsidRPr="006A5202" w:rsidRDefault="006A5202" w:rsidP="00FF770A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firstLine="783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</w:pP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«Ветер дальних странствий»: 2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55 лет со дня рождения русского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мореплавателя И.Ф. Крузенштерна; 3</w:t>
                  </w:r>
                  <w:r w:rsidR="00727A34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25 лет со дня рождения русского </w:t>
                  </w:r>
                  <w:r w:rsidRPr="006A5202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полярно</w:t>
                  </w:r>
                  <w:r w:rsidR="000A457A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>го исследователя С.И. Челюскина.</w:t>
                  </w:r>
                </w:p>
                <w:p w:rsidR="002F5045" w:rsidRPr="00F02F1A" w:rsidRDefault="002B498E" w:rsidP="00FF770A">
                  <w:pPr>
                    <w:ind w:firstLine="7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F5045" w:rsidRPr="00F02F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2.2. Разъяснения по содержанию тематических направлений размещаются на сайте Конкурса.</w:t>
                  </w:r>
                </w:p>
                <w:p w:rsidR="002F5045" w:rsidRPr="00F02F1A" w:rsidRDefault="002F5045" w:rsidP="00FF770A">
                  <w:pPr>
                    <w:ind w:firstLine="7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02F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2.3. Выбор тематического направления осуществляет участник Конкурса. Тему сочинения участник Конкурса формулирует самостоятельно в рамках выбранного им тематического направления.</w:t>
                  </w:r>
                </w:p>
                <w:p w:rsidR="002F5045" w:rsidRPr="00F02F1A" w:rsidRDefault="002F5045" w:rsidP="00FF770A">
                  <w:pPr>
                    <w:ind w:firstLine="7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2.4</w:t>
                  </w:r>
                  <w:r w:rsidRPr="00F02F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. Сочинение пишется участником Конкурса в прозе в жанре рассказа, сказки, письма, дневника, заочной экскурсии, очерка, репортажа, интервью, слова, эссе, рецензии. Совмещение жанров не </w:t>
                  </w:r>
                  <w:r w:rsidRPr="00F02F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допускается. Поэтические тексты конкурсных сочинений не принимаются.</w:t>
                  </w:r>
                </w:p>
                <w:p w:rsidR="002F5045" w:rsidRPr="00F02F1A" w:rsidRDefault="002F5045" w:rsidP="00FF770A">
                  <w:pPr>
                    <w:ind w:firstLine="7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2.5</w:t>
                  </w:r>
                  <w:r w:rsidRPr="00F02F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 Выбор жанра сочинения участник Конкурса осуществляет самостоятельно.</w:t>
                  </w:r>
                </w:p>
                <w:p w:rsidR="002F5045" w:rsidRDefault="002F5045" w:rsidP="002F5045">
                  <w:pPr>
                    <w:widowControl w:val="0"/>
                    <w:shd w:val="clear" w:color="auto" w:fill="FFFFFF"/>
                    <w:tabs>
                      <w:tab w:val="left" w:pos="1094"/>
                    </w:tabs>
                    <w:autoSpaceDE w:val="0"/>
                    <w:autoSpaceDN w:val="0"/>
                    <w:adjustRightInd w:val="0"/>
                    <w:ind w:left="725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-4"/>
                      <w:sz w:val="28"/>
                      <w:szCs w:val="28"/>
                      <w:lang w:eastAsia="ru-RU"/>
                    </w:rPr>
                  </w:pP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513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Порядок проведения Конкурса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требования к конкурсным работам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5045" w:rsidRPr="00513E08" w:rsidRDefault="002F5045" w:rsidP="002F5045">
                  <w:pPr>
                    <w:widowControl w:val="0"/>
                    <w:shd w:val="clear" w:color="auto" w:fill="FFFFFF"/>
                    <w:tabs>
                      <w:tab w:val="left" w:pos="1238"/>
                    </w:tabs>
                    <w:autoSpaceDE w:val="0"/>
                    <w:autoSpaceDN w:val="0"/>
                    <w:adjustRightInd w:val="0"/>
                    <w:ind w:right="14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.1 Муниципальным органам управления образованием рекомендуется организовать и провести отборочный тур. </w:t>
                  </w:r>
                </w:p>
                <w:p w:rsidR="002F5045" w:rsidRPr="00FD7048" w:rsidRDefault="002F5045" w:rsidP="00FD7048">
                  <w:pPr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.2. Каждый участник имеет право представить на Конкурс одну работу. Конкурсная работа должна представлять собой рукописный текст. </w:t>
                  </w:r>
                  <w:r w:rsidRPr="00513E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Разъяснения по содержанию тематических направлений даются в Методических рекомендациях по организации и проведению Всерос</w:t>
                  </w:r>
                  <w:r w:rsidR="000617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сийского конкурса сочинений 2025</w:t>
                  </w:r>
                  <w:r w:rsidRPr="00513E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года, размещенных на официальном сайте Конкурса </w:t>
                  </w:r>
                  <w:hyperlink r:id="rId7" w:history="1">
                    <w:r w:rsidR="00FD7048" w:rsidRPr="005E256A">
                      <w:rPr>
                        <w:rStyle w:val="a4"/>
                        <w:rFonts w:ascii="Times New Roman" w:eastAsia="Calibri" w:hAnsi="Times New Roman" w:cs="Times New Roman"/>
                        <w:sz w:val="28"/>
                      </w:rPr>
                      <w:t>https://edsoo.ru/vserossijskij-konkurs-sochinenij/</w:t>
                    </w:r>
                  </w:hyperlink>
                </w:p>
                <w:p w:rsidR="002F5045" w:rsidRPr="00513E08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.3.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Участники Конкурса выполняют работу самостоятельно на русском языке в прозе, поэтические тексты не рассматриваются.</w:t>
                  </w:r>
                </w:p>
                <w:p w:rsidR="002F5045" w:rsidRPr="00513E08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.4. По итогам муниципального отборочного тура на региональный этап Конкурса передается по одной работе от каждой возрастной группы, занявшей первую позицию в рейтинговых списках, не позднее </w:t>
                  </w:r>
                  <w:r w:rsidR="000617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22.09.2025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20BF4" w:rsidRDefault="002F5045" w:rsidP="00320BF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565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.5.  Конкурсные работы, представляемые на региональный этап, принимаются в сканированном </w:t>
                  </w:r>
                  <w:proofErr w:type="gramStart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виде</w:t>
                  </w:r>
                  <w:r w:rsidRPr="00513E0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End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формате PDF, разрешение 300 </w:t>
                  </w:r>
                  <w:proofErr w:type="spellStart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dpi</w:t>
                  </w:r>
                  <w:proofErr w:type="spellEnd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). К отсканированному конкурсному сочинению участника Конкурса прилагается копия в формате </w:t>
                  </w:r>
                  <w:proofErr w:type="spellStart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Word</w:t>
                  </w:r>
                  <w:proofErr w:type="spellEnd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doc</w:t>
                  </w:r>
                  <w:proofErr w:type="spellEnd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docx</w:t>
                  </w:r>
                  <w:proofErr w:type="spellEnd"/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). При отсутствии одного из указанных вариантов конкурсное сочинение на </w:t>
                  </w:r>
                  <w:r w:rsidR="00320B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региональный</w:t>
                  </w:r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этап Конкурса не принимается. </w:t>
                  </w:r>
                </w:p>
                <w:p w:rsidR="002F5045" w:rsidRPr="00320BF4" w:rsidRDefault="002F5045" w:rsidP="00320BF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.6. Работы на региональный этап передаются </w:t>
                  </w:r>
                  <w:r w:rsidR="00A65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позднее 22.09.2025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 электронному адресу</w:t>
                  </w:r>
                  <w:r w:rsidRPr="00513E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hyperlink r:id="rId8" w:history="1">
                    <w:r w:rsidR="00A658FA" w:rsidRPr="00533050">
                      <w:rPr>
                        <w:rStyle w:val="a4"/>
                        <w:rFonts w:ascii="Times New Roman" w:hAnsi="Times New Roman" w:cs="Times New Roman"/>
                        <w:sz w:val="28"/>
                        <w:szCs w:val="28"/>
                      </w:rPr>
                      <w:t>korneva_lm@ivreg.ru</w:t>
                    </w:r>
                  </w:hyperlink>
                  <w:r w:rsidR="00A65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(конт</w:t>
                  </w:r>
                  <w:r w:rsidR="000A45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актный телефон – (4932) 38-47-12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89605043687 Корнева Лариса Марковна).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передаче работ с муниципального на региональный этап наличие сопроводительного листа обязательно.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.7.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всех этапах конкурса жюри проверяет конкурсные работы на наличие некорректных заимствований.  В случае выявления низкого процента уникальности текста (менее 75%) участник Конкурса лишается права на дальнейшее участие в конкурсе и не включается в список финалистов.  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.8.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Оценка конкурсных работ проводится жюри в соответствии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установленными критериями и методикой оценки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.9.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На основании протоколов жюри составляются рейтинговые списки участников по возрастным группам, определяются победители соответствующего этапа Конкурса (по одному в каждой возрастной группе).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3.10. Итоги регионального этапа размеща</w:t>
                  </w:r>
                  <w:r w:rsidR="0032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ются на информационном ресурсе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позднее </w:t>
                  </w:r>
                  <w:r w:rsidR="00A65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октября 2025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(</w:t>
                  </w:r>
                  <w:r w:rsidRPr="00757B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https://unoi.ru/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513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Требования к оформлению конкурсных сочинений</w:t>
                  </w:r>
                </w:p>
                <w:p w:rsidR="002F5045" w:rsidRPr="00513E08" w:rsidRDefault="002F5045" w:rsidP="00FD7048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Работ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выполняется на типовом бланке</w:t>
                  </w:r>
                  <w:r w:rsidRPr="00651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размещенн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r w:rsidRPr="006512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официальном сайте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Конкурса </w:t>
                  </w:r>
                  <w:r w:rsidR="00FD7048" w:rsidRPr="00FD70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https://edsoo.ru/vserossijskij-konkurs-sochinenij/</w:t>
                  </w:r>
                  <w:r w:rsidRPr="00513E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Конкурсное сочинение представляет собою рукописный текст (за исключением случаев, предусмотренных для участников с ограниченными возможностями здоровья).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Обучающиеся с ограниченными возможностями здоровья могут представить сочинение на официальном бланке в печатном виде (в формате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Word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 Каждый участник имеет право представить на Конкурс одно сочинение.</w:t>
                  </w:r>
                </w:p>
                <w:p w:rsidR="002F5045" w:rsidRPr="007339C3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4.4. Сочинения, участвовавшие в других конкурсах, к участию в Конкурсе не допускаются.</w:t>
                  </w:r>
                </w:p>
                <w:p w:rsidR="002F5045" w:rsidRPr="00513E08" w:rsidRDefault="002F5045" w:rsidP="002F5045">
                  <w:pPr>
                    <w:shd w:val="clear" w:color="auto" w:fill="FFFFFF"/>
                    <w:tabs>
                      <w:tab w:val="left" w:pos="1325"/>
                    </w:tabs>
                    <w:ind w:left="14" w:right="7" w:firstLine="69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.5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513E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Объём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            </w:r>
                </w:p>
                <w:p w:rsidR="002F5045" w:rsidRPr="00513E08" w:rsidRDefault="002F5045" w:rsidP="002F504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.6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Титульный лист чистовика должен иметь в верхнем левом углу логотип 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ероссийского конкурса сочинений.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.7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Работа выполняется с одной стороны листа, вторая остается пустой (для удобства сканирования).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.8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Страницы конкурсной работы должны быть пронумерованы, номера страниц проставляются снизу посередине.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5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.9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Работа выполняется темно-синими чернилами (для удобства сканирования и последующего типографского воспроизведения, если работа войдет в итоговый сборник сочинений-победителей).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 w:rsidRPr="0009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9E155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Наличие за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явки является обязательным. Все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 xml:space="preserve"> позиции, обозначенные в заявке, 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 xml:space="preserve">обязательны для заполнения. Заявка может быть заполнена как в рукописном виде, </w:t>
                  </w:r>
                  <w:r w:rsidRPr="009E15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так и в печатном. Название образовательной организаций заполняется 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в соответствии с Уставом образоват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ельной организации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. Скриншот </w:t>
                  </w:r>
                  <w:r w:rsidRPr="009E15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страницы Устава с названием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образоват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ельной организации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E155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прикрепляется к заявке. Заявка заверяется </w:t>
                  </w:r>
                  <w:r w:rsidRPr="009E155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 xml:space="preserve">подписью, руководителя/ заместителя руководителя образовательной организации </w:t>
                  </w:r>
                  <w:r w:rsidRPr="009E155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Pr="009E155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печатью. 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56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.11</w:t>
                  </w:r>
                  <w:r w:rsidRPr="00513E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Бланк конкурсной работы имеет две титульные страницы, информация на которых дублируется. На второй странице не указывается субъект Российской Федерации и ФИО автора, а остается только та информация, которая необходима члену жюри для оценивания работы (возраст (класс) участника, тематическое направление, тема и жанр сочинения). Печать на бланке работы не ставится.</w:t>
                  </w:r>
                </w:p>
                <w:p w:rsidR="002F5045" w:rsidRPr="00513E08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1C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Если работа участника переходит на следующий (федеральный) этап, заявка размещается на странице Конкурса одновременно со сканированной копией конкурсной работы.</w:t>
                  </w:r>
                </w:p>
                <w:p w:rsidR="002F5045" w:rsidRDefault="002F5045" w:rsidP="002F5045">
                  <w:pPr>
                    <w:spacing w:after="160"/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.13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Перед размещением на сайте Конкурса работы должны быть проверены на плагиат.</w:t>
                  </w:r>
                </w:p>
                <w:p w:rsidR="002F5045" w:rsidRDefault="002F5045" w:rsidP="002F504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62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F5045" w:rsidRDefault="002F5045" w:rsidP="002F504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62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702B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Переч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ень сопроводительных документов для рассмотрения работы на региональном этапе Конкурса</w:t>
                  </w:r>
                </w:p>
                <w:p w:rsidR="002F5045" w:rsidRPr="006702B5" w:rsidRDefault="002F5045" w:rsidP="002F504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624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702B5">
                    <w:rPr>
                      <w:rFonts w:eastAsiaTheme="minorEastAsia"/>
                      <w:spacing w:val="-21"/>
                      <w:lang w:eastAsia="ru-RU"/>
                    </w:rPr>
                    <w:t>1.</w:t>
                  </w:r>
                  <w:r>
                    <w:rPr>
                      <w:rFonts w:eastAsiaTheme="minorEastAsia"/>
                      <w:lang w:eastAsia="ru-RU"/>
                    </w:rPr>
                    <w:t xml:space="preserve"> 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Заявка (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pdf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 на участие в Конкурсе.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Сопроводительный лист (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doc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320BF4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Конкурсная работа печатный вариант (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doc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2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eastAsia="ru-RU"/>
                    </w:rPr>
                    <w:t>4. Конкурсная работа - рукописный вариант (</w:t>
                  </w:r>
                  <w:r w:rsidRPr="00320BF4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val="en-US" w:eastAsia="ru-RU"/>
                    </w:rPr>
                    <w:t>pd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f</w:t>
                  </w:r>
                  <w:r w:rsidRPr="00320BF4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  <w:lang w:eastAsia="ru-RU"/>
                    </w:rPr>
                    <w:t>) на бланке.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5. Конкурсная работа - рукописный вариант без титульного листа (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pdf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>6. Согласие законного представителя несовершеннолетнего участника на обработку персональных данных.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>Согласие совершеннолетнего участника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>на обработку персональных данных.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 xml:space="preserve">7.  Согласие законного представителя несовершеннолетнего участника на обработку персональных данных, разрешенных субъектом персональных данных для распространения. 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>Согласие совершеннолетнего участника на обработку персональных данных,</w:t>
                  </w:r>
                  <w:r w:rsidR="005E30C3"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0BF4"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  <w:t>разрешенных субъектом персональных данных для распространения.</w:t>
                  </w:r>
                </w:p>
                <w:p w:rsidR="002F5045" w:rsidRPr="00320BF4" w:rsidRDefault="002F5045" w:rsidP="00320BF4">
                  <w:pPr>
                    <w:ind w:firstLine="783"/>
                    <w:jc w:val="both"/>
                    <w:rPr>
                      <w:rFonts w:ascii="Times New Roman" w:eastAsiaTheme="minorEastAsia" w:hAnsi="Times New Roman" w:cs="Times New Roman"/>
                      <w:spacing w:val="-14"/>
                      <w:sz w:val="28"/>
                      <w:szCs w:val="28"/>
                      <w:lang w:eastAsia="ru-RU"/>
                    </w:rPr>
                  </w:pP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8. Согласие на обработку персональных данных (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pdf</w:t>
                  </w:r>
                  <w:r w:rsidRPr="00320B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 педагога.</w:t>
                  </w:r>
                </w:p>
                <w:p w:rsidR="00320BF4" w:rsidRDefault="00320BF4" w:rsidP="002F5045">
                  <w:pPr>
                    <w:spacing w:after="160"/>
                    <w:ind w:firstLine="74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5045" w:rsidRDefault="002F5045" w:rsidP="002F5045">
                  <w:pPr>
                    <w:spacing w:after="160"/>
                    <w:ind w:firstLine="74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3E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V. Критерии оценивания конкурсных работ</w:t>
                  </w:r>
                </w:p>
                <w:p w:rsidR="002F5045" w:rsidRPr="00513E08" w:rsidRDefault="002F5045" w:rsidP="002F5045">
                  <w:pPr>
                    <w:spacing w:after="160"/>
                    <w:ind w:firstLine="746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5045" w:rsidRPr="00513E08" w:rsidRDefault="002F5045" w:rsidP="00320BF4">
                  <w:pPr>
                    <w:ind w:firstLine="746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E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целями и задачами Конкурса, тематическими направлениями и определением жанровой специфики конкурсных работ разработаны критерии оценки сочинений, участвующих в Конкурсе. В числе основных критериев следующие:</w:t>
                  </w:r>
                </w:p>
                <w:p w:rsidR="002F5045" w:rsidRPr="005E30C3" w:rsidRDefault="002F5045" w:rsidP="00320BF4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формулировка темы сочинения</w:t>
                  </w:r>
                  <w:r w:rsidRPr="0092467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уместность,</w:t>
                  </w:r>
                  <w:r w:rsid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самостоятельность, оригинальность;</w:t>
                  </w:r>
                </w:p>
                <w:p w:rsidR="005E30C3" w:rsidRDefault="002F5045" w:rsidP="00320BF4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содержание сочинения: </w:t>
                  </w:r>
                </w:p>
                <w:p w:rsidR="002F5045" w:rsidRP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2D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соответствие сочинения выбранному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тематическому направлению; полнота раскрытия темы; </w:t>
                  </w:r>
                </w:p>
                <w:p w:rsid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оригинальность авторского замысла</w:t>
                  </w:r>
                  <w:r w:rsidRPr="00924675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2F5045" w:rsidRP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корректное</w:t>
                  </w:r>
                  <w:r w:rsid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использование литературного, исторического,</w:t>
                  </w:r>
                  <w:r w:rsid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биографического, научного и других материалов;</w:t>
                  </w:r>
                </w:p>
                <w:p w:rsidR="002F5045" w:rsidRPr="0034040B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воплощенность идейного замысла;</w:t>
                  </w:r>
                </w:p>
                <w:p w:rsidR="002F5045" w:rsidRPr="00637AC4" w:rsidRDefault="002F5045" w:rsidP="00320BF4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</w:t>
                  </w:r>
                  <w:r w:rsidRPr="00637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анровое и языковое своеобразие сочинения: </w:t>
                  </w:r>
                </w:p>
                <w:p w:rsidR="002F5045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соответствие сочинения выбранному жанру</w:t>
                  </w:r>
                  <w:r w:rsidRPr="00637AC4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; </w:t>
                  </w:r>
                </w:p>
                <w:p w:rsidR="002F5045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AC4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цельность, логичность и соразмерность композиции </w:t>
                  </w:r>
                  <w:r w:rsidRPr="00637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сочинения;</w:t>
                  </w:r>
                </w:p>
                <w:p w:rsid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богатство лексики и разнообразие синтаксических</w:t>
                  </w:r>
                  <w:r w:rsid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конструкций; </w:t>
                  </w:r>
                </w:p>
                <w:p w:rsidR="002F5045" w:rsidRPr="005E30C3" w:rsidRDefault="002F5045" w:rsidP="00320BF4">
                  <w:pPr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точность, ясность и выразительность речи;</w:t>
                  </w:r>
                </w:p>
                <w:p w:rsid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целесообразное использование языковых средств;</w:t>
                  </w:r>
                  <w:r w:rsidRPr="00637A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F5045" w:rsidRPr="005E30C3" w:rsidRDefault="002F5045" w:rsidP="00320BF4">
                  <w:pPr>
                    <w:pStyle w:val="ad"/>
                    <w:widowControl w:val="0"/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644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стилевое</w:t>
                  </w:r>
                  <w:r w:rsid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единство;</w:t>
                  </w:r>
                </w:p>
                <w:p w:rsidR="002F5045" w:rsidRPr="005E30C3" w:rsidRDefault="002F5045" w:rsidP="00320BF4">
                  <w:pPr>
                    <w:pStyle w:val="ad"/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ind w:left="0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грамотность сочинения: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соблюдение орфографических,</w:t>
                  </w:r>
                  <w:r w:rsid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>пунктуационных, языковых норм (правил употребления слов,</w:t>
                  </w:r>
                  <w:r w:rsidR="005E30C3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E30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грамматических форм и стилистических ресурсов).</w:t>
                  </w:r>
                </w:p>
                <w:p w:rsidR="002F5045" w:rsidRPr="001F1392" w:rsidRDefault="002F5045" w:rsidP="00320BF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160"/>
                    <w:ind w:right="29" w:firstLine="74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E08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  <w:lang w:eastAsia="ru-RU"/>
                    </w:rPr>
                    <w:t xml:space="preserve">На федеральном этапе Конкурса добавляется критерий «Общее читательское </w:t>
                  </w:r>
                  <w:r w:rsidRPr="00513E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восприятие текста сочинения» - дополнительный вариативный балл, выставляемый по усмотрению члена жюри.</w:t>
                  </w:r>
                </w:p>
              </w:tc>
            </w:tr>
          </w:tbl>
          <w:p w:rsidR="004D2D98" w:rsidRPr="003E53DF" w:rsidRDefault="004D2D98" w:rsidP="002F50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30C3" w:rsidRDefault="005E30C3" w:rsidP="004D2D98">
      <w:pPr>
        <w:spacing w:after="0" w:line="240" w:lineRule="auto"/>
      </w:pPr>
    </w:p>
    <w:p w:rsidR="004969ED" w:rsidRPr="004969ED" w:rsidRDefault="004969ED" w:rsidP="0049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9ED">
        <w:rPr>
          <w:rFonts w:ascii="Times New Roman" w:hAnsi="Times New Roman" w:cs="Times New Roman"/>
          <w:b/>
          <w:sz w:val="28"/>
          <w:szCs w:val="28"/>
        </w:rPr>
        <w:t>. Требования к оформлению документов</w:t>
      </w:r>
    </w:p>
    <w:p w:rsidR="004969ED" w:rsidRPr="004969ED" w:rsidRDefault="004969ED" w:rsidP="00320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ED">
        <w:rPr>
          <w:rFonts w:ascii="Times New Roman" w:hAnsi="Times New Roman" w:cs="Times New Roman"/>
          <w:sz w:val="28"/>
          <w:szCs w:val="28"/>
        </w:rPr>
        <w:t>1.</w:t>
      </w:r>
      <w:r w:rsidRPr="004969ED">
        <w:rPr>
          <w:rFonts w:ascii="Times New Roman" w:hAnsi="Times New Roman" w:cs="Times New Roman"/>
          <w:sz w:val="28"/>
          <w:szCs w:val="28"/>
        </w:rPr>
        <w:tab/>
        <w:t>Наличие заявки является обязательным. Все позиции, обозначенные в заявке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9ED">
        <w:rPr>
          <w:rFonts w:ascii="Times New Roman" w:hAnsi="Times New Roman" w:cs="Times New Roman"/>
          <w:sz w:val="28"/>
          <w:szCs w:val="28"/>
        </w:rPr>
        <w:t xml:space="preserve">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Скр</w:t>
      </w:r>
      <w:r>
        <w:rPr>
          <w:rFonts w:ascii="Times New Roman" w:hAnsi="Times New Roman" w:cs="Times New Roman"/>
          <w:sz w:val="28"/>
          <w:szCs w:val="28"/>
        </w:rPr>
        <w:t>иншот страницы Устава с названием</w:t>
      </w:r>
      <w:r w:rsidRPr="004969E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объединяется</w:t>
      </w:r>
      <w:r>
        <w:rPr>
          <w:rFonts w:ascii="Times New Roman" w:hAnsi="Times New Roman" w:cs="Times New Roman"/>
          <w:sz w:val="28"/>
          <w:szCs w:val="28"/>
        </w:rPr>
        <w:t xml:space="preserve"> с заявкой в один файл. Заявка </w:t>
      </w:r>
      <w:r w:rsidR="005938EE">
        <w:rPr>
          <w:rFonts w:ascii="Times New Roman" w:hAnsi="Times New Roman" w:cs="Times New Roman"/>
          <w:sz w:val="28"/>
          <w:szCs w:val="28"/>
        </w:rPr>
        <w:t xml:space="preserve">заверяется </w:t>
      </w:r>
      <w:r w:rsidRPr="004969ED">
        <w:rPr>
          <w:rFonts w:ascii="Times New Roman" w:hAnsi="Times New Roman" w:cs="Times New Roman"/>
          <w:sz w:val="28"/>
          <w:szCs w:val="28"/>
        </w:rPr>
        <w:t xml:space="preserve">подписью </w:t>
      </w:r>
      <w:proofErr w:type="gramStart"/>
      <w:r w:rsidRPr="004969ED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ля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 руководителя </w:t>
      </w:r>
      <w:r w:rsidRPr="004969E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печатью. Скан-копия заявки размещается в формате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>.</w:t>
      </w:r>
    </w:p>
    <w:p w:rsidR="00AC3648" w:rsidRDefault="004969ED" w:rsidP="00320BF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969ED">
        <w:rPr>
          <w:rFonts w:ascii="Times New Roman" w:hAnsi="Times New Roman" w:cs="Times New Roman"/>
          <w:sz w:val="28"/>
          <w:szCs w:val="28"/>
        </w:rPr>
        <w:t>2.</w:t>
      </w:r>
      <w:r w:rsidRPr="004969ED">
        <w:rPr>
          <w:rFonts w:ascii="Times New Roman" w:hAnsi="Times New Roman" w:cs="Times New Roman"/>
          <w:sz w:val="28"/>
          <w:szCs w:val="28"/>
        </w:rPr>
        <w:tab/>
        <w:t>Сопроводительный лист содержит сведения об участниках Конкурса,</w:t>
      </w:r>
      <w:r w:rsidR="00AC3648" w:rsidRPr="00AC3648">
        <w:rPr>
          <w:rFonts w:ascii="Times New Roman" w:hAnsi="Times New Roman" w:cs="Times New Roman"/>
          <w:sz w:val="28"/>
          <w:szCs w:val="28"/>
        </w:rPr>
        <w:t xml:space="preserve"> </w:t>
      </w:r>
      <w:r w:rsidR="00AC3648" w:rsidRPr="004969ED">
        <w:rPr>
          <w:rFonts w:ascii="Times New Roman" w:hAnsi="Times New Roman" w:cs="Times New Roman"/>
          <w:sz w:val="28"/>
          <w:szCs w:val="28"/>
        </w:rPr>
        <w:t xml:space="preserve">чьи </w:t>
      </w:r>
      <w:r w:rsidR="00AC3648">
        <w:rPr>
          <w:rFonts w:ascii="Times New Roman" w:hAnsi="Times New Roman" w:cs="Times New Roman"/>
          <w:sz w:val="28"/>
          <w:szCs w:val="28"/>
        </w:rPr>
        <w:t>работы передаются на региональный этап, тематическом направлении, указывается название работы. Оформляется в формате</w:t>
      </w:r>
      <w:r w:rsidR="00AC3648" w:rsidRPr="00AC36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C3648" w:rsidRPr="006702B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doc</w:t>
      </w:r>
      <w:r w:rsidR="00AC36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969ED" w:rsidRPr="004969ED" w:rsidRDefault="00AC3648" w:rsidP="00320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9ED">
        <w:rPr>
          <w:rFonts w:ascii="Times New Roman" w:hAnsi="Times New Roman" w:cs="Times New Roman"/>
          <w:sz w:val="28"/>
          <w:szCs w:val="28"/>
        </w:rPr>
        <w:t xml:space="preserve"> </w:t>
      </w:r>
      <w:r w:rsidR="004969ED" w:rsidRPr="004969ED">
        <w:rPr>
          <w:rFonts w:ascii="Times New Roman" w:hAnsi="Times New Roman" w:cs="Times New Roman"/>
          <w:sz w:val="28"/>
          <w:szCs w:val="28"/>
        </w:rPr>
        <w:t xml:space="preserve"> Конкурсное сочинение должно быть написано на официальном бланке от руки чернилами синего цвета. Печать на бланке не ставится. Скан-копия сочинения единым файлом размещается в формате </w:t>
      </w:r>
      <w:proofErr w:type="spellStart"/>
      <w:r w:rsidR="004969ED" w:rsidRPr="004969E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4969ED" w:rsidRPr="004969ED">
        <w:rPr>
          <w:rFonts w:ascii="Times New Roman" w:hAnsi="Times New Roman" w:cs="Times New Roman"/>
          <w:sz w:val="28"/>
          <w:szCs w:val="28"/>
        </w:rPr>
        <w:t>.</w:t>
      </w:r>
    </w:p>
    <w:p w:rsidR="004969ED" w:rsidRPr="004969ED" w:rsidRDefault="004969ED" w:rsidP="00320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ED">
        <w:rPr>
          <w:rFonts w:ascii="Times New Roman" w:hAnsi="Times New Roman" w:cs="Times New Roman"/>
          <w:sz w:val="28"/>
          <w:szCs w:val="28"/>
        </w:rPr>
        <w:t>4.</w:t>
      </w:r>
      <w:r w:rsidRPr="004969ED">
        <w:rPr>
          <w:rFonts w:ascii="Times New Roman" w:hAnsi="Times New Roman" w:cs="Times New Roman"/>
          <w:sz w:val="28"/>
          <w:szCs w:val="28"/>
        </w:rPr>
        <w:tab/>
        <w:t xml:space="preserve">Требования к оформлению копии конкурсного сочинения в печатном варианте: текст набирается не на бланке, </w:t>
      </w:r>
      <w:proofErr w:type="gramStart"/>
      <w:r w:rsidRPr="004969ED">
        <w:rPr>
          <w:rFonts w:ascii="Times New Roman" w:hAnsi="Times New Roman" w:cs="Times New Roman"/>
          <w:sz w:val="28"/>
          <w:szCs w:val="28"/>
        </w:rPr>
        <w:t>без подчеркивании</w:t>
      </w:r>
      <w:proofErr w:type="gramEnd"/>
      <w:r w:rsidRPr="004969ED">
        <w:rPr>
          <w:rFonts w:ascii="Times New Roman" w:hAnsi="Times New Roman" w:cs="Times New Roman"/>
          <w:sz w:val="28"/>
          <w:szCs w:val="28"/>
        </w:rPr>
        <w:t xml:space="preserve"> и таблиц, обязательно указываются ФИО участника, класс (курс), наименование субъекта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Российскои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 xml:space="preserve"> Федерации, название населенного пункта, название образовательной организации, название сочинения, шрифт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>, ра</w:t>
      </w:r>
      <w:r w:rsidR="00DE0E82">
        <w:rPr>
          <w:rFonts w:ascii="Times New Roman" w:hAnsi="Times New Roman" w:cs="Times New Roman"/>
          <w:sz w:val="28"/>
          <w:szCs w:val="28"/>
        </w:rPr>
        <w:t>змер — 14,</w:t>
      </w:r>
      <w:r w:rsidR="00AC3648">
        <w:rPr>
          <w:rFonts w:ascii="Times New Roman" w:hAnsi="Times New Roman" w:cs="Times New Roman"/>
          <w:sz w:val="28"/>
          <w:szCs w:val="28"/>
        </w:rPr>
        <w:t xml:space="preserve"> межстрочный интервал </w:t>
      </w:r>
      <w:r w:rsidR="00DE0E82">
        <w:rPr>
          <w:rFonts w:ascii="Times New Roman" w:hAnsi="Times New Roman" w:cs="Times New Roman"/>
          <w:sz w:val="28"/>
          <w:szCs w:val="28"/>
        </w:rPr>
        <w:t xml:space="preserve">— 1,5, </w:t>
      </w:r>
      <w:r w:rsidRPr="004969ED">
        <w:rPr>
          <w:rFonts w:ascii="Times New Roman" w:hAnsi="Times New Roman" w:cs="Times New Roman"/>
          <w:sz w:val="28"/>
          <w:szCs w:val="28"/>
        </w:rPr>
        <w:t>выравн</w:t>
      </w:r>
      <w:r w:rsidR="00DE0E82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AD2681">
        <w:rPr>
          <w:rFonts w:ascii="Times New Roman" w:hAnsi="Times New Roman" w:cs="Times New Roman"/>
          <w:sz w:val="28"/>
          <w:szCs w:val="28"/>
        </w:rPr>
        <w:t xml:space="preserve">— по ширине.  Печатный </w:t>
      </w:r>
      <w:r w:rsidR="00DE0E82">
        <w:rPr>
          <w:rFonts w:ascii="Times New Roman" w:hAnsi="Times New Roman" w:cs="Times New Roman"/>
          <w:sz w:val="28"/>
          <w:szCs w:val="28"/>
        </w:rPr>
        <w:t xml:space="preserve">вариант сочинения </w:t>
      </w:r>
      <w:r w:rsidRPr="004969ED">
        <w:rPr>
          <w:rFonts w:ascii="Times New Roman" w:hAnsi="Times New Roman" w:cs="Times New Roman"/>
          <w:sz w:val="28"/>
          <w:szCs w:val="28"/>
        </w:rPr>
        <w:t>загружает</w:t>
      </w:r>
      <w:r w:rsidR="00AC3648">
        <w:rPr>
          <w:rFonts w:ascii="Times New Roman" w:hAnsi="Times New Roman" w:cs="Times New Roman"/>
          <w:sz w:val="28"/>
          <w:szCs w:val="28"/>
        </w:rPr>
        <w:t xml:space="preserve">ся </w:t>
      </w:r>
      <w:r w:rsidRPr="004969ED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69E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969ED">
        <w:rPr>
          <w:rFonts w:ascii="Times New Roman" w:hAnsi="Times New Roman" w:cs="Times New Roman"/>
          <w:sz w:val="28"/>
          <w:szCs w:val="28"/>
        </w:rPr>
        <w:t>.</w:t>
      </w:r>
    </w:p>
    <w:p w:rsidR="005E30C3" w:rsidRPr="004969ED" w:rsidRDefault="004969ED" w:rsidP="00320B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ED">
        <w:rPr>
          <w:rFonts w:ascii="Times New Roman" w:hAnsi="Times New Roman" w:cs="Times New Roman"/>
          <w:sz w:val="28"/>
          <w:szCs w:val="28"/>
        </w:rPr>
        <w:t>5.</w:t>
      </w:r>
      <w:r w:rsidRPr="004969ED">
        <w:rPr>
          <w:rFonts w:ascii="Times New Roman" w:hAnsi="Times New Roman" w:cs="Times New Roman"/>
          <w:sz w:val="28"/>
          <w:szCs w:val="28"/>
        </w:rPr>
        <w:tab/>
        <w:t>Согласия на обработку персональных дан</w:t>
      </w:r>
      <w:r w:rsidR="00AC3648">
        <w:rPr>
          <w:rFonts w:ascii="Times New Roman" w:hAnsi="Times New Roman" w:cs="Times New Roman"/>
          <w:sz w:val="28"/>
          <w:szCs w:val="28"/>
        </w:rPr>
        <w:t>ных могут быть заполнены в любой</w:t>
      </w:r>
      <w:r w:rsidRPr="004969ED">
        <w:rPr>
          <w:rFonts w:ascii="Times New Roman" w:hAnsi="Times New Roman" w:cs="Times New Roman"/>
          <w:sz w:val="28"/>
          <w:szCs w:val="28"/>
        </w:rPr>
        <w:t xml:space="preserve"> форме: набраны машинописным текс</w:t>
      </w:r>
      <w:r w:rsidR="00AC3648">
        <w:rPr>
          <w:rFonts w:ascii="Times New Roman" w:hAnsi="Times New Roman" w:cs="Times New Roman"/>
          <w:sz w:val="28"/>
          <w:szCs w:val="28"/>
        </w:rPr>
        <w:t>том при наличии собственноручной</w:t>
      </w:r>
      <w:r w:rsidRPr="004969ED">
        <w:rPr>
          <w:rFonts w:ascii="Times New Roman" w:hAnsi="Times New Roman" w:cs="Times New Roman"/>
          <w:sz w:val="28"/>
          <w:szCs w:val="28"/>
        </w:rPr>
        <w:t xml:space="preserve"> подписи или заполнены от руки.</w:t>
      </w:r>
      <w:r w:rsidR="005E30C3" w:rsidRPr="004969ED">
        <w:rPr>
          <w:rFonts w:ascii="Times New Roman" w:hAnsi="Times New Roman" w:cs="Times New Roman"/>
          <w:sz w:val="28"/>
          <w:szCs w:val="28"/>
        </w:rPr>
        <w:br w:type="page"/>
      </w:r>
    </w:p>
    <w:p w:rsidR="005E30C3" w:rsidRDefault="005E30C3" w:rsidP="005E30C3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E30C3" w:rsidRDefault="005E30C3" w:rsidP="005E30C3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C3" w:rsidRDefault="005E30C3" w:rsidP="005E30C3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5E30C3" w:rsidRDefault="005E30C3" w:rsidP="005E30C3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20BF4" w:rsidRPr="00E97E5F" w:rsidRDefault="00FB3197" w:rsidP="005E30C3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0B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10.06.2025</w:t>
      </w:r>
      <w:r w:rsidR="00320BF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542</w:t>
      </w:r>
      <w:r w:rsidR="00320BF4">
        <w:rPr>
          <w:rFonts w:ascii="Times New Roman" w:hAnsi="Times New Roman" w:cs="Times New Roman"/>
          <w:sz w:val="28"/>
          <w:szCs w:val="28"/>
        </w:rPr>
        <w:t>-о</w:t>
      </w:r>
    </w:p>
    <w:p w:rsidR="005E30C3" w:rsidRDefault="005E30C3" w:rsidP="005E3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0C3" w:rsidRPr="005E30C3" w:rsidRDefault="005E30C3" w:rsidP="005E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С О С Т А В</w:t>
      </w:r>
    </w:p>
    <w:p w:rsidR="00320BF4" w:rsidRDefault="005E30C3" w:rsidP="005E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жюри регионального этапа Всероссийского конкурса сочин</w:t>
      </w:r>
      <w:r w:rsidR="00A658FA">
        <w:rPr>
          <w:rFonts w:ascii="Times New Roman" w:hAnsi="Times New Roman" w:cs="Times New Roman"/>
          <w:sz w:val="28"/>
          <w:szCs w:val="28"/>
        </w:rPr>
        <w:t xml:space="preserve">ений </w:t>
      </w:r>
    </w:p>
    <w:p w:rsidR="005E30C3" w:rsidRDefault="00A658FA" w:rsidP="005E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Ивановской области в 2025</w:t>
      </w:r>
      <w:r w:rsidR="005E30C3" w:rsidRPr="005E30C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E30C3" w:rsidRDefault="005E30C3" w:rsidP="005E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Корнева Лариса Марковна, старший преподаватель кафедры общеобразовательных дисциплин ГАУДПО ИО «Университет непрерывного образования и инноваций», председатель жюри;</w:t>
      </w:r>
    </w:p>
    <w:p w:rsid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Жукова Надежда Генриховна, учитель русского языка и литературы МБОУ «СШ №4», г. Иваново, заместитель председателя жюри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Дружилова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 Ольга Александровна, МОУ «СОШ № 8», </w:t>
      </w: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. Шуя (по согласованию); 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 xml:space="preserve">Жукова Ирина Вячеславовна, учитель русского языка и литературы МБОУ ООШ № 9, </w:t>
      </w: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>.  Вичуга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 Нина Владимировна, учитель русского языка и литературы МБОУ «СШ № 8», г. Иваново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Мошкова Мария Владимировна, учитель русского языка и литературы МБОУ «СШ № 61», г. Иваново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 Наталья Николаевна, МБОУ «СШ № 65», г. Иваново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Сафронова Надежда Константиновна, учитель русского языка и литературы МБОУ «СШ № 35», г. Иваново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0C3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 Ирина Павловна, МБОУ «Гимназия им. А.Н. Островского», </w:t>
      </w: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>. Кинешма (по согласованию);</w:t>
      </w:r>
    </w:p>
    <w:p w:rsidR="005E30C3" w:rsidRP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>Уварова Ольга Александровна, ОГБПОУ «Ивановский колледж сферы услуг», методист, преподаватель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E30C3" w:rsidRDefault="005E30C3" w:rsidP="0032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0C3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 xml:space="preserve"> Наталья Юрьевна, учитель русского языка и литературы МОУ ООШ № 11, </w:t>
      </w:r>
      <w:proofErr w:type="spellStart"/>
      <w:r w:rsidRPr="005E30C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30C3">
        <w:rPr>
          <w:rFonts w:ascii="Times New Roman" w:hAnsi="Times New Roman" w:cs="Times New Roman"/>
          <w:sz w:val="28"/>
          <w:szCs w:val="28"/>
        </w:rPr>
        <w:t>. Шуя (по согласованию)</w:t>
      </w:r>
    </w:p>
    <w:p w:rsidR="005E30C3" w:rsidRDefault="005E3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3B90" w:rsidRDefault="008B3B90" w:rsidP="008B3B90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8B3B90" w:rsidRDefault="008B3B90" w:rsidP="008B3B90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90" w:rsidRDefault="008B3B90" w:rsidP="008B3B90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8B3B90" w:rsidRPr="00E97E5F" w:rsidRDefault="008B3B90" w:rsidP="008B3B90">
      <w:pPr>
        <w:pStyle w:val="ad"/>
        <w:spacing w:after="0"/>
        <w:ind w:left="1446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B3B90" w:rsidRDefault="008B3B90" w:rsidP="008B3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0C3">
        <w:rPr>
          <w:rFonts w:ascii="Times New Roman" w:hAnsi="Times New Roman" w:cs="Times New Roman"/>
          <w:sz w:val="28"/>
          <w:szCs w:val="28"/>
        </w:rPr>
        <w:t xml:space="preserve">от </w:t>
      </w:r>
      <w:r w:rsidR="00FB3197">
        <w:rPr>
          <w:rFonts w:ascii="Times New Roman" w:hAnsi="Times New Roman" w:cs="Times New Roman"/>
          <w:sz w:val="28"/>
          <w:szCs w:val="28"/>
        </w:rPr>
        <w:t>10.06.2025</w:t>
      </w:r>
      <w:r w:rsidR="00093DD7">
        <w:rPr>
          <w:rFonts w:ascii="Times New Roman" w:hAnsi="Times New Roman" w:cs="Times New Roman"/>
          <w:sz w:val="28"/>
          <w:szCs w:val="28"/>
        </w:rPr>
        <w:t xml:space="preserve"> </w:t>
      </w:r>
      <w:r w:rsidRPr="005E30C3">
        <w:rPr>
          <w:rFonts w:ascii="Times New Roman" w:hAnsi="Times New Roman" w:cs="Times New Roman"/>
          <w:sz w:val="28"/>
          <w:szCs w:val="28"/>
        </w:rPr>
        <w:t xml:space="preserve">№ </w:t>
      </w:r>
      <w:r w:rsidR="00FB3197">
        <w:rPr>
          <w:rFonts w:ascii="Times New Roman" w:hAnsi="Times New Roman" w:cs="Times New Roman"/>
          <w:sz w:val="28"/>
          <w:szCs w:val="28"/>
        </w:rPr>
        <w:t>542</w:t>
      </w:r>
      <w:r w:rsidRPr="005E30C3">
        <w:rPr>
          <w:rFonts w:ascii="Times New Roman" w:hAnsi="Times New Roman" w:cs="Times New Roman"/>
          <w:sz w:val="28"/>
          <w:szCs w:val="28"/>
        </w:rPr>
        <w:t>-о</w:t>
      </w:r>
    </w:p>
    <w:p w:rsidR="008B3B90" w:rsidRDefault="008B3B90" w:rsidP="008B3B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B90" w:rsidRDefault="008B3B90" w:rsidP="008B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О Р М А</w:t>
      </w:r>
    </w:p>
    <w:p w:rsidR="008B3B90" w:rsidRDefault="008B3B90" w:rsidP="008B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B90">
        <w:rPr>
          <w:rFonts w:ascii="Times New Roman" w:hAnsi="Times New Roman" w:cs="Times New Roman"/>
          <w:sz w:val="28"/>
          <w:szCs w:val="28"/>
        </w:rPr>
        <w:t>сопроводительного листа передачи работ победителей муниципального этапа на региональный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B90">
        <w:rPr>
          <w:rFonts w:ascii="Times New Roman" w:hAnsi="Times New Roman" w:cs="Times New Roman"/>
          <w:sz w:val="28"/>
          <w:szCs w:val="28"/>
        </w:rPr>
        <w:t>Всероссийского конкурса сочин</w:t>
      </w:r>
      <w:r w:rsidR="00320BF4">
        <w:rPr>
          <w:rFonts w:ascii="Times New Roman" w:hAnsi="Times New Roman" w:cs="Times New Roman"/>
          <w:sz w:val="28"/>
          <w:szCs w:val="28"/>
        </w:rPr>
        <w:t>ений в Ивановской области в 2025</w:t>
      </w:r>
      <w:r w:rsidRPr="008B3B9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73C90" w:rsidRPr="00473C90" w:rsidRDefault="00473C90" w:rsidP="00473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C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A0BDD" wp14:editId="1D7B8252">
            <wp:extent cx="3314700" cy="1876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90" w:rsidRPr="00473C90" w:rsidRDefault="00473C90" w:rsidP="00473C90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Сопроводительный лист</w:t>
      </w:r>
      <w:r w:rsidRPr="0047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передачи работ победителей регионального этапа на федеральный этап Всероссийского конкурса сочинений 2025 года</w:t>
      </w:r>
    </w:p>
    <w:p w:rsidR="00473C90" w:rsidRPr="00473C90" w:rsidRDefault="00473C90" w:rsidP="00473C9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C90" w:rsidRPr="00473C90" w:rsidRDefault="00473C90" w:rsidP="00473C9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Муниципалитет</w:t>
      </w:r>
      <w:r w:rsidRPr="00473C9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73C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994"/>
        <w:gridCol w:w="1325"/>
        <w:gridCol w:w="2052"/>
      </w:tblGrid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473C90" w:rsidRPr="00473C90" w:rsidTr="00473C9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классы</w:t>
            </w: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3C90" w:rsidRPr="00473C90" w:rsidTr="00473C9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 классы</w:t>
            </w: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3C90" w:rsidRPr="00473C90" w:rsidTr="00473C9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8-9 классы</w:t>
            </w: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3C90" w:rsidRPr="00473C90" w:rsidTr="00473C9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классы</w:t>
            </w: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3C90" w:rsidRPr="00473C90" w:rsidTr="00473C90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ind w:firstLine="7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C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  <w:p w:rsidR="00473C90" w:rsidRPr="00473C90" w:rsidRDefault="00473C90" w:rsidP="00473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3C90" w:rsidRPr="00473C90" w:rsidTr="00473C9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0" w:rsidRPr="00473C90" w:rsidRDefault="00473C90" w:rsidP="00473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3C90" w:rsidRPr="00473C90" w:rsidRDefault="00473C90" w:rsidP="0047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жюри:   </w:t>
      </w:r>
      <w:proofErr w:type="gramEnd"/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___________________/</w:t>
      </w:r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</w:t>
      </w:r>
    </w:p>
    <w:p w:rsidR="00473C90" w:rsidRPr="00473C90" w:rsidRDefault="00473C90" w:rsidP="00473C9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C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расшифровка подписи</w:t>
      </w:r>
    </w:p>
    <w:p w:rsidR="00473C90" w:rsidRPr="00473C90" w:rsidRDefault="00473C90" w:rsidP="00473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координатор ВКС</w:t>
      </w:r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муниципалиете</w:t>
      </w:r>
      <w:proofErr w:type="spellEnd"/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 / ____________________ /</w:t>
      </w:r>
    </w:p>
    <w:p w:rsidR="00473C90" w:rsidRPr="00473C90" w:rsidRDefault="00473C90" w:rsidP="00473C9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C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расшифровка подписи</w:t>
      </w:r>
    </w:p>
    <w:p w:rsidR="00473C90" w:rsidRPr="00473C90" w:rsidRDefault="00473C90" w:rsidP="00473C9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C90" w:rsidRPr="00473C90" w:rsidRDefault="00473C90" w:rsidP="00473C9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8B3B90" w:rsidRDefault="008B3B90" w:rsidP="008B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3B90" w:rsidSect="0026386E">
      <w:headerReference w:type="default" r:id="rId10"/>
      <w:headerReference w:type="first" r:id="rId11"/>
      <w:pgSz w:w="11906" w:h="16838"/>
      <w:pgMar w:top="1134" w:right="1276" w:bottom="426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C8" w:rsidRDefault="00C773C8" w:rsidP="00CE0494">
      <w:pPr>
        <w:spacing w:after="0" w:line="240" w:lineRule="auto"/>
      </w:pPr>
      <w:r>
        <w:separator/>
      </w:r>
    </w:p>
  </w:endnote>
  <w:endnote w:type="continuationSeparator" w:id="0">
    <w:p w:rsidR="00C773C8" w:rsidRDefault="00C773C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C8" w:rsidRDefault="00C773C8" w:rsidP="00CE0494">
      <w:pPr>
        <w:spacing w:after="0" w:line="240" w:lineRule="auto"/>
      </w:pPr>
      <w:r>
        <w:separator/>
      </w:r>
    </w:p>
  </w:footnote>
  <w:footnote w:type="continuationSeparator" w:id="0">
    <w:p w:rsidR="00C773C8" w:rsidRDefault="00C773C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26386E">
          <w:rPr>
            <w:rFonts w:ascii="Times New Roman" w:hAnsi="Times New Roman"/>
            <w:noProof/>
          </w:rPr>
          <w:t>10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  <w:p w:rsidR="00037439" w:rsidRDefault="000374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6781"/>
      <w:docPartObj>
        <w:docPartGallery w:val="Page Numbers (Top of Page)"/>
        <w:docPartUnique/>
      </w:docPartObj>
    </w:sdtPr>
    <w:sdtContent>
      <w:p w:rsidR="0026386E" w:rsidRDefault="002638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386E" w:rsidRDefault="002638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725"/>
    <w:multiLevelType w:val="hybridMultilevel"/>
    <w:tmpl w:val="19CE32A4"/>
    <w:lvl w:ilvl="0" w:tplc="45BA7406">
      <w:start w:val="1"/>
      <w:numFmt w:val="decimal"/>
      <w:lvlText w:val="%1)"/>
      <w:lvlJc w:val="left"/>
      <w:pPr>
        <w:ind w:left="114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37439"/>
    <w:rsid w:val="000617BB"/>
    <w:rsid w:val="00076551"/>
    <w:rsid w:val="00093DD7"/>
    <w:rsid w:val="00095D7C"/>
    <w:rsid w:val="000A457A"/>
    <w:rsid w:val="000B7BBA"/>
    <w:rsid w:val="001137E6"/>
    <w:rsid w:val="00143695"/>
    <w:rsid w:val="001B2ED5"/>
    <w:rsid w:val="001D0B4B"/>
    <w:rsid w:val="002542EF"/>
    <w:rsid w:val="0026386E"/>
    <w:rsid w:val="0029096E"/>
    <w:rsid w:val="002A3939"/>
    <w:rsid w:val="002B498E"/>
    <w:rsid w:val="002E5C3B"/>
    <w:rsid w:val="002F5045"/>
    <w:rsid w:val="00320BF4"/>
    <w:rsid w:val="003321CE"/>
    <w:rsid w:val="0033479A"/>
    <w:rsid w:val="003904C0"/>
    <w:rsid w:val="003B09C5"/>
    <w:rsid w:val="003E53DF"/>
    <w:rsid w:val="00411830"/>
    <w:rsid w:val="00473C90"/>
    <w:rsid w:val="004969ED"/>
    <w:rsid w:val="004A193E"/>
    <w:rsid w:val="004D2D98"/>
    <w:rsid w:val="00532294"/>
    <w:rsid w:val="005625A6"/>
    <w:rsid w:val="005938EE"/>
    <w:rsid w:val="00597F7E"/>
    <w:rsid w:val="005A6B30"/>
    <w:rsid w:val="005E30C3"/>
    <w:rsid w:val="005F6A5F"/>
    <w:rsid w:val="00671F41"/>
    <w:rsid w:val="006A5202"/>
    <w:rsid w:val="006A6FFD"/>
    <w:rsid w:val="006B1CF7"/>
    <w:rsid w:val="00727A34"/>
    <w:rsid w:val="0075227E"/>
    <w:rsid w:val="00775073"/>
    <w:rsid w:val="007B0A5A"/>
    <w:rsid w:val="007D77C0"/>
    <w:rsid w:val="007E71AB"/>
    <w:rsid w:val="00871D6E"/>
    <w:rsid w:val="008A02AE"/>
    <w:rsid w:val="008B3513"/>
    <w:rsid w:val="008B3B90"/>
    <w:rsid w:val="008E45EC"/>
    <w:rsid w:val="009509D2"/>
    <w:rsid w:val="00951142"/>
    <w:rsid w:val="00952192"/>
    <w:rsid w:val="00962E48"/>
    <w:rsid w:val="0097055F"/>
    <w:rsid w:val="00984D57"/>
    <w:rsid w:val="00A658FA"/>
    <w:rsid w:val="00A76077"/>
    <w:rsid w:val="00A96ECD"/>
    <w:rsid w:val="00A9781B"/>
    <w:rsid w:val="00AB1308"/>
    <w:rsid w:val="00AC3648"/>
    <w:rsid w:val="00AD2681"/>
    <w:rsid w:val="00B738D6"/>
    <w:rsid w:val="00B75C64"/>
    <w:rsid w:val="00BB34F1"/>
    <w:rsid w:val="00BC1372"/>
    <w:rsid w:val="00BC6D24"/>
    <w:rsid w:val="00BD04F2"/>
    <w:rsid w:val="00BE51D8"/>
    <w:rsid w:val="00BE7715"/>
    <w:rsid w:val="00C24472"/>
    <w:rsid w:val="00C3551A"/>
    <w:rsid w:val="00C5066D"/>
    <w:rsid w:val="00C773C8"/>
    <w:rsid w:val="00CB3724"/>
    <w:rsid w:val="00CE0494"/>
    <w:rsid w:val="00D128FD"/>
    <w:rsid w:val="00DA0818"/>
    <w:rsid w:val="00DC79C1"/>
    <w:rsid w:val="00DE0E82"/>
    <w:rsid w:val="00E25405"/>
    <w:rsid w:val="00E97E5F"/>
    <w:rsid w:val="00EA4F07"/>
    <w:rsid w:val="00FB3197"/>
    <w:rsid w:val="00FD7048"/>
    <w:rsid w:val="00FF136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62264"/>
  <w15:docId w15:val="{D7913DB4-11A8-4E4B-B143-3466791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49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F50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6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va_lm@iv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vserossijskij-konkurs-sochinen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6</cp:revision>
  <cp:lastPrinted>2025-06-10T11:42:00Z</cp:lastPrinted>
  <dcterms:created xsi:type="dcterms:W3CDTF">2025-06-10T11:43:00Z</dcterms:created>
  <dcterms:modified xsi:type="dcterms:W3CDTF">2025-06-30T15:00:00Z</dcterms:modified>
</cp:coreProperties>
</file>